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9DB" w:rsidRPr="00A91B91" w:rsidRDefault="00D269DB" w:rsidP="00A91B91">
      <w:pPr>
        <w:ind w:firstLine="142"/>
        <w:rPr>
          <w:sz w:val="28"/>
          <w:szCs w:val="28"/>
          <w:u w:val="single"/>
        </w:rPr>
      </w:pPr>
    </w:p>
    <w:p w:rsidR="00826104" w:rsidRPr="00A91B91" w:rsidRDefault="00A91B91" w:rsidP="00A91B91">
      <w:pPr>
        <w:tabs>
          <w:tab w:val="left" w:pos="993"/>
          <w:tab w:val="left" w:pos="1380"/>
        </w:tabs>
        <w:ind w:firstLine="567"/>
        <w:rPr>
          <w:b/>
          <w:sz w:val="28"/>
          <w:szCs w:val="28"/>
          <w:u w:val="single"/>
        </w:rPr>
      </w:pPr>
      <w:r w:rsidRPr="00A91B91">
        <w:rPr>
          <w:b/>
          <w:sz w:val="28"/>
          <w:szCs w:val="28"/>
          <w:u w:val="single"/>
        </w:rPr>
        <w:t>Слайд 1</w:t>
      </w:r>
    </w:p>
    <w:p w:rsidR="00826104" w:rsidRPr="00E62124" w:rsidRDefault="00826104" w:rsidP="008B797A">
      <w:pPr>
        <w:tabs>
          <w:tab w:val="left" w:pos="993"/>
          <w:tab w:val="left" w:pos="1380"/>
        </w:tabs>
        <w:jc w:val="center"/>
        <w:rPr>
          <w:b/>
          <w:sz w:val="28"/>
          <w:szCs w:val="28"/>
        </w:rPr>
      </w:pPr>
      <w:r w:rsidRPr="00E62124">
        <w:rPr>
          <w:b/>
          <w:sz w:val="28"/>
          <w:szCs w:val="28"/>
        </w:rPr>
        <w:t>О стратегии развития культуры в Приморском крае.</w:t>
      </w:r>
    </w:p>
    <w:p w:rsidR="000C3E77" w:rsidRPr="00E62124" w:rsidRDefault="00826104" w:rsidP="008B797A">
      <w:pPr>
        <w:tabs>
          <w:tab w:val="left" w:pos="993"/>
          <w:tab w:val="left" w:pos="1380"/>
        </w:tabs>
        <w:jc w:val="center"/>
        <w:rPr>
          <w:b/>
          <w:sz w:val="28"/>
          <w:szCs w:val="28"/>
        </w:rPr>
      </w:pPr>
      <w:r w:rsidRPr="00E62124">
        <w:rPr>
          <w:b/>
          <w:sz w:val="28"/>
          <w:szCs w:val="28"/>
        </w:rPr>
        <w:t xml:space="preserve">Обеспеченность муниципальных образований учреждениями культуры, </w:t>
      </w:r>
    </w:p>
    <w:p w:rsidR="00826104" w:rsidRPr="00E62124" w:rsidRDefault="00826104" w:rsidP="008B797A">
      <w:pPr>
        <w:tabs>
          <w:tab w:val="left" w:pos="993"/>
          <w:tab w:val="left" w:pos="1380"/>
        </w:tabs>
        <w:jc w:val="center"/>
        <w:rPr>
          <w:b/>
          <w:sz w:val="28"/>
          <w:szCs w:val="28"/>
        </w:rPr>
      </w:pPr>
      <w:r w:rsidRPr="00E62124">
        <w:rPr>
          <w:b/>
          <w:sz w:val="28"/>
          <w:szCs w:val="28"/>
        </w:rPr>
        <w:t>о состоянии учреждений культуры и материально-техническом оснащении.</w:t>
      </w:r>
    </w:p>
    <w:p w:rsidR="00212BF9" w:rsidRPr="00E62124" w:rsidRDefault="00212BF9" w:rsidP="00212BF9">
      <w:pPr>
        <w:widowControl w:val="0"/>
        <w:tabs>
          <w:tab w:val="left" w:pos="0"/>
        </w:tabs>
        <w:spacing w:line="360" w:lineRule="auto"/>
        <w:ind w:firstLine="564"/>
        <w:jc w:val="both"/>
        <w:rPr>
          <w:sz w:val="28"/>
          <w:szCs w:val="28"/>
        </w:rPr>
      </w:pPr>
    </w:p>
    <w:p w:rsidR="00A91B91" w:rsidRDefault="00A72547" w:rsidP="00212BF9">
      <w:pPr>
        <w:widowControl w:val="0"/>
        <w:tabs>
          <w:tab w:val="left" w:pos="0"/>
        </w:tabs>
        <w:spacing w:line="360" w:lineRule="auto"/>
        <w:ind w:firstLine="564"/>
        <w:jc w:val="both"/>
        <w:rPr>
          <w:b/>
          <w:bCs/>
          <w:sz w:val="28"/>
          <w:szCs w:val="28"/>
          <w:u w:val="single"/>
          <w:shd w:val="clear" w:color="auto" w:fill="FFFFFF"/>
        </w:rPr>
      </w:pPr>
      <w:r w:rsidRPr="00A91B91">
        <w:rPr>
          <w:b/>
          <w:bCs/>
          <w:sz w:val="28"/>
          <w:szCs w:val="28"/>
          <w:u w:val="single"/>
          <w:shd w:val="clear" w:color="auto" w:fill="FFFFFF"/>
        </w:rPr>
        <w:t>Слайд</w:t>
      </w:r>
      <w:r w:rsidR="00A91B91">
        <w:rPr>
          <w:b/>
          <w:bCs/>
          <w:sz w:val="28"/>
          <w:szCs w:val="28"/>
          <w:u w:val="single"/>
          <w:shd w:val="clear" w:color="auto" w:fill="FFFFFF"/>
        </w:rPr>
        <w:t xml:space="preserve"> 2</w:t>
      </w:r>
    </w:p>
    <w:p w:rsidR="00B922B6" w:rsidRPr="00E62124" w:rsidRDefault="00A72547" w:rsidP="00212BF9">
      <w:pPr>
        <w:widowControl w:val="0"/>
        <w:tabs>
          <w:tab w:val="left" w:pos="0"/>
        </w:tabs>
        <w:spacing w:line="360" w:lineRule="auto"/>
        <w:ind w:firstLine="564"/>
        <w:jc w:val="both"/>
        <w:rPr>
          <w:sz w:val="28"/>
          <w:szCs w:val="28"/>
        </w:rPr>
      </w:pPr>
      <w:r w:rsidRPr="00E62124">
        <w:rPr>
          <w:sz w:val="28"/>
          <w:szCs w:val="28"/>
        </w:rPr>
        <w:t xml:space="preserve"> </w:t>
      </w:r>
      <w:r w:rsidR="00B922B6" w:rsidRPr="00E62124">
        <w:rPr>
          <w:sz w:val="28"/>
          <w:szCs w:val="28"/>
        </w:rPr>
        <w:t xml:space="preserve">Стратегия развития культуры в Приморском крае коррелируется целям и задачам, определенным в Стратегии </w:t>
      </w:r>
      <w:r w:rsidR="00B922B6" w:rsidRPr="00E62124">
        <w:rPr>
          <w:b/>
          <w:sz w:val="28"/>
          <w:szCs w:val="28"/>
        </w:rPr>
        <w:t>государственной</w:t>
      </w:r>
      <w:r w:rsidR="00B922B6" w:rsidRPr="00E62124">
        <w:rPr>
          <w:sz w:val="28"/>
          <w:szCs w:val="28"/>
        </w:rPr>
        <w:t xml:space="preserve"> культурной политики на период до 2030 года (утвержденной распоряжением Правительства Российской Федерации от 29 февраля 2016 года N 326-р). Согласно Стратегии государственная культурная политика понимается как широкое межотраслевое явление, охватывающее такие сферы государственной и общественной жизни, как все виды культурной деятельности, гуманитарные науки, образование, межнациональные отношения, поддержка русской культуры за рубежом, международное гуманитарное и культурное сотрудничество, а также как воспитание и самовоспитание граждан, просвещение, развитие детского и молодежного движения, формирование информационного пространства страны. </w:t>
      </w:r>
    </w:p>
    <w:p w:rsidR="00906DF9" w:rsidRDefault="009E44E0" w:rsidP="00212BF9">
      <w:pPr>
        <w:widowControl w:val="0"/>
        <w:tabs>
          <w:tab w:val="left" w:pos="0"/>
        </w:tabs>
        <w:spacing w:line="360" w:lineRule="auto"/>
        <w:ind w:firstLine="564"/>
        <w:jc w:val="both"/>
        <w:rPr>
          <w:sz w:val="28"/>
          <w:szCs w:val="28"/>
        </w:rPr>
      </w:pPr>
      <w:r w:rsidRPr="00E62124">
        <w:rPr>
          <w:sz w:val="28"/>
          <w:szCs w:val="28"/>
        </w:rPr>
        <w:t>Во исполнение Стратегии</w:t>
      </w:r>
      <w:r w:rsidRPr="00A91B91">
        <w:rPr>
          <w:sz w:val="28"/>
          <w:szCs w:val="28"/>
        </w:rPr>
        <w:t xml:space="preserve"> целью</w:t>
      </w:r>
      <w:r w:rsidRPr="00E62124">
        <w:rPr>
          <w:b/>
          <w:sz w:val="28"/>
          <w:szCs w:val="28"/>
        </w:rPr>
        <w:t xml:space="preserve"> </w:t>
      </w:r>
      <w:r w:rsidRPr="00E62124">
        <w:rPr>
          <w:sz w:val="28"/>
          <w:szCs w:val="28"/>
        </w:rPr>
        <w:t xml:space="preserve">государственной программой Приморского края «Развитие культуры Приморского края на 2013-2020 годы» </w:t>
      </w:r>
      <w:r w:rsidR="00370B3E" w:rsidRPr="00E62124">
        <w:rPr>
          <w:sz w:val="28"/>
          <w:szCs w:val="28"/>
        </w:rPr>
        <w:t xml:space="preserve">является формирование в Приморье привлекательной, многомерной и динамичной культурной среды, современной территории с высоким качеством жизни </w:t>
      </w:r>
      <w:r w:rsidR="00A91B91">
        <w:rPr>
          <w:sz w:val="28"/>
          <w:szCs w:val="28"/>
        </w:rPr>
        <w:br/>
      </w:r>
      <w:r w:rsidR="00370B3E" w:rsidRPr="00E62124">
        <w:rPr>
          <w:sz w:val="28"/>
          <w:szCs w:val="28"/>
        </w:rPr>
        <w:t xml:space="preserve">и насыщенным досугом; создание условий для дальнейшего развития культуры </w:t>
      </w:r>
      <w:r w:rsidR="00A91B91">
        <w:rPr>
          <w:sz w:val="28"/>
          <w:szCs w:val="28"/>
        </w:rPr>
        <w:br/>
      </w:r>
      <w:r w:rsidR="00370B3E" w:rsidRPr="00E62124">
        <w:rPr>
          <w:sz w:val="28"/>
          <w:szCs w:val="28"/>
        </w:rPr>
        <w:t>и искусства в Приморском крае, сохранения национально-культурных традиций для формирования духовно-нравственных ориентиров граждан.</w:t>
      </w:r>
      <w:r w:rsidRPr="00E62124">
        <w:rPr>
          <w:sz w:val="28"/>
          <w:szCs w:val="28"/>
        </w:rPr>
        <w:t xml:space="preserve"> </w:t>
      </w:r>
    </w:p>
    <w:p w:rsidR="00A91B91" w:rsidRDefault="00A72547" w:rsidP="00212BF9">
      <w:pPr>
        <w:widowControl w:val="0"/>
        <w:tabs>
          <w:tab w:val="left" w:pos="0"/>
        </w:tabs>
        <w:spacing w:line="360" w:lineRule="auto"/>
        <w:ind w:firstLine="564"/>
        <w:jc w:val="both"/>
        <w:rPr>
          <w:b/>
          <w:bCs/>
          <w:sz w:val="28"/>
          <w:szCs w:val="28"/>
          <w:u w:val="single"/>
          <w:shd w:val="clear" w:color="auto" w:fill="FFFFFF"/>
        </w:rPr>
      </w:pPr>
      <w:r w:rsidRPr="00A91B91">
        <w:rPr>
          <w:b/>
          <w:bCs/>
          <w:sz w:val="28"/>
          <w:szCs w:val="28"/>
          <w:u w:val="single"/>
          <w:shd w:val="clear" w:color="auto" w:fill="FFFFFF"/>
        </w:rPr>
        <w:t>Слайд</w:t>
      </w:r>
      <w:r w:rsidR="00A91B91">
        <w:rPr>
          <w:b/>
          <w:bCs/>
          <w:sz w:val="28"/>
          <w:szCs w:val="28"/>
          <w:u w:val="single"/>
          <w:shd w:val="clear" w:color="auto" w:fill="FFFFFF"/>
        </w:rPr>
        <w:t xml:space="preserve"> 3</w:t>
      </w:r>
    </w:p>
    <w:p w:rsidR="009E44E0" w:rsidRPr="00E62124" w:rsidRDefault="00A91B91" w:rsidP="00212BF9">
      <w:pPr>
        <w:widowControl w:val="0"/>
        <w:tabs>
          <w:tab w:val="left" w:pos="0"/>
        </w:tabs>
        <w:spacing w:line="360" w:lineRule="auto"/>
        <w:ind w:firstLine="564"/>
        <w:jc w:val="both"/>
        <w:rPr>
          <w:sz w:val="28"/>
          <w:szCs w:val="28"/>
        </w:rPr>
      </w:pPr>
      <w:r>
        <w:rPr>
          <w:sz w:val="28"/>
          <w:szCs w:val="28"/>
        </w:rPr>
        <w:t xml:space="preserve"> </w:t>
      </w:r>
      <w:r w:rsidR="002D4123">
        <w:rPr>
          <w:sz w:val="28"/>
          <w:szCs w:val="28"/>
        </w:rPr>
        <w:t>В</w:t>
      </w:r>
      <w:r w:rsidR="002D4123" w:rsidRPr="00E62124">
        <w:rPr>
          <w:sz w:val="28"/>
          <w:szCs w:val="28"/>
        </w:rPr>
        <w:t xml:space="preserve"> текущем году</w:t>
      </w:r>
      <w:r w:rsidR="009E44E0" w:rsidRPr="00E62124">
        <w:rPr>
          <w:sz w:val="28"/>
          <w:szCs w:val="28"/>
        </w:rPr>
        <w:t xml:space="preserve"> в Приморском крае проведен целый ряд ярких событий.</w:t>
      </w:r>
    </w:p>
    <w:p w:rsidR="00906DF9" w:rsidRDefault="00906DF9" w:rsidP="00A91B91">
      <w:pPr>
        <w:widowControl w:val="0"/>
        <w:autoSpaceDE w:val="0"/>
        <w:autoSpaceDN w:val="0"/>
        <w:adjustRightInd w:val="0"/>
        <w:spacing w:line="360" w:lineRule="auto"/>
        <w:ind w:firstLine="709"/>
        <w:jc w:val="both"/>
        <w:rPr>
          <w:b/>
          <w:color w:val="000000"/>
          <w:sz w:val="28"/>
          <w:szCs w:val="28"/>
        </w:rPr>
      </w:pPr>
      <w:r w:rsidRPr="00906DF9">
        <w:rPr>
          <w:b/>
          <w:color w:val="000000"/>
          <w:sz w:val="28"/>
          <w:szCs w:val="28"/>
        </w:rPr>
        <w:t>Открытие Владивостокского цирка.</w:t>
      </w:r>
    </w:p>
    <w:p w:rsidR="00906DF9" w:rsidRPr="00906DF9" w:rsidRDefault="00906DF9" w:rsidP="00A91B91">
      <w:pPr>
        <w:widowControl w:val="0"/>
        <w:autoSpaceDE w:val="0"/>
        <w:autoSpaceDN w:val="0"/>
        <w:adjustRightInd w:val="0"/>
        <w:spacing w:line="360" w:lineRule="auto"/>
        <w:ind w:firstLine="709"/>
        <w:jc w:val="both"/>
        <w:rPr>
          <w:color w:val="000000"/>
          <w:sz w:val="28"/>
          <w:szCs w:val="28"/>
        </w:rPr>
      </w:pPr>
      <w:r w:rsidRPr="00906DF9">
        <w:rPr>
          <w:color w:val="000000"/>
          <w:sz w:val="28"/>
          <w:szCs w:val="28"/>
        </w:rPr>
        <w:t xml:space="preserve">В </w:t>
      </w:r>
      <w:r>
        <w:rPr>
          <w:color w:val="000000"/>
          <w:sz w:val="28"/>
          <w:szCs w:val="28"/>
        </w:rPr>
        <w:t xml:space="preserve">конце прошлого </w:t>
      </w:r>
      <w:r w:rsidRPr="00906DF9">
        <w:rPr>
          <w:color w:val="000000"/>
          <w:sz w:val="28"/>
          <w:szCs w:val="28"/>
        </w:rPr>
        <w:t xml:space="preserve">года состоялось открытие Владивостокского Государственного цирка после длительного ремонта. Это долгожданное событие для жителей и гостей Приморского края имеет огромное значение в развитии циркового искусства.  В торжественной церемонии открытия были задействованы все детские и молодёжные цирковые студии Приморского края. Они же стали и первыми зрителями циркового представления «Император львиц». </w:t>
      </w:r>
    </w:p>
    <w:p w:rsidR="00906DF9" w:rsidRPr="00906DF9" w:rsidRDefault="00906DF9" w:rsidP="00A91B91">
      <w:pPr>
        <w:widowControl w:val="0"/>
        <w:autoSpaceDE w:val="0"/>
        <w:autoSpaceDN w:val="0"/>
        <w:adjustRightInd w:val="0"/>
        <w:spacing w:line="360" w:lineRule="auto"/>
        <w:ind w:firstLine="709"/>
        <w:jc w:val="both"/>
        <w:rPr>
          <w:color w:val="000000"/>
          <w:sz w:val="28"/>
          <w:szCs w:val="28"/>
        </w:rPr>
      </w:pPr>
      <w:r w:rsidRPr="00906DF9">
        <w:rPr>
          <w:color w:val="000000"/>
          <w:sz w:val="28"/>
          <w:szCs w:val="28"/>
        </w:rPr>
        <w:lastRenderedPageBreak/>
        <w:t>В</w:t>
      </w:r>
      <w:r>
        <w:rPr>
          <w:color w:val="000000"/>
          <w:sz w:val="28"/>
          <w:szCs w:val="28"/>
        </w:rPr>
        <w:t xml:space="preserve"> </w:t>
      </w:r>
      <w:r w:rsidRPr="00906DF9">
        <w:rPr>
          <w:color w:val="000000"/>
          <w:sz w:val="28"/>
          <w:szCs w:val="28"/>
        </w:rPr>
        <w:t>течение первых трёх месяцев работы цирка было организовано бесплатное посещение цирковых программ для детей-сирот, воспитанников коррекционных школ-интернатов, детей</w:t>
      </w:r>
      <w:r>
        <w:rPr>
          <w:color w:val="000000"/>
          <w:sz w:val="28"/>
          <w:szCs w:val="28"/>
        </w:rPr>
        <w:t>,</w:t>
      </w:r>
      <w:r w:rsidRPr="00906DF9">
        <w:rPr>
          <w:color w:val="000000"/>
          <w:sz w:val="28"/>
          <w:szCs w:val="28"/>
        </w:rPr>
        <w:t xml:space="preserve"> находящи</w:t>
      </w:r>
      <w:r>
        <w:rPr>
          <w:color w:val="000000"/>
          <w:sz w:val="28"/>
          <w:szCs w:val="28"/>
        </w:rPr>
        <w:t>хся</w:t>
      </w:r>
      <w:r w:rsidRPr="00906DF9">
        <w:rPr>
          <w:color w:val="000000"/>
          <w:sz w:val="28"/>
          <w:szCs w:val="28"/>
        </w:rPr>
        <w:t xml:space="preserve"> в трудной жизненной ситуации, детей с ограниченными возможностями здоровья, а также победителей конкурсов, фестивалей и олимпиад из всех муниципальных образований края.</w:t>
      </w:r>
    </w:p>
    <w:p w:rsidR="00A91B91" w:rsidRPr="00A91B91" w:rsidRDefault="00A91B91" w:rsidP="00212BF9">
      <w:pPr>
        <w:spacing w:line="360" w:lineRule="auto"/>
        <w:ind w:firstLine="708"/>
        <w:jc w:val="both"/>
        <w:rPr>
          <w:b/>
          <w:color w:val="000000"/>
          <w:sz w:val="28"/>
          <w:szCs w:val="28"/>
          <w:u w:val="single"/>
        </w:rPr>
      </w:pPr>
      <w:r w:rsidRPr="00A91B91">
        <w:rPr>
          <w:b/>
          <w:color w:val="000000"/>
          <w:sz w:val="28"/>
          <w:szCs w:val="28"/>
          <w:u w:val="single"/>
        </w:rPr>
        <w:t>Слайд 4</w:t>
      </w:r>
    </w:p>
    <w:p w:rsidR="009E44E0" w:rsidRPr="00E62124" w:rsidRDefault="009E44E0" w:rsidP="00212BF9">
      <w:pPr>
        <w:spacing w:line="360" w:lineRule="auto"/>
        <w:ind w:firstLine="708"/>
        <w:jc w:val="both"/>
        <w:rPr>
          <w:b/>
          <w:sz w:val="28"/>
          <w:szCs w:val="28"/>
        </w:rPr>
      </w:pPr>
      <w:r w:rsidRPr="00E62124">
        <w:rPr>
          <w:b/>
          <w:color w:val="000000"/>
          <w:sz w:val="28"/>
          <w:szCs w:val="28"/>
        </w:rPr>
        <w:t>Семнадцатые молодежные Дельфийские игры России.</w:t>
      </w:r>
    </w:p>
    <w:p w:rsidR="009E44E0" w:rsidRPr="00E62124" w:rsidRDefault="009E44E0" w:rsidP="00212BF9">
      <w:pPr>
        <w:widowControl w:val="0"/>
        <w:autoSpaceDE w:val="0"/>
        <w:autoSpaceDN w:val="0"/>
        <w:adjustRightInd w:val="0"/>
        <w:spacing w:line="360" w:lineRule="auto"/>
        <w:ind w:firstLine="709"/>
        <w:jc w:val="both"/>
        <w:rPr>
          <w:color w:val="000000"/>
          <w:sz w:val="28"/>
          <w:szCs w:val="28"/>
        </w:rPr>
      </w:pPr>
      <w:r w:rsidRPr="00E62124">
        <w:rPr>
          <w:color w:val="000000"/>
          <w:sz w:val="28"/>
          <w:szCs w:val="28"/>
        </w:rPr>
        <w:t xml:space="preserve">В период с 20 по 25 апреля 2018 года в Приморском крае (г. Владивосток) состоялись Семнадцатые молодежные Дельфийские игры России. В Дельфийских играх приняли участие 70 субъектов Российской Федерации, представляющие все федеральные округа страны и объединяющие более 1860 молодых талантов в возрасте от 10 до 25 лет. </w:t>
      </w:r>
      <w:r w:rsidRPr="00E62124">
        <w:rPr>
          <w:sz w:val="28"/>
          <w:szCs w:val="28"/>
        </w:rPr>
        <w:t>Конкурсанты представили свои работы в 31 номинации</w:t>
      </w:r>
      <w:r w:rsidRPr="00E62124">
        <w:rPr>
          <w:color w:val="000000"/>
          <w:sz w:val="28"/>
          <w:szCs w:val="28"/>
        </w:rPr>
        <w:t xml:space="preserve"> в области музыкального, хореографического, театрального искусства, а также другим направлениям. От Приморья выступила творческая делегация в составе 420 талантливых молодых людей. В общем командном зачёте среди всех субъектов Российской Федерации Приморский край занял 4 место. </w:t>
      </w:r>
    </w:p>
    <w:p w:rsidR="009E44E0" w:rsidRDefault="009E44E0" w:rsidP="00212BF9">
      <w:pPr>
        <w:widowControl w:val="0"/>
        <w:autoSpaceDE w:val="0"/>
        <w:autoSpaceDN w:val="0"/>
        <w:adjustRightInd w:val="0"/>
        <w:spacing w:line="360" w:lineRule="auto"/>
        <w:ind w:firstLine="709"/>
        <w:jc w:val="both"/>
        <w:rPr>
          <w:color w:val="000000"/>
          <w:sz w:val="28"/>
          <w:szCs w:val="28"/>
        </w:rPr>
      </w:pPr>
      <w:r w:rsidRPr="00E62124">
        <w:rPr>
          <w:color w:val="000000"/>
          <w:sz w:val="28"/>
          <w:szCs w:val="28"/>
        </w:rPr>
        <w:t>Семнадцатые молодежные Дельфийские игры России в Приморском крае проведены на высоком организационном уровне. Край постарался сделать все, чтобы участники, эксперты и организаторы Дельфийских игр, чувствовали себя комфортно и безопасно. Для участников были представлены лучшие концертные площадки Владивостока.</w:t>
      </w:r>
    </w:p>
    <w:p w:rsidR="00A91B91" w:rsidRPr="00A91B91" w:rsidRDefault="00A91B91" w:rsidP="00212BF9">
      <w:pPr>
        <w:widowControl w:val="0"/>
        <w:autoSpaceDE w:val="0"/>
        <w:autoSpaceDN w:val="0"/>
        <w:adjustRightInd w:val="0"/>
        <w:spacing w:line="360" w:lineRule="auto"/>
        <w:ind w:firstLine="709"/>
        <w:jc w:val="both"/>
        <w:rPr>
          <w:b/>
          <w:color w:val="000000"/>
          <w:sz w:val="28"/>
          <w:szCs w:val="28"/>
          <w:u w:val="single"/>
        </w:rPr>
      </w:pPr>
      <w:r w:rsidRPr="00A91B91">
        <w:rPr>
          <w:b/>
          <w:color w:val="000000"/>
          <w:sz w:val="28"/>
          <w:szCs w:val="28"/>
          <w:u w:val="single"/>
        </w:rPr>
        <w:t>Слайд 5</w:t>
      </w:r>
    </w:p>
    <w:p w:rsidR="009E44E0" w:rsidRPr="00E62124" w:rsidRDefault="009E44E0" w:rsidP="00212BF9">
      <w:pPr>
        <w:widowControl w:val="0"/>
        <w:autoSpaceDE w:val="0"/>
        <w:autoSpaceDN w:val="0"/>
        <w:adjustRightInd w:val="0"/>
        <w:spacing w:line="360" w:lineRule="auto"/>
        <w:ind w:firstLine="709"/>
        <w:jc w:val="both"/>
        <w:rPr>
          <w:color w:val="000000"/>
          <w:sz w:val="28"/>
          <w:szCs w:val="28"/>
        </w:rPr>
      </w:pPr>
      <w:r w:rsidRPr="00E62124">
        <w:rPr>
          <w:b/>
          <w:color w:val="000000"/>
          <w:sz w:val="28"/>
          <w:szCs w:val="28"/>
        </w:rPr>
        <w:t>Культурная программа Международного Дальневосточного морского салона</w:t>
      </w:r>
      <w:r w:rsidRPr="00E62124">
        <w:rPr>
          <w:color w:val="000000"/>
          <w:sz w:val="28"/>
          <w:szCs w:val="28"/>
        </w:rPr>
        <w:t>.</w:t>
      </w:r>
    </w:p>
    <w:p w:rsidR="009E44E0" w:rsidRPr="00E62124" w:rsidRDefault="009E44E0" w:rsidP="00212BF9">
      <w:pPr>
        <w:widowControl w:val="0"/>
        <w:autoSpaceDE w:val="0"/>
        <w:autoSpaceDN w:val="0"/>
        <w:adjustRightInd w:val="0"/>
        <w:spacing w:line="360" w:lineRule="auto"/>
        <w:ind w:firstLine="709"/>
        <w:jc w:val="both"/>
        <w:rPr>
          <w:color w:val="000000"/>
          <w:sz w:val="28"/>
          <w:szCs w:val="28"/>
        </w:rPr>
      </w:pPr>
      <w:r w:rsidRPr="00E62124">
        <w:rPr>
          <w:color w:val="000000"/>
          <w:sz w:val="28"/>
          <w:szCs w:val="28"/>
        </w:rPr>
        <w:t xml:space="preserve">В период с 26 по 29 июля 2018 года в рамках проведения Международного Дальневосточного морского салона и празднования Дня военно-морского флота в г. Владивостоке состоялась культурная программа для жителей и гостей Приморского края. </w:t>
      </w:r>
    </w:p>
    <w:p w:rsidR="009E44E0" w:rsidRDefault="009E44E0" w:rsidP="00212BF9">
      <w:pPr>
        <w:widowControl w:val="0"/>
        <w:autoSpaceDE w:val="0"/>
        <w:autoSpaceDN w:val="0"/>
        <w:adjustRightInd w:val="0"/>
        <w:spacing w:line="360" w:lineRule="auto"/>
        <w:ind w:firstLine="709"/>
        <w:jc w:val="both"/>
        <w:rPr>
          <w:color w:val="000000"/>
          <w:sz w:val="28"/>
          <w:szCs w:val="28"/>
        </w:rPr>
      </w:pPr>
      <w:r w:rsidRPr="00E62124">
        <w:rPr>
          <w:color w:val="000000"/>
          <w:sz w:val="28"/>
          <w:szCs w:val="28"/>
        </w:rPr>
        <w:t xml:space="preserve">В эти дни были организованы экскурсии на учебный трёхмачтовый корабль «Паллада» Дальневосточного государственного технического рыбохозяйственного университета, пленэр приморских художников на о. Русский, концертная программа </w:t>
      </w:r>
      <w:r w:rsidRPr="00E62124">
        <w:rPr>
          <w:color w:val="000000"/>
          <w:sz w:val="28"/>
          <w:szCs w:val="28"/>
        </w:rPr>
        <w:lastRenderedPageBreak/>
        <w:t xml:space="preserve">с участием творческих коллективов и отдельных исполнителей Приморского края, Дальнего Востока, КНР на Спортивной набережной г. Владивостока, выставка достижений мастеров декоративно-прикладного творчества «Грани творчества», работа открытого кинотеатра «О море, творчестве и людях» - демонстрация фильмов-победителей XIV фестиваля морской телевизионной </w:t>
      </w:r>
      <w:proofErr w:type="spellStart"/>
      <w:r w:rsidRPr="00E62124">
        <w:rPr>
          <w:color w:val="000000"/>
          <w:sz w:val="28"/>
          <w:szCs w:val="28"/>
        </w:rPr>
        <w:t>документалистики</w:t>
      </w:r>
      <w:proofErr w:type="spellEnd"/>
      <w:r w:rsidRPr="00E62124">
        <w:rPr>
          <w:color w:val="000000"/>
          <w:sz w:val="28"/>
          <w:szCs w:val="28"/>
        </w:rPr>
        <w:t xml:space="preserve"> «Человек и Море», творческие встречи с режиссерами, творческими командами и другие мероприятия.</w:t>
      </w:r>
    </w:p>
    <w:p w:rsidR="00A91B91" w:rsidRPr="00A91B91" w:rsidRDefault="00A91B91" w:rsidP="00212BF9">
      <w:pPr>
        <w:widowControl w:val="0"/>
        <w:autoSpaceDE w:val="0"/>
        <w:autoSpaceDN w:val="0"/>
        <w:adjustRightInd w:val="0"/>
        <w:spacing w:line="360" w:lineRule="auto"/>
        <w:ind w:firstLine="709"/>
        <w:jc w:val="both"/>
        <w:rPr>
          <w:b/>
          <w:color w:val="000000"/>
          <w:sz w:val="28"/>
          <w:szCs w:val="28"/>
          <w:u w:val="single"/>
        </w:rPr>
      </w:pPr>
      <w:r>
        <w:rPr>
          <w:b/>
          <w:color w:val="000000"/>
          <w:sz w:val="28"/>
          <w:szCs w:val="28"/>
          <w:u w:val="single"/>
        </w:rPr>
        <w:t>Слайд 6</w:t>
      </w:r>
    </w:p>
    <w:p w:rsidR="009E44E0" w:rsidRPr="00E62124" w:rsidRDefault="009E44E0" w:rsidP="00212BF9">
      <w:pPr>
        <w:widowControl w:val="0"/>
        <w:autoSpaceDE w:val="0"/>
        <w:autoSpaceDN w:val="0"/>
        <w:adjustRightInd w:val="0"/>
        <w:spacing w:line="360" w:lineRule="auto"/>
        <w:ind w:firstLine="709"/>
        <w:jc w:val="both"/>
        <w:rPr>
          <w:b/>
          <w:color w:val="000000"/>
          <w:sz w:val="28"/>
          <w:szCs w:val="28"/>
        </w:rPr>
      </w:pPr>
      <w:r w:rsidRPr="00E62124">
        <w:rPr>
          <w:b/>
          <w:color w:val="000000"/>
          <w:sz w:val="28"/>
          <w:szCs w:val="28"/>
        </w:rPr>
        <w:t>80-летие Хасанских событий.</w:t>
      </w:r>
    </w:p>
    <w:p w:rsidR="009E44E0" w:rsidRDefault="009E44E0" w:rsidP="00212BF9">
      <w:pPr>
        <w:widowControl w:val="0"/>
        <w:autoSpaceDE w:val="0"/>
        <w:autoSpaceDN w:val="0"/>
        <w:adjustRightInd w:val="0"/>
        <w:spacing w:line="360" w:lineRule="auto"/>
        <w:ind w:firstLine="709"/>
        <w:jc w:val="both"/>
        <w:rPr>
          <w:color w:val="000000"/>
          <w:sz w:val="28"/>
          <w:szCs w:val="28"/>
        </w:rPr>
      </w:pPr>
      <w:r w:rsidRPr="00E62124">
        <w:rPr>
          <w:color w:val="000000"/>
          <w:sz w:val="28"/>
          <w:szCs w:val="28"/>
        </w:rPr>
        <w:t xml:space="preserve">10 августа 2018 </w:t>
      </w:r>
      <w:proofErr w:type="gramStart"/>
      <w:r w:rsidRPr="00E62124">
        <w:rPr>
          <w:color w:val="000000"/>
          <w:sz w:val="28"/>
          <w:szCs w:val="28"/>
        </w:rPr>
        <w:t>года  в</w:t>
      </w:r>
      <w:proofErr w:type="gramEnd"/>
      <w:r w:rsidRPr="00E62124">
        <w:rPr>
          <w:color w:val="000000"/>
          <w:sz w:val="28"/>
          <w:szCs w:val="28"/>
        </w:rPr>
        <w:t xml:space="preserve"> </w:t>
      </w:r>
      <w:proofErr w:type="spellStart"/>
      <w:r w:rsidRPr="00E62124">
        <w:rPr>
          <w:color w:val="000000"/>
          <w:sz w:val="28"/>
          <w:szCs w:val="28"/>
        </w:rPr>
        <w:t>Хасанском</w:t>
      </w:r>
      <w:proofErr w:type="spellEnd"/>
      <w:r w:rsidRPr="00E62124">
        <w:rPr>
          <w:color w:val="000000"/>
          <w:sz w:val="28"/>
          <w:szCs w:val="28"/>
        </w:rPr>
        <w:t xml:space="preserve"> муниципальном районе, п. Славянка проведен Дальневосточный Фестиваль «Хасан – наша память и слава», посвященный 80-летию Хасанских событий. Организатор фестиваля – ГАПОУ «Приморский краевой колледж культуры» при поддержке департамента культуры Приморского края. В концертной программе гала-концерта отзвучали более 20 номеров героико-патриотической тематики, песни о героях Хасана и советского периода, современные и </w:t>
      </w:r>
      <w:proofErr w:type="gramStart"/>
      <w:r w:rsidR="00906DF9">
        <w:rPr>
          <w:color w:val="000000"/>
          <w:sz w:val="28"/>
          <w:szCs w:val="28"/>
        </w:rPr>
        <w:t>русские народные песни</w:t>
      </w:r>
      <w:proofErr w:type="gramEnd"/>
      <w:r w:rsidRPr="00E62124">
        <w:rPr>
          <w:color w:val="000000"/>
          <w:sz w:val="28"/>
          <w:szCs w:val="28"/>
        </w:rPr>
        <w:t xml:space="preserve"> и танцы</w:t>
      </w:r>
      <w:r w:rsidR="00906DF9">
        <w:rPr>
          <w:color w:val="000000"/>
          <w:sz w:val="28"/>
          <w:szCs w:val="28"/>
        </w:rPr>
        <w:t>.</w:t>
      </w:r>
      <w:r w:rsidRPr="00E62124">
        <w:rPr>
          <w:color w:val="000000"/>
          <w:sz w:val="28"/>
          <w:szCs w:val="28"/>
        </w:rPr>
        <w:t xml:space="preserve"> В фестивале приняли участие около 500 исполнителей из разных уголков Приморского края. Событие имеет важное значение в жизни каждого приморца – патриота своей Родины.</w:t>
      </w:r>
    </w:p>
    <w:p w:rsidR="00A91B91" w:rsidRPr="00A91B91" w:rsidRDefault="00A91B91" w:rsidP="00212BF9">
      <w:pPr>
        <w:widowControl w:val="0"/>
        <w:autoSpaceDE w:val="0"/>
        <w:autoSpaceDN w:val="0"/>
        <w:adjustRightInd w:val="0"/>
        <w:spacing w:line="360" w:lineRule="auto"/>
        <w:ind w:firstLine="709"/>
        <w:jc w:val="both"/>
        <w:rPr>
          <w:b/>
          <w:color w:val="000000"/>
          <w:sz w:val="28"/>
          <w:szCs w:val="28"/>
          <w:u w:val="single"/>
        </w:rPr>
      </w:pPr>
      <w:r w:rsidRPr="00A91B91">
        <w:rPr>
          <w:b/>
          <w:color w:val="000000"/>
          <w:sz w:val="28"/>
          <w:szCs w:val="28"/>
          <w:u w:val="single"/>
        </w:rPr>
        <w:t>Слайд 7</w:t>
      </w:r>
    </w:p>
    <w:p w:rsidR="009E44E0" w:rsidRPr="00A91B91" w:rsidRDefault="00A91B91" w:rsidP="00212BF9">
      <w:pPr>
        <w:widowControl w:val="0"/>
        <w:autoSpaceDE w:val="0"/>
        <w:autoSpaceDN w:val="0"/>
        <w:adjustRightInd w:val="0"/>
        <w:spacing w:line="360" w:lineRule="auto"/>
        <w:ind w:firstLine="709"/>
        <w:jc w:val="both"/>
        <w:rPr>
          <w:b/>
          <w:color w:val="000000"/>
          <w:sz w:val="28"/>
          <w:szCs w:val="28"/>
        </w:rPr>
      </w:pPr>
      <w:r w:rsidRPr="00A91B91">
        <w:rPr>
          <w:b/>
          <w:color w:val="000000"/>
          <w:sz w:val="28"/>
          <w:szCs w:val="28"/>
        </w:rPr>
        <w:t>70-</w:t>
      </w:r>
      <w:r w:rsidR="009E44E0" w:rsidRPr="00A91B91">
        <w:rPr>
          <w:b/>
          <w:color w:val="000000"/>
          <w:sz w:val="28"/>
          <w:szCs w:val="28"/>
        </w:rPr>
        <w:t>летие Приморского краевого колледжа культуры.</w:t>
      </w:r>
    </w:p>
    <w:p w:rsidR="009E44E0" w:rsidRDefault="009E44E0" w:rsidP="00212BF9">
      <w:pPr>
        <w:widowControl w:val="0"/>
        <w:autoSpaceDE w:val="0"/>
        <w:autoSpaceDN w:val="0"/>
        <w:adjustRightInd w:val="0"/>
        <w:spacing w:line="360" w:lineRule="auto"/>
        <w:ind w:firstLine="709"/>
        <w:jc w:val="both"/>
        <w:rPr>
          <w:color w:val="000000"/>
          <w:sz w:val="28"/>
          <w:szCs w:val="28"/>
        </w:rPr>
      </w:pPr>
      <w:r w:rsidRPr="00E62124">
        <w:rPr>
          <w:color w:val="000000"/>
          <w:sz w:val="28"/>
          <w:szCs w:val="28"/>
        </w:rPr>
        <w:t xml:space="preserve">18 мая 2018 года в Приморском краевом колледже культуры (г. Уссурийск) прошли праздничные мероприятия, посвященные 70-летию со дня его основания. Долгожданным подарком для колледжа стал капитальный ремонт концертного зала и холлов Дома культуры «Юность», который проведён за счет средств краевого бюджета (10 млн. руб.) летом этого года. </w:t>
      </w:r>
      <w:r w:rsidR="00906DF9" w:rsidRPr="00E62124">
        <w:rPr>
          <w:color w:val="000000"/>
          <w:sz w:val="28"/>
          <w:szCs w:val="28"/>
        </w:rPr>
        <w:t>З</w:t>
      </w:r>
      <w:r w:rsidRPr="00E62124">
        <w:rPr>
          <w:color w:val="000000"/>
          <w:sz w:val="28"/>
          <w:szCs w:val="28"/>
        </w:rPr>
        <w:t>а</w:t>
      </w:r>
      <w:r w:rsidR="00906DF9">
        <w:rPr>
          <w:color w:val="000000"/>
          <w:sz w:val="28"/>
          <w:szCs w:val="28"/>
        </w:rPr>
        <w:t xml:space="preserve"> </w:t>
      </w:r>
      <w:r w:rsidRPr="00E62124">
        <w:rPr>
          <w:color w:val="000000"/>
          <w:sz w:val="28"/>
          <w:szCs w:val="28"/>
        </w:rPr>
        <w:t xml:space="preserve">счет привлечённых средств резервного фонда Правительства Российской Федерации (7,3 млн. руб.) до конца 2018 год в концертный зал будет приобретено современное звуковое и световое оборудование, поставлены новые кресла и одежда сцены. Это позволит вывести концертную площадку на новый уровень не только для жителей Уссурийска, но и всего края – в колледже культуры ежегодно на системной основе проходят краевые конкурсы и фестивали для талантливых детей и молодёжи, там соревнуются лучшие творческие </w:t>
      </w:r>
      <w:r w:rsidRPr="00E62124">
        <w:rPr>
          <w:color w:val="000000"/>
          <w:sz w:val="28"/>
          <w:szCs w:val="28"/>
        </w:rPr>
        <w:lastRenderedPageBreak/>
        <w:t>коллективы края и ДФО.</w:t>
      </w:r>
    </w:p>
    <w:p w:rsidR="00A91B91" w:rsidRPr="00A91B91" w:rsidRDefault="00A91B91" w:rsidP="00212BF9">
      <w:pPr>
        <w:widowControl w:val="0"/>
        <w:autoSpaceDE w:val="0"/>
        <w:autoSpaceDN w:val="0"/>
        <w:adjustRightInd w:val="0"/>
        <w:spacing w:line="360" w:lineRule="auto"/>
        <w:ind w:firstLine="709"/>
        <w:jc w:val="both"/>
        <w:rPr>
          <w:b/>
          <w:color w:val="000000"/>
          <w:sz w:val="28"/>
          <w:szCs w:val="28"/>
          <w:u w:val="single"/>
        </w:rPr>
      </w:pPr>
      <w:r w:rsidRPr="00A91B91">
        <w:rPr>
          <w:b/>
          <w:color w:val="000000"/>
          <w:sz w:val="28"/>
          <w:szCs w:val="28"/>
          <w:u w:val="single"/>
        </w:rPr>
        <w:t>Слайд 8</w:t>
      </w:r>
    </w:p>
    <w:p w:rsidR="009E44E0" w:rsidRPr="00E62124" w:rsidRDefault="009E44E0" w:rsidP="00212BF9">
      <w:pPr>
        <w:widowControl w:val="0"/>
        <w:autoSpaceDE w:val="0"/>
        <w:autoSpaceDN w:val="0"/>
        <w:adjustRightInd w:val="0"/>
        <w:spacing w:line="360" w:lineRule="auto"/>
        <w:ind w:firstLine="709"/>
        <w:jc w:val="both"/>
        <w:rPr>
          <w:b/>
          <w:color w:val="000000"/>
          <w:sz w:val="28"/>
          <w:szCs w:val="28"/>
        </w:rPr>
      </w:pPr>
      <w:r w:rsidRPr="00E62124">
        <w:rPr>
          <w:b/>
          <w:color w:val="000000"/>
          <w:sz w:val="28"/>
          <w:szCs w:val="28"/>
        </w:rPr>
        <w:t xml:space="preserve">Поддержка фестивалей, проводимых в </w:t>
      </w:r>
      <w:r w:rsidR="007159E9">
        <w:rPr>
          <w:b/>
          <w:color w:val="000000"/>
          <w:sz w:val="28"/>
          <w:szCs w:val="28"/>
        </w:rPr>
        <w:t>муниципальных образованиях края</w:t>
      </w:r>
    </w:p>
    <w:p w:rsidR="009E44E0" w:rsidRPr="00E62124" w:rsidRDefault="009E44E0" w:rsidP="00212BF9">
      <w:pPr>
        <w:widowControl w:val="0"/>
        <w:autoSpaceDE w:val="0"/>
        <w:autoSpaceDN w:val="0"/>
        <w:adjustRightInd w:val="0"/>
        <w:spacing w:line="360" w:lineRule="auto"/>
        <w:ind w:firstLine="709"/>
        <w:jc w:val="both"/>
        <w:rPr>
          <w:color w:val="000000"/>
          <w:sz w:val="28"/>
          <w:szCs w:val="28"/>
        </w:rPr>
      </w:pPr>
      <w:r w:rsidRPr="00E62124">
        <w:rPr>
          <w:color w:val="000000"/>
          <w:sz w:val="28"/>
          <w:szCs w:val="28"/>
        </w:rPr>
        <w:t xml:space="preserve">В 2018 году оказывается поддержка муниципальным образованиям на проведение значимых для края творческих мероприятий. Так, департаментом культуры Приморского края выделены средства (в размере 100 000,00 руб.) на проведение фестиваля сельской культуры «Ханкайские зори», Фестиваль современного любительского творчества «Черниговские родники», на проведение фестиваля казачьей культуры «Любо» </w:t>
      </w:r>
      <w:r w:rsidR="003457E6" w:rsidRPr="00E62124">
        <w:rPr>
          <w:color w:val="000000"/>
          <w:sz w:val="28"/>
          <w:szCs w:val="28"/>
        </w:rPr>
        <w:t xml:space="preserve">в </w:t>
      </w:r>
      <w:r w:rsidRPr="00E62124">
        <w:rPr>
          <w:color w:val="000000"/>
          <w:sz w:val="28"/>
          <w:szCs w:val="28"/>
        </w:rPr>
        <w:t>Арсеньев</w:t>
      </w:r>
      <w:r w:rsidR="003457E6" w:rsidRPr="00E62124">
        <w:rPr>
          <w:color w:val="000000"/>
          <w:sz w:val="28"/>
          <w:szCs w:val="28"/>
        </w:rPr>
        <w:t xml:space="preserve">е </w:t>
      </w:r>
      <w:r w:rsidRPr="00E62124">
        <w:rPr>
          <w:color w:val="000000"/>
          <w:sz w:val="28"/>
          <w:szCs w:val="28"/>
        </w:rPr>
        <w:t>в размере 300 000,00 руб.</w:t>
      </w:r>
    </w:p>
    <w:p w:rsidR="00A91B91" w:rsidRPr="00A91B91" w:rsidRDefault="00A91B91" w:rsidP="00212BF9">
      <w:pPr>
        <w:widowControl w:val="0"/>
        <w:tabs>
          <w:tab w:val="left" w:pos="0"/>
        </w:tabs>
        <w:spacing w:line="360" w:lineRule="auto"/>
        <w:ind w:firstLine="564"/>
        <w:jc w:val="both"/>
        <w:rPr>
          <w:b/>
          <w:bCs/>
          <w:sz w:val="28"/>
          <w:szCs w:val="28"/>
          <w:u w:val="single"/>
          <w:shd w:val="clear" w:color="auto" w:fill="FFFFFF"/>
        </w:rPr>
      </w:pPr>
      <w:r w:rsidRPr="00A91B91">
        <w:rPr>
          <w:b/>
          <w:bCs/>
          <w:sz w:val="28"/>
          <w:szCs w:val="28"/>
          <w:u w:val="single"/>
          <w:shd w:val="clear" w:color="auto" w:fill="FFFFFF"/>
        </w:rPr>
        <w:t>Слайд 9</w:t>
      </w:r>
    </w:p>
    <w:p w:rsidR="003457E6" w:rsidRPr="00E62124" w:rsidRDefault="003457E6" w:rsidP="00212BF9">
      <w:pPr>
        <w:widowControl w:val="0"/>
        <w:tabs>
          <w:tab w:val="left" w:pos="0"/>
        </w:tabs>
        <w:spacing w:line="360" w:lineRule="auto"/>
        <w:ind w:firstLine="564"/>
        <w:jc w:val="both"/>
        <w:rPr>
          <w:b/>
          <w:bCs/>
          <w:sz w:val="28"/>
          <w:szCs w:val="28"/>
          <w:shd w:val="clear" w:color="auto" w:fill="FFFFFF"/>
        </w:rPr>
      </w:pPr>
      <w:r w:rsidRPr="00E62124">
        <w:rPr>
          <w:b/>
          <w:bCs/>
          <w:sz w:val="28"/>
          <w:szCs w:val="28"/>
          <w:shd w:val="clear" w:color="auto" w:fill="FFFFFF"/>
        </w:rPr>
        <w:t>Празднование 80-летия Приморского края</w:t>
      </w:r>
    </w:p>
    <w:p w:rsidR="003457E6" w:rsidRPr="00E62124" w:rsidRDefault="003457E6" w:rsidP="00212BF9">
      <w:pPr>
        <w:widowControl w:val="0"/>
        <w:tabs>
          <w:tab w:val="left" w:pos="0"/>
        </w:tabs>
        <w:spacing w:line="360" w:lineRule="auto"/>
        <w:ind w:firstLine="564"/>
        <w:jc w:val="both"/>
        <w:rPr>
          <w:bCs/>
          <w:sz w:val="28"/>
          <w:szCs w:val="28"/>
          <w:shd w:val="clear" w:color="auto" w:fill="FFFFFF"/>
        </w:rPr>
      </w:pPr>
      <w:r w:rsidRPr="00E62124">
        <w:rPr>
          <w:bCs/>
          <w:sz w:val="28"/>
          <w:szCs w:val="28"/>
          <w:shd w:val="clear" w:color="auto" w:fill="FFFFFF"/>
        </w:rPr>
        <w:t xml:space="preserve">На центральной площади Владивостока 20 октября в рамках празднований </w:t>
      </w:r>
      <w:r w:rsidR="00906DF9">
        <w:rPr>
          <w:bCs/>
          <w:sz w:val="28"/>
          <w:szCs w:val="28"/>
          <w:shd w:val="clear" w:color="auto" w:fill="FFFFFF"/>
        </w:rPr>
        <w:br/>
      </w:r>
      <w:r w:rsidRPr="00E62124">
        <w:rPr>
          <w:bCs/>
          <w:sz w:val="28"/>
          <w:szCs w:val="28"/>
          <w:shd w:val="clear" w:color="auto" w:fill="FFFFFF"/>
        </w:rPr>
        <w:t>80-летия Приморского края была организована выставка достижений приморских муниципалитетов "Улицы муниципальных образований".</w:t>
      </w:r>
    </w:p>
    <w:p w:rsidR="003457E6" w:rsidRPr="00E62124" w:rsidRDefault="003457E6" w:rsidP="00212BF9">
      <w:pPr>
        <w:widowControl w:val="0"/>
        <w:tabs>
          <w:tab w:val="left" w:pos="0"/>
        </w:tabs>
        <w:spacing w:line="360" w:lineRule="auto"/>
        <w:ind w:firstLine="564"/>
        <w:jc w:val="both"/>
        <w:rPr>
          <w:bCs/>
          <w:sz w:val="28"/>
          <w:szCs w:val="28"/>
          <w:shd w:val="clear" w:color="auto" w:fill="FFFFFF"/>
        </w:rPr>
      </w:pPr>
      <w:r w:rsidRPr="00E62124">
        <w:rPr>
          <w:bCs/>
          <w:sz w:val="28"/>
          <w:szCs w:val="28"/>
          <w:shd w:val="clear" w:color="auto" w:fill="FFFFFF"/>
        </w:rPr>
        <w:t>На протяжении всего дня для жителей и гостей края подготовлена большая концертная программа – выступления ведущих творческих коллективов из разных районов Приморья, других регионов Дальнего Востока и даже из соседнего Китая.</w:t>
      </w:r>
    </w:p>
    <w:p w:rsidR="003457E6" w:rsidRPr="00E62124" w:rsidRDefault="003457E6" w:rsidP="00212BF9">
      <w:pPr>
        <w:widowControl w:val="0"/>
        <w:tabs>
          <w:tab w:val="left" w:pos="0"/>
        </w:tabs>
        <w:spacing w:line="360" w:lineRule="auto"/>
        <w:ind w:firstLine="564"/>
        <w:jc w:val="both"/>
        <w:rPr>
          <w:bCs/>
          <w:sz w:val="28"/>
          <w:szCs w:val="28"/>
          <w:shd w:val="clear" w:color="auto" w:fill="FFFFFF"/>
        </w:rPr>
      </w:pPr>
      <w:r w:rsidRPr="00E62124">
        <w:rPr>
          <w:bCs/>
          <w:sz w:val="28"/>
          <w:szCs w:val="28"/>
          <w:shd w:val="clear" w:color="auto" w:fill="FFFFFF"/>
        </w:rPr>
        <w:t>Также на площади был установлен шатер для проведения мастер-классов по декоративно-прикладному творчеству.</w:t>
      </w:r>
    </w:p>
    <w:p w:rsidR="00722CE7" w:rsidRPr="00A91B91" w:rsidRDefault="00A91B91" w:rsidP="00212BF9">
      <w:pPr>
        <w:widowControl w:val="0"/>
        <w:tabs>
          <w:tab w:val="left" w:pos="0"/>
        </w:tabs>
        <w:spacing w:line="360" w:lineRule="auto"/>
        <w:ind w:firstLine="564"/>
        <w:jc w:val="both"/>
        <w:rPr>
          <w:b/>
          <w:bCs/>
          <w:sz w:val="28"/>
          <w:szCs w:val="28"/>
          <w:u w:val="single"/>
          <w:shd w:val="clear" w:color="auto" w:fill="FFFFFF"/>
        </w:rPr>
      </w:pPr>
      <w:r w:rsidRPr="00A91B91">
        <w:rPr>
          <w:b/>
          <w:bCs/>
          <w:sz w:val="28"/>
          <w:szCs w:val="28"/>
          <w:u w:val="single"/>
          <w:shd w:val="clear" w:color="auto" w:fill="FFFFFF"/>
        </w:rPr>
        <w:t>Слайд 10</w:t>
      </w:r>
    </w:p>
    <w:p w:rsidR="000C3E77" w:rsidRPr="00E62124" w:rsidRDefault="003457E6" w:rsidP="00212BF9">
      <w:pPr>
        <w:widowControl w:val="0"/>
        <w:tabs>
          <w:tab w:val="left" w:pos="0"/>
        </w:tabs>
        <w:spacing w:line="360" w:lineRule="auto"/>
        <w:ind w:firstLine="564"/>
        <w:jc w:val="both"/>
        <w:rPr>
          <w:sz w:val="28"/>
          <w:szCs w:val="28"/>
        </w:rPr>
      </w:pPr>
      <w:r w:rsidRPr="00E62124">
        <w:rPr>
          <w:bCs/>
          <w:sz w:val="28"/>
          <w:szCs w:val="28"/>
          <w:shd w:val="clear" w:color="auto" w:fill="FFFFFF"/>
        </w:rPr>
        <w:t>Как вам известно</w:t>
      </w:r>
      <w:r w:rsidR="00086283" w:rsidRPr="00E62124">
        <w:rPr>
          <w:bCs/>
          <w:sz w:val="28"/>
          <w:szCs w:val="28"/>
          <w:shd w:val="clear" w:color="auto" w:fill="FFFFFF"/>
        </w:rPr>
        <w:t>,</w:t>
      </w:r>
      <w:r w:rsidRPr="00E62124">
        <w:rPr>
          <w:bCs/>
          <w:sz w:val="28"/>
          <w:szCs w:val="28"/>
          <w:shd w:val="clear" w:color="auto" w:fill="FFFFFF"/>
        </w:rPr>
        <w:t xml:space="preserve"> в целях осуществления прорывного научно-технологического и социально-экономического развития Российской Федерации, увеличения численности населения страны, повышения уровня жизни граждан, создания комфортных условий для их проживания, а также условий и возможностей для самореализации и раскрытия таланта каждого человека принят Указ </w:t>
      </w:r>
      <w:r w:rsidR="00370B3E" w:rsidRPr="00E62124">
        <w:rPr>
          <w:b/>
          <w:bCs/>
          <w:sz w:val="28"/>
          <w:szCs w:val="28"/>
          <w:shd w:val="clear" w:color="auto" w:fill="FFFFFF"/>
        </w:rPr>
        <w:t>Президента</w:t>
      </w:r>
      <w:r w:rsidR="00370B3E" w:rsidRPr="00E62124">
        <w:rPr>
          <w:sz w:val="28"/>
          <w:szCs w:val="28"/>
          <w:shd w:val="clear" w:color="auto" w:fill="FFFFFF"/>
        </w:rPr>
        <w:t> Российской Федерации от 07.05.2018 г. № </w:t>
      </w:r>
      <w:r w:rsidR="00370B3E" w:rsidRPr="00E62124">
        <w:rPr>
          <w:b/>
          <w:bCs/>
          <w:sz w:val="28"/>
          <w:szCs w:val="28"/>
          <w:shd w:val="clear" w:color="auto" w:fill="FFFFFF"/>
        </w:rPr>
        <w:t>204</w:t>
      </w:r>
      <w:r w:rsidRPr="00E62124">
        <w:rPr>
          <w:b/>
          <w:bCs/>
          <w:sz w:val="28"/>
          <w:szCs w:val="28"/>
          <w:shd w:val="clear" w:color="auto" w:fill="FFFFFF"/>
        </w:rPr>
        <w:t xml:space="preserve"> «</w:t>
      </w:r>
      <w:r w:rsidR="00370B3E" w:rsidRPr="00E62124">
        <w:rPr>
          <w:sz w:val="28"/>
          <w:szCs w:val="28"/>
          <w:shd w:val="clear" w:color="auto" w:fill="FFFFFF"/>
        </w:rPr>
        <w:t>О национальных целях и стратегических задачах развития Российской Федерации на период до 2024 года</w:t>
      </w:r>
      <w:r w:rsidRPr="00E62124">
        <w:rPr>
          <w:sz w:val="28"/>
          <w:szCs w:val="28"/>
          <w:shd w:val="clear" w:color="auto" w:fill="FFFFFF"/>
        </w:rPr>
        <w:t>».</w:t>
      </w:r>
    </w:p>
    <w:p w:rsidR="00086283" w:rsidRDefault="00086283" w:rsidP="00212BF9">
      <w:pPr>
        <w:tabs>
          <w:tab w:val="left" w:pos="1033"/>
        </w:tabs>
        <w:suppressAutoHyphens/>
        <w:spacing w:line="360" w:lineRule="auto"/>
        <w:ind w:left="11" w:right="-19" w:firstLine="709"/>
        <w:jc w:val="both"/>
        <w:rPr>
          <w:sz w:val="28"/>
          <w:szCs w:val="28"/>
        </w:rPr>
      </w:pPr>
      <w:r w:rsidRPr="00E62124">
        <w:rPr>
          <w:sz w:val="28"/>
          <w:szCs w:val="28"/>
        </w:rPr>
        <w:t xml:space="preserve">В целях выполнения задач, поставленных в Указе Президента, необходимо акцентировать внимание в первую очередь на развитие инфраструктуры в сфере культуры, а именно, на поддержание имеющегося имущественного комплекса в </w:t>
      </w:r>
      <w:r w:rsidRPr="00E62124">
        <w:rPr>
          <w:sz w:val="28"/>
          <w:szCs w:val="28"/>
        </w:rPr>
        <w:lastRenderedPageBreak/>
        <w:t>удовлетворительном состоянии, а также на подготовку и переподготовку кадров для отрасли культуры.</w:t>
      </w:r>
    </w:p>
    <w:p w:rsidR="008E715B" w:rsidRPr="008E715B" w:rsidRDefault="008E715B" w:rsidP="00212BF9">
      <w:pPr>
        <w:tabs>
          <w:tab w:val="left" w:pos="1033"/>
        </w:tabs>
        <w:suppressAutoHyphens/>
        <w:spacing w:line="360" w:lineRule="auto"/>
        <w:ind w:left="11" w:right="-19" w:firstLine="709"/>
        <w:jc w:val="both"/>
        <w:rPr>
          <w:b/>
          <w:sz w:val="28"/>
          <w:szCs w:val="28"/>
          <w:u w:val="single"/>
        </w:rPr>
      </w:pPr>
      <w:r w:rsidRPr="008E715B">
        <w:rPr>
          <w:b/>
          <w:sz w:val="28"/>
          <w:szCs w:val="28"/>
          <w:u w:val="single"/>
        </w:rPr>
        <w:t>Слайд 11</w:t>
      </w:r>
    </w:p>
    <w:p w:rsidR="00212BF9" w:rsidRPr="00E62124" w:rsidRDefault="003457E6" w:rsidP="00212BF9">
      <w:pPr>
        <w:widowControl w:val="0"/>
        <w:tabs>
          <w:tab w:val="left" w:pos="0"/>
        </w:tabs>
        <w:spacing w:line="360" w:lineRule="auto"/>
        <w:ind w:firstLine="564"/>
        <w:jc w:val="both"/>
        <w:rPr>
          <w:sz w:val="28"/>
          <w:szCs w:val="28"/>
        </w:rPr>
      </w:pPr>
      <w:r w:rsidRPr="00E62124">
        <w:rPr>
          <w:sz w:val="28"/>
          <w:szCs w:val="28"/>
        </w:rPr>
        <w:t xml:space="preserve">В настоящее время разрабатываются </w:t>
      </w:r>
      <w:r w:rsidR="00370B3E" w:rsidRPr="00E62124">
        <w:rPr>
          <w:sz w:val="28"/>
          <w:szCs w:val="28"/>
        </w:rPr>
        <w:t>национальн</w:t>
      </w:r>
      <w:r w:rsidRPr="00E62124">
        <w:rPr>
          <w:sz w:val="28"/>
          <w:szCs w:val="28"/>
        </w:rPr>
        <w:t>ые</w:t>
      </w:r>
      <w:r w:rsidR="00370B3E" w:rsidRPr="00E62124">
        <w:rPr>
          <w:sz w:val="28"/>
          <w:szCs w:val="28"/>
        </w:rPr>
        <w:t xml:space="preserve"> программы в сфере культуры</w:t>
      </w:r>
      <w:r w:rsidRPr="00E62124">
        <w:rPr>
          <w:sz w:val="28"/>
          <w:szCs w:val="28"/>
        </w:rPr>
        <w:t>, включающие в себя в том числе мероприятия, направленные на</w:t>
      </w:r>
      <w:r w:rsidR="00370B3E" w:rsidRPr="00E62124">
        <w:rPr>
          <w:sz w:val="28"/>
          <w:szCs w:val="28"/>
        </w:rPr>
        <w:t>:</w:t>
      </w:r>
    </w:p>
    <w:p w:rsidR="00212BF9" w:rsidRPr="00E62124" w:rsidRDefault="00370B3E" w:rsidP="00212BF9">
      <w:pPr>
        <w:widowControl w:val="0"/>
        <w:tabs>
          <w:tab w:val="left" w:pos="0"/>
        </w:tabs>
        <w:spacing w:line="360" w:lineRule="auto"/>
        <w:ind w:firstLine="564"/>
        <w:jc w:val="both"/>
        <w:rPr>
          <w:sz w:val="28"/>
          <w:szCs w:val="28"/>
        </w:rPr>
      </w:pPr>
      <w:r w:rsidRPr="00E62124">
        <w:rPr>
          <w:sz w:val="28"/>
          <w:szCs w:val="28"/>
        </w:rPr>
        <w:t>создани</w:t>
      </w:r>
      <w:r w:rsidR="00086283" w:rsidRPr="00E62124">
        <w:rPr>
          <w:sz w:val="28"/>
          <w:szCs w:val="28"/>
        </w:rPr>
        <w:t>е</w:t>
      </w:r>
      <w:r w:rsidRPr="00E62124">
        <w:rPr>
          <w:sz w:val="28"/>
          <w:szCs w:val="28"/>
        </w:rPr>
        <w:t xml:space="preserve"> (реконструкции) культурно-образовательных и музейных комплексов, включающих в себя концертные залы, театральные, музыкальные, хореографические и другие творческие школы, а также выставочные пространства;</w:t>
      </w:r>
    </w:p>
    <w:p w:rsidR="00212BF9" w:rsidRPr="00E62124" w:rsidRDefault="00370B3E" w:rsidP="00212BF9">
      <w:pPr>
        <w:widowControl w:val="0"/>
        <w:tabs>
          <w:tab w:val="left" w:pos="0"/>
        </w:tabs>
        <w:spacing w:line="360" w:lineRule="auto"/>
        <w:ind w:firstLine="564"/>
        <w:jc w:val="both"/>
        <w:rPr>
          <w:sz w:val="28"/>
          <w:szCs w:val="28"/>
        </w:rPr>
      </w:pPr>
      <w:r w:rsidRPr="00E62124">
        <w:rPr>
          <w:sz w:val="28"/>
          <w:szCs w:val="28"/>
        </w:rPr>
        <w:t>обеспечени</w:t>
      </w:r>
      <w:r w:rsidR="00086283" w:rsidRPr="00E62124">
        <w:rPr>
          <w:sz w:val="28"/>
          <w:szCs w:val="28"/>
        </w:rPr>
        <w:t>е</w:t>
      </w:r>
      <w:r w:rsidRPr="00E62124">
        <w:rPr>
          <w:sz w:val="28"/>
          <w:szCs w:val="28"/>
        </w:rPr>
        <w:t xml:space="preserve"> детских музыкальных, художественных, хореографических школ, училищ и школ искусств необходимыми инструментами, оборудованием и материалами;</w:t>
      </w:r>
    </w:p>
    <w:p w:rsidR="00212BF9" w:rsidRPr="00E62124" w:rsidRDefault="00370B3E" w:rsidP="00212BF9">
      <w:pPr>
        <w:widowControl w:val="0"/>
        <w:tabs>
          <w:tab w:val="left" w:pos="0"/>
        </w:tabs>
        <w:spacing w:line="360" w:lineRule="auto"/>
        <w:ind w:firstLine="564"/>
        <w:jc w:val="both"/>
        <w:rPr>
          <w:sz w:val="28"/>
          <w:szCs w:val="28"/>
        </w:rPr>
      </w:pPr>
      <w:r w:rsidRPr="00E62124">
        <w:rPr>
          <w:sz w:val="28"/>
          <w:szCs w:val="28"/>
        </w:rPr>
        <w:t>создани</w:t>
      </w:r>
      <w:r w:rsidR="00086283" w:rsidRPr="00E62124">
        <w:rPr>
          <w:sz w:val="28"/>
          <w:szCs w:val="28"/>
        </w:rPr>
        <w:t>е</w:t>
      </w:r>
      <w:r w:rsidRPr="00E62124">
        <w:rPr>
          <w:sz w:val="28"/>
          <w:szCs w:val="28"/>
        </w:rPr>
        <w:t xml:space="preserve"> (реконструкции) культурно-досуговых организаций клубного типа на территориях сельских поселений, развития муниципальных библиотек;</w:t>
      </w:r>
    </w:p>
    <w:p w:rsidR="00212BF9" w:rsidRPr="00E62124" w:rsidRDefault="00370B3E" w:rsidP="00212BF9">
      <w:pPr>
        <w:widowControl w:val="0"/>
        <w:tabs>
          <w:tab w:val="left" w:pos="0"/>
        </w:tabs>
        <w:spacing w:line="360" w:lineRule="auto"/>
        <w:ind w:firstLine="564"/>
        <w:jc w:val="both"/>
        <w:rPr>
          <w:sz w:val="28"/>
          <w:szCs w:val="28"/>
        </w:rPr>
      </w:pPr>
      <w:r w:rsidRPr="00E62124">
        <w:rPr>
          <w:sz w:val="28"/>
          <w:szCs w:val="28"/>
        </w:rPr>
        <w:t>создани</w:t>
      </w:r>
      <w:r w:rsidR="00086283" w:rsidRPr="00E62124">
        <w:rPr>
          <w:sz w:val="28"/>
          <w:szCs w:val="28"/>
        </w:rPr>
        <w:t>е</w:t>
      </w:r>
      <w:r w:rsidRPr="00E62124">
        <w:rPr>
          <w:sz w:val="28"/>
          <w:szCs w:val="28"/>
        </w:rPr>
        <w:t xml:space="preserve"> условий для показа национальных кинофильмов в кинозалах, расположенных в населенных пунктах с численностью населения до 500 тыс. человек;</w:t>
      </w:r>
    </w:p>
    <w:p w:rsidR="00370B3E" w:rsidRPr="00E62124" w:rsidRDefault="00370B3E" w:rsidP="00212BF9">
      <w:pPr>
        <w:widowControl w:val="0"/>
        <w:tabs>
          <w:tab w:val="left" w:pos="0"/>
        </w:tabs>
        <w:spacing w:line="360" w:lineRule="auto"/>
        <w:ind w:firstLine="564"/>
        <w:jc w:val="both"/>
        <w:rPr>
          <w:sz w:val="28"/>
          <w:szCs w:val="28"/>
        </w:rPr>
      </w:pPr>
      <w:r w:rsidRPr="00E62124">
        <w:rPr>
          <w:sz w:val="28"/>
          <w:szCs w:val="28"/>
        </w:rPr>
        <w:t>модернизаци</w:t>
      </w:r>
      <w:r w:rsidR="00086283" w:rsidRPr="00E62124">
        <w:rPr>
          <w:sz w:val="28"/>
          <w:szCs w:val="28"/>
        </w:rPr>
        <w:t>ю</w:t>
      </w:r>
      <w:r w:rsidRPr="00E62124">
        <w:rPr>
          <w:sz w:val="28"/>
          <w:szCs w:val="28"/>
        </w:rPr>
        <w:t xml:space="preserve"> региональных и муниципальных театров юного зрителя и кукольных театров путем их реконструкции и капитального ремонта</w:t>
      </w:r>
      <w:r w:rsidR="00086283" w:rsidRPr="00E62124">
        <w:rPr>
          <w:sz w:val="28"/>
          <w:szCs w:val="28"/>
        </w:rPr>
        <w:t>.</w:t>
      </w:r>
    </w:p>
    <w:p w:rsidR="008E715B" w:rsidRPr="008E715B" w:rsidRDefault="008E715B" w:rsidP="00212BF9">
      <w:pPr>
        <w:widowControl w:val="0"/>
        <w:tabs>
          <w:tab w:val="left" w:pos="0"/>
        </w:tabs>
        <w:spacing w:line="360" w:lineRule="auto"/>
        <w:ind w:firstLine="564"/>
        <w:jc w:val="both"/>
        <w:rPr>
          <w:b/>
          <w:sz w:val="28"/>
          <w:szCs w:val="28"/>
          <w:u w:val="single"/>
        </w:rPr>
      </w:pPr>
      <w:r w:rsidRPr="008E715B">
        <w:rPr>
          <w:b/>
          <w:sz w:val="28"/>
          <w:szCs w:val="28"/>
          <w:u w:val="single"/>
        </w:rPr>
        <w:t>Слайд 12</w:t>
      </w:r>
    </w:p>
    <w:p w:rsidR="00370B3E" w:rsidRPr="00E62124" w:rsidRDefault="00212BF9" w:rsidP="008E715B">
      <w:pPr>
        <w:widowControl w:val="0"/>
        <w:tabs>
          <w:tab w:val="left" w:pos="0"/>
        </w:tabs>
        <w:spacing w:line="360" w:lineRule="auto"/>
        <w:ind w:firstLine="564"/>
        <w:jc w:val="both"/>
        <w:rPr>
          <w:sz w:val="28"/>
          <w:szCs w:val="28"/>
        </w:rPr>
      </w:pPr>
      <w:r w:rsidRPr="00E62124">
        <w:rPr>
          <w:sz w:val="28"/>
          <w:szCs w:val="28"/>
        </w:rPr>
        <w:t>Работа по реализации Указа уже ведется</w:t>
      </w:r>
      <w:r w:rsidR="008E715B">
        <w:rPr>
          <w:sz w:val="28"/>
          <w:szCs w:val="28"/>
        </w:rPr>
        <w:t>.</w:t>
      </w:r>
    </w:p>
    <w:p w:rsidR="00906DF9" w:rsidRPr="00906DF9" w:rsidRDefault="00906DF9" w:rsidP="008E715B">
      <w:pPr>
        <w:widowControl w:val="0"/>
        <w:autoSpaceDE w:val="0"/>
        <w:autoSpaceDN w:val="0"/>
        <w:adjustRightInd w:val="0"/>
        <w:spacing w:line="360" w:lineRule="auto"/>
        <w:ind w:firstLine="709"/>
        <w:jc w:val="both"/>
        <w:rPr>
          <w:b/>
          <w:color w:val="000000"/>
          <w:sz w:val="28"/>
          <w:szCs w:val="28"/>
        </w:rPr>
      </w:pPr>
      <w:r w:rsidRPr="00906DF9">
        <w:rPr>
          <w:b/>
          <w:color w:val="000000"/>
          <w:sz w:val="28"/>
          <w:szCs w:val="28"/>
        </w:rPr>
        <w:t>Ремонт и реконструкция театров</w:t>
      </w:r>
    </w:p>
    <w:p w:rsidR="00906DF9" w:rsidRDefault="00906DF9" w:rsidP="008E715B">
      <w:pPr>
        <w:widowControl w:val="0"/>
        <w:autoSpaceDE w:val="0"/>
        <w:autoSpaceDN w:val="0"/>
        <w:adjustRightInd w:val="0"/>
        <w:spacing w:line="360" w:lineRule="auto"/>
        <w:ind w:firstLine="709"/>
        <w:jc w:val="both"/>
        <w:rPr>
          <w:color w:val="000000"/>
          <w:sz w:val="28"/>
          <w:szCs w:val="28"/>
        </w:rPr>
      </w:pPr>
      <w:r>
        <w:rPr>
          <w:color w:val="000000"/>
          <w:sz w:val="28"/>
          <w:szCs w:val="28"/>
        </w:rPr>
        <w:t>В 2018 году Приморскому</w:t>
      </w:r>
      <w:r w:rsidRPr="00CD67D6">
        <w:rPr>
          <w:color w:val="000000"/>
          <w:sz w:val="28"/>
          <w:szCs w:val="28"/>
        </w:rPr>
        <w:t xml:space="preserve"> академическом</w:t>
      </w:r>
      <w:r>
        <w:rPr>
          <w:color w:val="000000"/>
          <w:sz w:val="28"/>
          <w:szCs w:val="28"/>
        </w:rPr>
        <w:t>у</w:t>
      </w:r>
      <w:r w:rsidRPr="00CD67D6">
        <w:rPr>
          <w:color w:val="000000"/>
          <w:sz w:val="28"/>
          <w:szCs w:val="28"/>
        </w:rPr>
        <w:t xml:space="preserve"> краевом</w:t>
      </w:r>
      <w:r>
        <w:rPr>
          <w:color w:val="000000"/>
          <w:sz w:val="28"/>
          <w:szCs w:val="28"/>
        </w:rPr>
        <w:t>у</w:t>
      </w:r>
      <w:r w:rsidRPr="00CD67D6">
        <w:rPr>
          <w:color w:val="000000"/>
          <w:sz w:val="28"/>
          <w:szCs w:val="28"/>
        </w:rPr>
        <w:t xml:space="preserve"> драматическом</w:t>
      </w:r>
      <w:r>
        <w:rPr>
          <w:color w:val="000000"/>
          <w:sz w:val="28"/>
          <w:szCs w:val="28"/>
        </w:rPr>
        <w:t>у театру</w:t>
      </w:r>
      <w:r w:rsidRPr="00CD67D6">
        <w:rPr>
          <w:color w:val="000000"/>
          <w:sz w:val="28"/>
          <w:szCs w:val="28"/>
        </w:rPr>
        <w:t xml:space="preserve"> им. М.</w:t>
      </w:r>
      <w:r w:rsidR="00F61C43">
        <w:rPr>
          <w:color w:val="000000"/>
          <w:sz w:val="28"/>
          <w:szCs w:val="28"/>
        </w:rPr>
        <w:t xml:space="preserve"> </w:t>
      </w:r>
      <w:r w:rsidRPr="00CD67D6">
        <w:rPr>
          <w:color w:val="000000"/>
          <w:sz w:val="28"/>
          <w:szCs w:val="28"/>
        </w:rPr>
        <w:t xml:space="preserve">Горького </w:t>
      </w:r>
      <w:r>
        <w:rPr>
          <w:color w:val="000000"/>
          <w:sz w:val="28"/>
          <w:szCs w:val="28"/>
        </w:rPr>
        <w:t>выделены средства краевого бюджета в сумме 25 млн. 900 тыс. руб. на проведение изыскательских, проектно-сметных работ по реконструкции здания. По предварительным данным стоимость реконструкции составит примерно 1 млрд. 170 млн. руб.  В настоящее время прорабатывается возможность привлечения средств федерального бюджета.</w:t>
      </w:r>
    </w:p>
    <w:p w:rsidR="00906DF9" w:rsidRPr="00CD67D6" w:rsidRDefault="00906DF9" w:rsidP="008E715B">
      <w:pPr>
        <w:widowControl w:val="0"/>
        <w:autoSpaceDE w:val="0"/>
        <w:autoSpaceDN w:val="0"/>
        <w:adjustRightInd w:val="0"/>
        <w:spacing w:line="360" w:lineRule="auto"/>
        <w:ind w:firstLine="709"/>
        <w:jc w:val="both"/>
        <w:rPr>
          <w:color w:val="000000"/>
          <w:sz w:val="28"/>
          <w:szCs w:val="28"/>
        </w:rPr>
      </w:pPr>
      <w:r w:rsidRPr="007158FE">
        <w:rPr>
          <w:color w:val="000000"/>
          <w:sz w:val="28"/>
          <w:szCs w:val="28"/>
        </w:rPr>
        <w:t>За</w:t>
      </w:r>
      <w:r>
        <w:rPr>
          <w:color w:val="000000"/>
          <w:sz w:val="28"/>
          <w:szCs w:val="28"/>
        </w:rPr>
        <w:t xml:space="preserve"> </w:t>
      </w:r>
      <w:r w:rsidRPr="007158FE">
        <w:rPr>
          <w:color w:val="000000"/>
          <w:sz w:val="28"/>
          <w:szCs w:val="28"/>
        </w:rPr>
        <w:t xml:space="preserve">счет привлечённых средств </w:t>
      </w:r>
      <w:r w:rsidRPr="00CD67D6">
        <w:rPr>
          <w:color w:val="000000"/>
          <w:sz w:val="28"/>
          <w:szCs w:val="28"/>
        </w:rPr>
        <w:t xml:space="preserve">резервного фонда Правительства РФ </w:t>
      </w:r>
      <w:r>
        <w:rPr>
          <w:color w:val="000000"/>
          <w:sz w:val="28"/>
          <w:szCs w:val="28"/>
        </w:rPr>
        <w:t xml:space="preserve">в </w:t>
      </w:r>
      <w:r w:rsidRPr="00CD67D6">
        <w:rPr>
          <w:color w:val="000000"/>
          <w:sz w:val="28"/>
          <w:szCs w:val="28"/>
        </w:rPr>
        <w:t>этом году для театра молодёжи будет закуплено совре</w:t>
      </w:r>
      <w:r>
        <w:rPr>
          <w:color w:val="000000"/>
          <w:sz w:val="28"/>
          <w:szCs w:val="28"/>
        </w:rPr>
        <w:t>менное сценическое оборудование на сумму 10 млн. 080 тыс. руб.</w:t>
      </w:r>
      <w:r w:rsidRPr="007158FE">
        <w:rPr>
          <w:color w:val="000000"/>
          <w:sz w:val="28"/>
          <w:szCs w:val="28"/>
        </w:rPr>
        <w:t xml:space="preserve"> </w:t>
      </w:r>
      <w:r>
        <w:rPr>
          <w:color w:val="000000"/>
          <w:sz w:val="28"/>
          <w:szCs w:val="28"/>
        </w:rPr>
        <w:t xml:space="preserve">Кроме того, в 2019 году в бюджете Приморского края предусмотрены 10 млн. руб. на частичный ремонт здания театра. </w:t>
      </w:r>
    </w:p>
    <w:p w:rsidR="00906DF9" w:rsidRDefault="00906DF9" w:rsidP="00212BF9">
      <w:pPr>
        <w:widowControl w:val="0"/>
        <w:tabs>
          <w:tab w:val="left" w:pos="0"/>
        </w:tabs>
        <w:spacing w:line="360" w:lineRule="auto"/>
        <w:ind w:firstLine="564"/>
        <w:jc w:val="both"/>
        <w:rPr>
          <w:b/>
          <w:sz w:val="28"/>
          <w:szCs w:val="28"/>
        </w:rPr>
      </w:pPr>
    </w:p>
    <w:p w:rsidR="00212BF9" w:rsidRPr="00E62124" w:rsidRDefault="00212BF9" w:rsidP="00212BF9">
      <w:pPr>
        <w:widowControl w:val="0"/>
        <w:tabs>
          <w:tab w:val="left" w:pos="0"/>
        </w:tabs>
        <w:spacing w:line="360" w:lineRule="auto"/>
        <w:ind w:firstLine="564"/>
        <w:jc w:val="both"/>
        <w:rPr>
          <w:b/>
          <w:sz w:val="28"/>
          <w:szCs w:val="28"/>
        </w:rPr>
      </w:pPr>
      <w:r w:rsidRPr="00E62124">
        <w:rPr>
          <w:b/>
          <w:sz w:val="28"/>
          <w:szCs w:val="28"/>
        </w:rPr>
        <w:t>Филиал ЦМШ, филиал Академии Русского балета им. А.Я. Вагановой.</w:t>
      </w:r>
    </w:p>
    <w:p w:rsidR="00212BF9" w:rsidRPr="00E62124" w:rsidRDefault="00212BF9" w:rsidP="00212BF9">
      <w:pPr>
        <w:widowControl w:val="0"/>
        <w:tabs>
          <w:tab w:val="left" w:pos="0"/>
        </w:tabs>
        <w:spacing w:line="360" w:lineRule="auto"/>
        <w:ind w:firstLine="564"/>
        <w:jc w:val="both"/>
        <w:rPr>
          <w:sz w:val="28"/>
          <w:szCs w:val="28"/>
        </w:rPr>
      </w:pPr>
      <w:r w:rsidRPr="00E62124">
        <w:rPr>
          <w:sz w:val="28"/>
          <w:szCs w:val="28"/>
        </w:rPr>
        <w:t xml:space="preserve">В крае начата работа по созданию филиала ФГБПОУ «Центральная музыкальная школа при Московской государственной консерватории имени </w:t>
      </w:r>
      <w:r w:rsidRPr="00E62124">
        <w:rPr>
          <w:sz w:val="28"/>
          <w:szCs w:val="28"/>
        </w:rPr>
        <w:br/>
        <w:t>П.И. Чайковского». Прорабатывается вопрос строительства образовательного комплекса на о. Русский, ведётся подбор педагогических кадров, одарённых детей для обучения в ЦМШ.</w:t>
      </w:r>
    </w:p>
    <w:p w:rsidR="00212BF9" w:rsidRDefault="00212BF9" w:rsidP="00212BF9">
      <w:pPr>
        <w:widowControl w:val="0"/>
        <w:tabs>
          <w:tab w:val="left" w:pos="0"/>
        </w:tabs>
        <w:spacing w:line="360" w:lineRule="auto"/>
        <w:ind w:firstLine="564"/>
        <w:jc w:val="both"/>
        <w:rPr>
          <w:sz w:val="28"/>
          <w:szCs w:val="28"/>
        </w:rPr>
      </w:pPr>
      <w:r w:rsidRPr="00E62124">
        <w:rPr>
          <w:sz w:val="28"/>
          <w:szCs w:val="28"/>
        </w:rPr>
        <w:t>Продолжает свою образовательную деятельность филиал Академии Русского балета им. А.Я. Вагановой.</w:t>
      </w:r>
      <w:r w:rsidRPr="00E62124">
        <w:rPr>
          <w:b/>
          <w:sz w:val="28"/>
          <w:szCs w:val="28"/>
        </w:rPr>
        <w:t xml:space="preserve"> </w:t>
      </w:r>
      <w:r w:rsidRPr="00E62124">
        <w:rPr>
          <w:sz w:val="28"/>
          <w:szCs w:val="28"/>
        </w:rPr>
        <w:t>В этом году в филиал набраны 13 новых детей. В перспективе для филиала будет построено новое здание, которое будет соответствовать всем требованиям.</w:t>
      </w:r>
    </w:p>
    <w:p w:rsidR="00F61C43" w:rsidRDefault="00F61C43" w:rsidP="00212BF9">
      <w:pPr>
        <w:widowControl w:val="0"/>
        <w:tabs>
          <w:tab w:val="left" w:pos="0"/>
        </w:tabs>
        <w:spacing w:line="360" w:lineRule="auto"/>
        <w:ind w:firstLine="564"/>
        <w:jc w:val="both"/>
        <w:rPr>
          <w:b/>
          <w:sz w:val="28"/>
          <w:szCs w:val="28"/>
        </w:rPr>
      </w:pPr>
      <w:r w:rsidRPr="00F61C43">
        <w:rPr>
          <w:b/>
          <w:sz w:val="28"/>
          <w:szCs w:val="28"/>
        </w:rPr>
        <w:t>Здание для краевой библиотеки</w:t>
      </w:r>
    </w:p>
    <w:p w:rsidR="00232973" w:rsidRDefault="00F61C43" w:rsidP="00212BF9">
      <w:pPr>
        <w:widowControl w:val="0"/>
        <w:tabs>
          <w:tab w:val="left" w:pos="0"/>
        </w:tabs>
        <w:spacing w:line="360" w:lineRule="auto"/>
        <w:ind w:firstLine="564"/>
        <w:jc w:val="both"/>
        <w:rPr>
          <w:sz w:val="28"/>
          <w:szCs w:val="28"/>
        </w:rPr>
      </w:pPr>
      <w:r>
        <w:rPr>
          <w:sz w:val="28"/>
          <w:szCs w:val="28"/>
        </w:rPr>
        <w:t xml:space="preserve">В настоящее время прорабатывается вопрос строительства нового здания для краевой библиотеки (подготовлены предложения по земельным участкам, на которых возможно строительство, </w:t>
      </w:r>
      <w:r w:rsidR="00232973">
        <w:rPr>
          <w:sz w:val="28"/>
          <w:szCs w:val="28"/>
        </w:rPr>
        <w:t xml:space="preserve">готовятся предложения в </w:t>
      </w:r>
      <w:r w:rsidR="00232973" w:rsidRPr="00906DF9">
        <w:rPr>
          <w:b/>
          <w:color w:val="000000"/>
          <w:sz w:val="28"/>
          <w:szCs w:val="28"/>
        </w:rPr>
        <w:t>План социального развития центров экономического роста Приморского края</w:t>
      </w:r>
      <w:r w:rsidR="00232973">
        <w:rPr>
          <w:sz w:val="28"/>
          <w:szCs w:val="28"/>
        </w:rPr>
        <w:t>).</w:t>
      </w:r>
    </w:p>
    <w:p w:rsidR="00232973" w:rsidRDefault="00232973" w:rsidP="00212BF9">
      <w:pPr>
        <w:widowControl w:val="0"/>
        <w:tabs>
          <w:tab w:val="left" w:pos="0"/>
        </w:tabs>
        <w:spacing w:line="360" w:lineRule="auto"/>
        <w:ind w:firstLine="564"/>
        <w:jc w:val="both"/>
        <w:rPr>
          <w:sz w:val="28"/>
          <w:szCs w:val="28"/>
        </w:rPr>
      </w:pPr>
      <w:r>
        <w:rPr>
          <w:sz w:val="28"/>
          <w:szCs w:val="28"/>
        </w:rPr>
        <w:t xml:space="preserve">Параллельно прорабатывается возможность закрепления здания по адресу Краснознаменный пер.10 и проведения его реконструкции. </w:t>
      </w:r>
    </w:p>
    <w:p w:rsidR="002A4B46" w:rsidRPr="008E715B" w:rsidRDefault="002A4B46" w:rsidP="002A4B46">
      <w:pPr>
        <w:widowControl w:val="0"/>
        <w:tabs>
          <w:tab w:val="left" w:pos="0"/>
        </w:tabs>
        <w:spacing w:line="360" w:lineRule="auto"/>
        <w:ind w:firstLine="564"/>
        <w:jc w:val="both"/>
        <w:rPr>
          <w:b/>
          <w:sz w:val="28"/>
          <w:szCs w:val="28"/>
          <w:u w:val="single"/>
        </w:rPr>
      </w:pPr>
      <w:r w:rsidRPr="008E715B">
        <w:rPr>
          <w:b/>
          <w:sz w:val="28"/>
          <w:szCs w:val="28"/>
          <w:u w:val="single"/>
        </w:rPr>
        <w:t>Слайд 13</w:t>
      </w:r>
    </w:p>
    <w:p w:rsidR="002A4B46" w:rsidRPr="00E62124" w:rsidRDefault="002A4B46" w:rsidP="002A4B46">
      <w:pPr>
        <w:widowControl w:val="0"/>
        <w:tabs>
          <w:tab w:val="left" w:pos="0"/>
        </w:tabs>
        <w:spacing w:line="360" w:lineRule="auto"/>
        <w:ind w:firstLine="564"/>
        <w:jc w:val="both"/>
        <w:rPr>
          <w:b/>
          <w:sz w:val="28"/>
          <w:szCs w:val="28"/>
        </w:rPr>
      </w:pPr>
      <w:r w:rsidRPr="00E62124">
        <w:rPr>
          <w:b/>
          <w:sz w:val="28"/>
          <w:szCs w:val="28"/>
        </w:rPr>
        <w:t xml:space="preserve">Музейный комплекс. </w:t>
      </w:r>
    </w:p>
    <w:p w:rsidR="002A4B46" w:rsidRPr="00E62124" w:rsidRDefault="002A4B46" w:rsidP="002A4B46">
      <w:pPr>
        <w:widowControl w:val="0"/>
        <w:tabs>
          <w:tab w:val="left" w:pos="0"/>
        </w:tabs>
        <w:spacing w:line="360" w:lineRule="auto"/>
        <w:ind w:firstLine="564"/>
        <w:jc w:val="both"/>
        <w:rPr>
          <w:sz w:val="28"/>
          <w:szCs w:val="28"/>
        </w:rPr>
      </w:pPr>
      <w:r w:rsidRPr="00E62124">
        <w:rPr>
          <w:sz w:val="28"/>
          <w:szCs w:val="28"/>
        </w:rPr>
        <w:t xml:space="preserve">Во Владивостоке планируется создать Единый музейный комплекс, в который войдут филиалы Эрмитажа, Третьяковской галереи, Русского музея, музея искусств народов Востока. </w:t>
      </w:r>
    </w:p>
    <w:p w:rsidR="002A4B46" w:rsidRDefault="002A4B46" w:rsidP="002A4B46">
      <w:pPr>
        <w:widowControl w:val="0"/>
        <w:tabs>
          <w:tab w:val="left" w:pos="0"/>
        </w:tabs>
        <w:spacing w:line="360" w:lineRule="auto"/>
        <w:ind w:firstLine="564"/>
        <w:jc w:val="both"/>
        <w:rPr>
          <w:sz w:val="28"/>
          <w:szCs w:val="28"/>
        </w:rPr>
      </w:pPr>
      <w:r w:rsidRPr="00E62124">
        <w:rPr>
          <w:sz w:val="28"/>
          <w:szCs w:val="28"/>
        </w:rPr>
        <w:t>В марте 2018 года в Послании Федеральному Собранию Президент Российской Федерации В.В. Путин предложил запустить программу создания в регионах России культурно-образовательных и музейных комплексов. Ответственным за реализацию проекта по созданию музейного комплекса определена Государственная Третьяковская галерея. Государственная Третьяковская галерея совместно с партнерами осуществляет разработку проекта музейного комплекса в городе Владивостоке под рабочим названием «Порт культур».</w:t>
      </w:r>
    </w:p>
    <w:p w:rsidR="000F37BF" w:rsidRDefault="000F37BF" w:rsidP="002A4B46">
      <w:pPr>
        <w:widowControl w:val="0"/>
        <w:tabs>
          <w:tab w:val="left" w:pos="0"/>
        </w:tabs>
        <w:spacing w:line="360" w:lineRule="auto"/>
        <w:ind w:firstLine="564"/>
        <w:jc w:val="both"/>
        <w:rPr>
          <w:b/>
          <w:sz w:val="28"/>
          <w:szCs w:val="28"/>
          <w:u w:val="single"/>
        </w:rPr>
      </w:pPr>
    </w:p>
    <w:p w:rsidR="002A4B46" w:rsidRPr="008E715B" w:rsidRDefault="002A4B46" w:rsidP="002A4B46">
      <w:pPr>
        <w:widowControl w:val="0"/>
        <w:tabs>
          <w:tab w:val="left" w:pos="0"/>
        </w:tabs>
        <w:spacing w:line="360" w:lineRule="auto"/>
        <w:ind w:firstLine="564"/>
        <w:jc w:val="both"/>
        <w:rPr>
          <w:b/>
          <w:sz w:val="28"/>
          <w:szCs w:val="28"/>
          <w:u w:val="single"/>
        </w:rPr>
      </w:pPr>
      <w:r w:rsidRPr="008E715B">
        <w:rPr>
          <w:b/>
          <w:sz w:val="28"/>
          <w:szCs w:val="28"/>
          <w:u w:val="single"/>
        </w:rPr>
        <w:lastRenderedPageBreak/>
        <w:t>Слайд 14</w:t>
      </w:r>
    </w:p>
    <w:p w:rsidR="002A4B46" w:rsidRPr="00E62124" w:rsidRDefault="002A4B46" w:rsidP="002A4B46">
      <w:pPr>
        <w:widowControl w:val="0"/>
        <w:tabs>
          <w:tab w:val="left" w:pos="0"/>
        </w:tabs>
        <w:spacing w:line="360" w:lineRule="auto"/>
        <w:ind w:firstLine="564"/>
        <w:jc w:val="both"/>
        <w:rPr>
          <w:sz w:val="28"/>
          <w:szCs w:val="28"/>
        </w:rPr>
      </w:pPr>
      <w:r w:rsidRPr="00E62124">
        <w:rPr>
          <w:sz w:val="28"/>
          <w:szCs w:val="28"/>
        </w:rPr>
        <w:t>Порт Культур - это центр, объединяющий работу главных музеев страны: Государственной Третьяковской галереи, Государственного Эрмитажа, Государственного Русского Музея, Музея Востока, Приморской картинной галереи, Государственного академического Мариинского театра.</w:t>
      </w:r>
    </w:p>
    <w:p w:rsidR="002A4B46" w:rsidRPr="00E62124" w:rsidRDefault="002A4B46" w:rsidP="002A4B46">
      <w:pPr>
        <w:widowControl w:val="0"/>
        <w:tabs>
          <w:tab w:val="left" w:pos="0"/>
        </w:tabs>
        <w:spacing w:line="360" w:lineRule="auto"/>
        <w:ind w:firstLine="564"/>
        <w:jc w:val="both"/>
        <w:rPr>
          <w:sz w:val="28"/>
          <w:szCs w:val="28"/>
        </w:rPr>
      </w:pPr>
      <w:r w:rsidRPr="00E62124">
        <w:rPr>
          <w:sz w:val="28"/>
          <w:szCs w:val="28"/>
        </w:rPr>
        <w:t>В настоящий момент кураторы проекта готовят концепцию Единого музейного комплекса, проводят исследования целевой аудитории, потоки посетителей и др. Следующим этапом запланировано создание архитектурной концепции и подготовка проекта Единого музейного комплекса, за которыми последует строительство самого комплекса.</w:t>
      </w:r>
    </w:p>
    <w:p w:rsidR="002A4B46" w:rsidRPr="00E62124" w:rsidRDefault="002A4B46" w:rsidP="002A4B46">
      <w:pPr>
        <w:widowControl w:val="0"/>
        <w:tabs>
          <w:tab w:val="left" w:pos="0"/>
        </w:tabs>
        <w:spacing w:line="360" w:lineRule="auto"/>
        <w:ind w:firstLine="564"/>
        <w:jc w:val="both"/>
        <w:rPr>
          <w:sz w:val="28"/>
          <w:szCs w:val="28"/>
        </w:rPr>
      </w:pPr>
      <w:r w:rsidRPr="00E62124">
        <w:rPr>
          <w:sz w:val="28"/>
          <w:szCs w:val="28"/>
        </w:rPr>
        <w:t xml:space="preserve">Комплекс станет крупным музейно-выставочным центром на Дальнем Востоке России, ориентированным на экспозиционно-выставочную, образовательную, рекреационную деятельность. Данный проект будет играть незаменимое значение, как для воспитания подрастающего поколения Приморья, так и для развития международного культурного сотрудничества. </w:t>
      </w:r>
    </w:p>
    <w:p w:rsidR="002A4B46" w:rsidRPr="00E62124" w:rsidRDefault="002A4B46" w:rsidP="002A4B46">
      <w:pPr>
        <w:widowControl w:val="0"/>
        <w:tabs>
          <w:tab w:val="left" w:pos="0"/>
        </w:tabs>
        <w:spacing w:line="360" w:lineRule="auto"/>
        <w:ind w:firstLine="564"/>
        <w:jc w:val="both"/>
        <w:rPr>
          <w:sz w:val="28"/>
          <w:szCs w:val="28"/>
        </w:rPr>
      </w:pPr>
      <w:r w:rsidRPr="00E62124">
        <w:rPr>
          <w:sz w:val="28"/>
          <w:szCs w:val="28"/>
        </w:rPr>
        <w:t>Комплекс станет уникальным международным просветительским проектом, воплощающим идею доступности крупнейших в мире собраний русского и мирового искусства для самой широкой аудитории.</w:t>
      </w:r>
    </w:p>
    <w:p w:rsidR="00232973" w:rsidRPr="002A4B46" w:rsidRDefault="002A4B46" w:rsidP="00212BF9">
      <w:pPr>
        <w:widowControl w:val="0"/>
        <w:tabs>
          <w:tab w:val="left" w:pos="0"/>
        </w:tabs>
        <w:spacing w:line="360" w:lineRule="auto"/>
        <w:ind w:firstLine="564"/>
        <w:jc w:val="both"/>
        <w:rPr>
          <w:b/>
          <w:sz w:val="28"/>
          <w:szCs w:val="28"/>
          <w:u w:val="single"/>
        </w:rPr>
      </w:pPr>
      <w:r w:rsidRPr="002A4B46">
        <w:rPr>
          <w:b/>
          <w:sz w:val="28"/>
          <w:szCs w:val="28"/>
          <w:u w:val="single"/>
        </w:rPr>
        <w:t>Слайд 15</w:t>
      </w:r>
    </w:p>
    <w:p w:rsidR="00212BF9" w:rsidRPr="00E62124" w:rsidRDefault="00212BF9" w:rsidP="00212BF9">
      <w:pPr>
        <w:widowControl w:val="0"/>
        <w:tabs>
          <w:tab w:val="left" w:pos="0"/>
        </w:tabs>
        <w:spacing w:line="360" w:lineRule="auto"/>
        <w:ind w:firstLine="564"/>
        <w:jc w:val="both"/>
        <w:rPr>
          <w:b/>
          <w:sz w:val="28"/>
          <w:szCs w:val="28"/>
        </w:rPr>
      </w:pPr>
      <w:r w:rsidRPr="00E62124">
        <w:rPr>
          <w:sz w:val="28"/>
          <w:szCs w:val="28"/>
        </w:rPr>
        <w:tab/>
      </w:r>
      <w:r w:rsidRPr="00E62124">
        <w:rPr>
          <w:b/>
          <w:sz w:val="28"/>
          <w:szCs w:val="28"/>
        </w:rPr>
        <w:t>Сохранение культурного наследия.</w:t>
      </w:r>
    </w:p>
    <w:p w:rsidR="00212BF9" w:rsidRPr="00E62124" w:rsidRDefault="00212BF9" w:rsidP="00212BF9">
      <w:pPr>
        <w:widowControl w:val="0"/>
        <w:tabs>
          <w:tab w:val="left" w:pos="0"/>
        </w:tabs>
        <w:spacing w:line="360" w:lineRule="auto"/>
        <w:ind w:firstLine="564"/>
        <w:jc w:val="both"/>
        <w:rPr>
          <w:sz w:val="28"/>
          <w:szCs w:val="28"/>
        </w:rPr>
      </w:pPr>
      <w:r w:rsidRPr="00E62124">
        <w:rPr>
          <w:sz w:val="28"/>
          <w:szCs w:val="28"/>
        </w:rPr>
        <w:t>Тема сохранения культурного наследия занимает особое место – исключительная роль принадлежит материальному культурному наследию. Именно памятники истории и культуры сегодня находятся в тяжёлом положении. В последние годы в центре внимания общественности и средств массовой информации регулярно оказываются конфликты, связанные с застройкой охранных зон, разрушением памятников.</w:t>
      </w:r>
    </w:p>
    <w:p w:rsidR="00212BF9" w:rsidRPr="00E62124" w:rsidRDefault="00212BF9" w:rsidP="00212BF9">
      <w:pPr>
        <w:widowControl w:val="0"/>
        <w:tabs>
          <w:tab w:val="left" w:pos="0"/>
        </w:tabs>
        <w:spacing w:line="360" w:lineRule="auto"/>
        <w:ind w:firstLine="564"/>
        <w:jc w:val="both"/>
        <w:rPr>
          <w:sz w:val="28"/>
          <w:szCs w:val="28"/>
        </w:rPr>
      </w:pPr>
      <w:r w:rsidRPr="00E62124">
        <w:rPr>
          <w:sz w:val="28"/>
          <w:szCs w:val="28"/>
        </w:rPr>
        <w:t xml:space="preserve">Актуальными являются вопросы обеспечения сохранности объектов археологического наследия, в связи с предоставлением дальневосточного гектара и хозяйственным освоением территорий Приморского края, а также сохранения памятников истории и культуры, в том числе символьного для Владивостока и края объекта культурного наследия «Комплекс фортификационных сооружений </w:t>
      </w:r>
      <w:r w:rsidRPr="00E62124">
        <w:rPr>
          <w:sz w:val="28"/>
          <w:szCs w:val="28"/>
        </w:rPr>
        <w:lastRenderedPageBreak/>
        <w:t>Владивостокской крепости».</w:t>
      </w:r>
    </w:p>
    <w:p w:rsidR="00212BF9" w:rsidRPr="00E62124" w:rsidRDefault="00212BF9" w:rsidP="00212BF9">
      <w:pPr>
        <w:widowControl w:val="0"/>
        <w:tabs>
          <w:tab w:val="left" w:pos="0"/>
        </w:tabs>
        <w:spacing w:line="360" w:lineRule="auto"/>
        <w:ind w:firstLine="564"/>
        <w:jc w:val="both"/>
        <w:rPr>
          <w:sz w:val="28"/>
          <w:szCs w:val="28"/>
        </w:rPr>
      </w:pPr>
      <w:r w:rsidRPr="00E62124">
        <w:rPr>
          <w:sz w:val="28"/>
          <w:szCs w:val="28"/>
        </w:rPr>
        <w:t>Владивостокская крепость – это уникальный в своём роде ансамбль долговременных оборонительных сооружений, который был построен в конце XIX – начале XX веков силами российских военных инженеров, солдат, строителей. Крепость представляет собой группу сооружений, окружающих Владивосток. В её составе 124 объекта, большая часть из которых комплексные. Среди них оборонительные сооружения – форты, опорные пункты, редуты, береговые и сухопутные батареи, пороховые погреба, противодесантные капониры и полукапониры, а также инфраструктурные объекты и коммуникации.</w:t>
      </w:r>
    </w:p>
    <w:p w:rsidR="00212BF9" w:rsidRPr="00E62124" w:rsidRDefault="00212BF9" w:rsidP="00212BF9">
      <w:pPr>
        <w:widowControl w:val="0"/>
        <w:tabs>
          <w:tab w:val="left" w:pos="0"/>
        </w:tabs>
        <w:spacing w:line="360" w:lineRule="auto"/>
        <w:ind w:firstLine="564"/>
        <w:jc w:val="both"/>
        <w:rPr>
          <w:sz w:val="28"/>
          <w:szCs w:val="28"/>
        </w:rPr>
      </w:pPr>
      <w:r w:rsidRPr="00E62124">
        <w:rPr>
          <w:sz w:val="28"/>
          <w:szCs w:val="28"/>
        </w:rPr>
        <w:t>В настоящее время объект культурного наследия не имеет единого собственника, часть его сооружений не оформлены в установленном порядке и не зарегистрированы в едином государственном реестре недвижимости либо являются бесхозяйными. Зачастую земельные участки в границах территорий памятников не сформированы. При отсутствии физической охраны, к сожалению, имеют место факты вандализма. Сложившаяся ситуация не может не влиять на эффективное осуществление государственной охраны памятников.</w:t>
      </w:r>
    </w:p>
    <w:p w:rsidR="00212BF9" w:rsidRDefault="00212BF9" w:rsidP="00212BF9">
      <w:pPr>
        <w:widowControl w:val="0"/>
        <w:tabs>
          <w:tab w:val="left" w:pos="0"/>
        </w:tabs>
        <w:spacing w:line="360" w:lineRule="auto"/>
        <w:ind w:firstLine="564"/>
        <w:jc w:val="both"/>
        <w:rPr>
          <w:sz w:val="28"/>
          <w:szCs w:val="28"/>
        </w:rPr>
      </w:pPr>
      <w:r w:rsidRPr="00E62124">
        <w:rPr>
          <w:sz w:val="28"/>
          <w:szCs w:val="28"/>
        </w:rPr>
        <w:t>Руководством края на высшем государственном уровне представлена инициатива о создании на территории Владивостокской крепости историко-культурного заповедника федерального значения, с передачей всех сооружений и земельных участков единому правообладателю. Краевая инициатива поддержана Президентом В.В. Путиным. В ходе реализации поручения Президента Российской Федерации № Пр-1212 от 12.07.2018 о создании музея-заповедника, подведомственного Министерству культуры Российской Федерации, в настоящее время сформирована Межведомственная рабочая группа с участием представителей Минкультуры России, Минобороны России, Администрации Приморского края, Агентства по управлению и использованию памятников истории и культуры, Российского военно-исторического общества, Ростуризма, Союза музеев России для реализации концепции развития музея-заповедника на территории Владивостокской крепости. Проводится работа по инвентаризации объектов Владивостокской крепости и утверждению «дорожной карты» создания музея-заповедника.</w:t>
      </w:r>
    </w:p>
    <w:p w:rsidR="008E715B" w:rsidRDefault="008E715B" w:rsidP="008E715B">
      <w:pPr>
        <w:widowControl w:val="0"/>
        <w:tabs>
          <w:tab w:val="left" w:pos="0"/>
        </w:tabs>
        <w:spacing w:line="360" w:lineRule="auto"/>
        <w:ind w:firstLine="564"/>
        <w:jc w:val="both"/>
        <w:rPr>
          <w:b/>
          <w:sz w:val="28"/>
          <w:szCs w:val="28"/>
          <w:u w:val="single"/>
        </w:rPr>
      </w:pPr>
    </w:p>
    <w:p w:rsidR="005D33CB" w:rsidRDefault="008E715B" w:rsidP="008E715B">
      <w:pPr>
        <w:widowControl w:val="0"/>
        <w:tabs>
          <w:tab w:val="left" w:pos="0"/>
        </w:tabs>
        <w:spacing w:line="360" w:lineRule="auto"/>
        <w:ind w:firstLine="564"/>
        <w:jc w:val="both"/>
        <w:rPr>
          <w:b/>
          <w:sz w:val="28"/>
          <w:szCs w:val="28"/>
        </w:rPr>
      </w:pPr>
      <w:r w:rsidRPr="008E715B">
        <w:rPr>
          <w:b/>
          <w:sz w:val="28"/>
          <w:szCs w:val="28"/>
          <w:u w:val="single"/>
        </w:rPr>
        <w:lastRenderedPageBreak/>
        <w:t>Слайд 1</w:t>
      </w:r>
      <w:r w:rsidR="002A4B46">
        <w:rPr>
          <w:b/>
          <w:sz w:val="28"/>
          <w:szCs w:val="28"/>
          <w:u w:val="single"/>
        </w:rPr>
        <w:t>6</w:t>
      </w:r>
    </w:p>
    <w:p w:rsidR="00722CE7" w:rsidRPr="00E62124" w:rsidRDefault="00722CE7" w:rsidP="00722CE7">
      <w:pPr>
        <w:widowControl w:val="0"/>
        <w:tabs>
          <w:tab w:val="left" w:pos="0"/>
        </w:tabs>
        <w:spacing w:line="360" w:lineRule="auto"/>
        <w:ind w:firstLine="564"/>
        <w:jc w:val="center"/>
        <w:rPr>
          <w:b/>
          <w:sz w:val="28"/>
          <w:szCs w:val="28"/>
        </w:rPr>
      </w:pPr>
      <w:r w:rsidRPr="00E62124">
        <w:rPr>
          <w:b/>
          <w:sz w:val="28"/>
          <w:szCs w:val="28"/>
        </w:rPr>
        <w:t>Поддержка муниципальных учреждений культуры</w:t>
      </w:r>
    </w:p>
    <w:p w:rsidR="00212BF9" w:rsidRPr="00E62124" w:rsidRDefault="00212BF9" w:rsidP="00212BF9">
      <w:pPr>
        <w:widowControl w:val="0"/>
        <w:tabs>
          <w:tab w:val="left" w:pos="0"/>
        </w:tabs>
        <w:spacing w:line="360" w:lineRule="auto"/>
        <w:ind w:firstLine="564"/>
        <w:jc w:val="both"/>
        <w:rPr>
          <w:sz w:val="28"/>
          <w:szCs w:val="28"/>
        </w:rPr>
      </w:pPr>
      <w:r w:rsidRPr="00E62124">
        <w:rPr>
          <w:sz w:val="28"/>
          <w:szCs w:val="28"/>
        </w:rPr>
        <w:t>Безусловно реализация новых проектов невозможн</w:t>
      </w:r>
      <w:r w:rsidR="00722CE7" w:rsidRPr="00E62124">
        <w:rPr>
          <w:sz w:val="28"/>
          <w:szCs w:val="28"/>
        </w:rPr>
        <w:t>а</w:t>
      </w:r>
      <w:r w:rsidRPr="00E62124">
        <w:rPr>
          <w:sz w:val="28"/>
          <w:szCs w:val="28"/>
        </w:rPr>
        <w:t xml:space="preserve"> без сохранения имеющегося богатейшего культурного потенциала края и сети учреждений культуры региона.</w:t>
      </w:r>
    </w:p>
    <w:p w:rsidR="001C1AAB" w:rsidRPr="00E62124" w:rsidRDefault="00212BF9" w:rsidP="00212BF9">
      <w:pPr>
        <w:widowControl w:val="0"/>
        <w:tabs>
          <w:tab w:val="left" w:pos="0"/>
        </w:tabs>
        <w:spacing w:line="360" w:lineRule="auto"/>
        <w:ind w:firstLine="564"/>
        <w:jc w:val="both"/>
        <w:rPr>
          <w:sz w:val="28"/>
          <w:szCs w:val="28"/>
        </w:rPr>
      </w:pPr>
      <w:r w:rsidRPr="00E62124">
        <w:rPr>
          <w:sz w:val="28"/>
          <w:szCs w:val="28"/>
        </w:rPr>
        <w:t>В этой связи принимаются меры по поддержке</w:t>
      </w:r>
      <w:r w:rsidR="001C1AAB" w:rsidRPr="00E62124">
        <w:rPr>
          <w:sz w:val="28"/>
          <w:szCs w:val="28"/>
        </w:rPr>
        <w:t xml:space="preserve"> краевых и муниципальных учреждений культуры.</w:t>
      </w:r>
    </w:p>
    <w:p w:rsidR="001C1AAB" w:rsidRPr="00E62124" w:rsidRDefault="00212BF9" w:rsidP="001C1AAB">
      <w:pPr>
        <w:widowControl w:val="0"/>
        <w:tabs>
          <w:tab w:val="left" w:pos="0"/>
        </w:tabs>
        <w:spacing w:line="360" w:lineRule="auto"/>
        <w:ind w:firstLine="564"/>
        <w:jc w:val="both"/>
        <w:rPr>
          <w:sz w:val="28"/>
          <w:szCs w:val="28"/>
        </w:rPr>
      </w:pPr>
      <w:r w:rsidRPr="00E62124">
        <w:rPr>
          <w:sz w:val="28"/>
          <w:szCs w:val="28"/>
        </w:rPr>
        <w:t xml:space="preserve"> </w:t>
      </w:r>
      <w:r w:rsidR="001C1AAB" w:rsidRPr="00E62124">
        <w:rPr>
          <w:sz w:val="28"/>
          <w:szCs w:val="28"/>
        </w:rPr>
        <w:t xml:space="preserve">Всего в Приморском крае осуществляют свою деятельность 377 учреждений культурно-досугового типа (клубов), из них на территории сельских поселений - 309. В большинстве сел - это единственный очаг культуры, место для общих мероприятий и собраний населения. </w:t>
      </w:r>
    </w:p>
    <w:p w:rsidR="001C1AAB" w:rsidRPr="00E62124" w:rsidRDefault="001C1AAB" w:rsidP="001C1AAB">
      <w:pPr>
        <w:widowControl w:val="0"/>
        <w:tabs>
          <w:tab w:val="left" w:pos="567"/>
        </w:tabs>
        <w:spacing w:line="360" w:lineRule="auto"/>
        <w:jc w:val="both"/>
        <w:rPr>
          <w:sz w:val="28"/>
          <w:szCs w:val="28"/>
        </w:rPr>
      </w:pPr>
      <w:r w:rsidRPr="00E62124">
        <w:rPr>
          <w:sz w:val="28"/>
          <w:szCs w:val="28"/>
        </w:rPr>
        <w:tab/>
        <w:t xml:space="preserve">Материально техническая база учреждений находится в неудовлетворительном состоянии и требует обновления. Износ зданий клубов, расположенных в сельской местности от 40 до 100%. На такое положение вещей оказали влияние и ряд мощнейших тайфунов, обрушившихся на Приморье за последние три года.  </w:t>
      </w:r>
    </w:p>
    <w:p w:rsidR="001C1AAB" w:rsidRDefault="001C1AAB" w:rsidP="001C1AAB">
      <w:pPr>
        <w:widowControl w:val="0"/>
        <w:tabs>
          <w:tab w:val="left" w:pos="567"/>
        </w:tabs>
        <w:spacing w:line="360" w:lineRule="auto"/>
        <w:jc w:val="both"/>
        <w:rPr>
          <w:sz w:val="28"/>
          <w:szCs w:val="28"/>
        </w:rPr>
      </w:pPr>
      <w:r w:rsidRPr="00E62124">
        <w:rPr>
          <w:sz w:val="28"/>
          <w:szCs w:val="28"/>
        </w:rPr>
        <w:tab/>
        <w:t xml:space="preserve">Поддержка муниципальных учреждений культуры осуществляется путем предоставления субсидий из краевого бюджета, которые распределяются на основании заявок, подаваемых муниципальными образованиями края. </w:t>
      </w:r>
    </w:p>
    <w:p w:rsidR="002A4B46" w:rsidRPr="002A4B46" w:rsidRDefault="002A4B46" w:rsidP="001C1AAB">
      <w:pPr>
        <w:widowControl w:val="0"/>
        <w:tabs>
          <w:tab w:val="left" w:pos="567"/>
        </w:tabs>
        <w:spacing w:line="360" w:lineRule="auto"/>
        <w:jc w:val="both"/>
        <w:rPr>
          <w:b/>
          <w:sz w:val="28"/>
          <w:szCs w:val="28"/>
          <w:u w:val="single"/>
        </w:rPr>
      </w:pPr>
      <w:r>
        <w:rPr>
          <w:sz w:val="28"/>
          <w:szCs w:val="28"/>
        </w:rPr>
        <w:tab/>
      </w:r>
      <w:r w:rsidRPr="002A4B46">
        <w:rPr>
          <w:b/>
          <w:sz w:val="28"/>
          <w:szCs w:val="28"/>
          <w:u w:val="single"/>
        </w:rPr>
        <w:t>Слайд 17</w:t>
      </w:r>
    </w:p>
    <w:p w:rsidR="008015CD" w:rsidRPr="00E62124" w:rsidRDefault="001C1AAB" w:rsidP="001C1AAB">
      <w:pPr>
        <w:widowControl w:val="0"/>
        <w:tabs>
          <w:tab w:val="left" w:pos="567"/>
        </w:tabs>
        <w:spacing w:line="360" w:lineRule="auto"/>
        <w:jc w:val="both"/>
        <w:rPr>
          <w:sz w:val="28"/>
          <w:szCs w:val="28"/>
        </w:rPr>
      </w:pPr>
      <w:r w:rsidRPr="00E62124">
        <w:rPr>
          <w:sz w:val="28"/>
          <w:szCs w:val="28"/>
        </w:rPr>
        <w:tab/>
        <w:t>Ежегодно за счет субсидий краевого бюджета могут быть отремонтированы только 7 – 10 клубов. Несмотря на то, что количество зданий в аварийном состоянии постепенно снижается, количество зданий, требующих капитального ремонта неуклонно растет. В 2016 году на данные цели из краевого бюджета потрачено 45 миллионов рублей, в 2017 году направлено порядка 70 миллионов рублей</w:t>
      </w:r>
      <w:r w:rsidR="0076447E" w:rsidRPr="00E62124">
        <w:rPr>
          <w:sz w:val="28"/>
          <w:szCs w:val="28"/>
        </w:rPr>
        <w:t xml:space="preserve">, в 2018 - </w:t>
      </w:r>
      <w:r w:rsidR="00906DF9" w:rsidRPr="00906DF9">
        <w:rPr>
          <w:color w:val="000000"/>
          <w:sz w:val="28"/>
          <w:szCs w:val="28"/>
        </w:rPr>
        <w:t xml:space="preserve">81 млн. 843 тыс. руб. </w:t>
      </w:r>
      <w:r w:rsidR="00906DF9">
        <w:rPr>
          <w:color w:val="000000"/>
          <w:sz w:val="28"/>
          <w:szCs w:val="28"/>
        </w:rPr>
        <w:t>(д</w:t>
      </w:r>
      <w:r w:rsidR="00906DF9" w:rsidRPr="00906DF9">
        <w:rPr>
          <w:color w:val="000000"/>
          <w:sz w:val="28"/>
          <w:szCs w:val="28"/>
        </w:rPr>
        <w:t>анной мерой поддержки охвачены 12 муниципальных образований края</w:t>
      </w:r>
      <w:r w:rsidR="00906DF9">
        <w:rPr>
          <w:color w:val="000000"/>
          <w:sz w:val="28"/>
          <w:szCs w:val="28"/>
        </w:rPr>
        <w:t>)</w:t>
      </w:r>
      <w:r w:rsidRPr="00E62124">
        <w:rPr>
          <w:sz w:val="28"/>
          <w:szCs w:val="28"/>
        </w:rPr>
        <w:t xml:space="preserve"> </w:t>
      </w:r>
    </w:p>
    <w:p w:rsidR="00232973" w:rsidRDefault="008015CD" w:rsidP="001C1AAB">
      <w:pPr>
        <w:widowControl w:val="0"/>
        <w:tabs>
          <w:tab w:val="left" w:pos="567"/>
        </w:tabs>
        <w:spacing w:line="360" w:lineRule="auto"/>
        <w:jc w:val="both"/>
        <w:rPr>
          <w:sz w:val="28"/>
          <w:szCs w:val="28"/>
        </w:rPr>
      </w:pPr>
      <w:r w:rsidRPr="00E62124">
        <w:rPr>
          <w:sz w:val="28"/>
          <w:szCs w:val="28"/>
        </w:rPr>
        <w:tab/>
      </w:r>
      <w:r w:rsidR="001C1AAB" w:rsidRPr="00E62124">
        <w:rPr>
          <w:sz w:val="28"/>
          <w:szCs w:val="28"/>
        </w:rPr>
        <w:t>Проектом краевого бюджета на 201</w:t>
      </w:r>
      <w:r w:rsidR="00E62124" w:rsidRPr="00E62124">
        <w:rPr>
          <w:sz w:val="28"/>
          <w:szCs w:val="28"/>
        </w:rPr>
        <w:t>9</w:t>
      </w:r>
      <w:r w:rsidR="001C1AAB" w:rsidRPr="00E62124">
        <w:rPr>
          <w:sz w:val="28"/>
          <w:szCs w:val="28"/>
        </w:rPr>
        <w:t xml:space="preserve"> год на указанные выше цели предусмотрено</w:t>
      </w:r>
      <w:r w:rsidR="00E62124" w:rsidRPr="00E62124">
        <w:rPr>
          <w:sz w:val="28"/>
          <w:szCs w:val="28"/>
        </w:rPr>
        <w:t xml:space="preserve"> 110 миллионов рублей</w:t>
      </w:r>
      <w:r w:rsidR="00906DF9">
        <w:rPr>
          <w:sz w:val="28"/>
          <w:szCs w:val="28"/>
        </w:rPr>
        <w:t xml:space="preserve">, из </w:t>
      </w:r>
      <w:r w:rsidR="00232973">
        <w:rPr>
          <w:sz w:val="28"/>
          <w:szCs w:val="28"/>
        </w:rPr>
        <w:t xml:space="preserve">них </w:t>
      </w:r>
      <w:r w:rsidR="00906DF9">
        <w:rPr>
          <w:sz w:val="28"/>
          <w:szCs w:val="28"/>
        </w:rPr>
        <w:t xml:space="preserve">40 миллионов планируется на строительство новых </w:t>
      </w:r>
      <w:r w:rsidR="00906DF9" w:rsidRPr="00232973">
        <w:rPr>
          <w:sz w:val="28"/>
          <w:szCs w:val="28"/>
        </w:rPr>
        <w:t xml:space="preserve">домов культуры в </w:t>
      </w:r>
      <w:proofErr w:type="spellStart"/>
      <w:r w:rsidR="00906DF9" w:rsidRPr="00232973">
        <w:rPr>
          <w:sz w:val="28"/>
          <w:szCs w:val="28"/>
        </w:rPr>
        <w:t>Надеждинском</w:t>
      </w:r>
      <w:proofErr w:type="spellEnd"/>
      <w:r w:rsidR="00906DF9" w:rsidRPr="00232973">
        <w:rPr>
          <w:sz w:val="28"/>
          <w:szCs w:val="28"/>
        </w:rPr>
        <w:t xml:space="preserve"> районе</w:t>
      </w:r>
      <w:r w:rsidR="00232973">
        <w:rPr>
          <w:sz w:val="28"/>
          <w:szCs w:val="28"/>
        </w:rPr>
        <w:t xml:space="preserve"> (п. Западный)</w:t>
      </w:r>
      <w:r w:rsidR="00906DF9" w:rsidRPr="00232973">
        <w:rPr>
          <w:sz w:val="28"/>
          <w:szCs w:val="28"/>
        </w:rPr>
        <w:t xml:space="preserve"> и Лесозаводском городском округе</w:t>
      </w:r>
      <w:r w:rsidR="00232973">
        <w:rPr>
          <w:sz w:val="28"/>
          <w:szCs w:val="28"/>
        </w:rPr>
        <w:t xml:space="preserve"> (с. </w:t>
      </w:r>
      <w:proofErr w:type="spellStart"/>
      <w:r w:rsidR="00232973">
        <w:rPr>
          <w:sz w:val="28"/>
          <w:szCs w:val="28"/>
        </w:rPr>
        <w:t>Техменево</w:t>
      </w:r>
      <w:proofErr w:type="spellEnd"/>
      <w:r w:rsidR="00232973">
        <w:rPr>
          <w:sz w:val="28"/>
          <w:szCs w:val="28"/>
        </w:rPr>
        <w:t>)</w:t>
      </w:r>
      <w:r w:rsidR="001C1AAB" w:rsidRPr="00232973">
        <w:rPr>
          <w:sz w:val="28"/>
          <w:szCs w:val="28"/>
        </w:rPr>
        <w:t>.</w:t>
      </w:r>
      <w:r w:rsidR="001C1AAB" w:rsidRPr="00E62124">
        <w:rPr>
          <w:sz w:val="28"/>
          <w:szCs w:val="28"/>
        </w:rPr>
        <w:t xml:space="preserve"> </w:t>
      </w:r>
      <w:r w:rsidR="00232973">
        <w:rPr>
          <w:sz w:val="28"/>
          <w:szCs w:val="28"/>
        </w:rPr>
        <w:t>В настоящее время в вышеуказанных муниципалитетах ведется подготовительная работа.</w:t>
      </w:r>
    </w:p>
    <w:p w:rsidR="002A4B46" w:rsidRPr="002A4B46" w:rsidRDefault="002A4B46" w:rsidP="001C1AAB">
      <w:pPr>
        <w:widowControl w:val="0"/>
        <w:tabs>
          <w:tab w:val="left" w:pos="567"/>
        </w:tabs>
        <w:spacing w:line="360" w:lineRule="auto"/>
        <w:jc w:val="both"/>
        <w:rPr>
          <w:b/>
          <w:sz w:val="28"/>
          <w:szCs w:val="28"/>
          <w:u w:val="single"/>
        </w:rPr>
      </w:pPr>
      <w:r w:rsidRPr="002A4B46">
        <w:rPr>
          <w:b/>
          <w:sz w:val="28"/>
          <w:szCs w:val="28"/>
        </w:rPr>
        <w:lastRenderedPageBreak/>
        <w:tab/>
      </w:r>
      <w:r>
        <w:rPr>
          <w:b/>
          <w:sz w:val="28"/>
          <w:szCs w:val="28"/>
          <w:u w:val="single"/>
        </w:rPr>
        <w:t>Слайд 18</w:t>
      </w:r>
    </w:p>
    <w:p w:rsidR="001C1AAB" w:rsidRDefault="00232973" w:rsidP="001C1AAB">
      <w:pPr>
        <w:widowControl w:val="0"/>
        <w:tabs>
          <w:tab w:val="left" w:pos="567"/>
        </w:tabs>
        <w:spacing w:line="360" w:lineRule="auto"/>
        <w:jc w:val="both"/>
        <w:rPr>
          <w:sz w:val="28"/>
          <w:szCs w:val="28"/>
        </w:rPr>
      </w:pPr>
      <w:r>
        <w:rPr>
          <w:sz w:val="28"/>
          <w:szCs w:val="28"/>
        </w:rPr>
        <w:tab/>
      </w:r>
      <w:r w:rsidR="001C1AAB" w:rsidRPr="00E62124">
        <w:rPr>
          <w:sz w:val="28"/>
          <w:szCs w:val="28"/>
        </w:rPr>
        <w:t xml:space="preserve">Как вы видите, сумма средств, направляемая на поддержку учреждений культурно-досугового типа, из года в год растет. </w:t>
      </w:r>
      <w:r w:rsidR="00760E7A" w:rsidRPr="00E62124">
        <w:rPr>
          <w:sz w:val="28"/>
          <w:szCs w:val="28"/>
        </w:rPr>
        <w:t>Одновременно привлекаются средства федерального бюджета.</w:t>
      </w:r>
    </w:p>
    <w:p w:rsidR="002A4B46" w:rsidRPr="002A4B46" w:rsidRDefault="002A4B46" w:rsidP="001C1AAB">
      <w:pPr>
        <w:widowControl w:val="0"/>
        <w:tabs>
          <w:tab w:val="left" w:pos="567"/>
        </w:tabs>
        <w:spacing w:line="360" w:lineRule="auto"/>
        <w:jc w:val="both"/>
        <w:rPr>
          <w:b/>
          <w:sz w:val="28"/>
          <w:szCs w:val="28"/>
          <w:u w:val="single"/>
        </w:rPr>
      </w:pPr>
      <w:r w:rsidRPr="002A4B46">
        <w:rPr>
          <w:b/>
          <w:sz w:val="28"/>
          <w:szCs w:val="28"/>
        </w:rPr>
        <w:tab/>
      </w:r>
      <w:r>
        <w:rPr>
          <w:b/>
          <w:sz w:val="28"/>
          <w:szCs w:val="28"/>
          <w:u w:val="single"/>
        </w:rPr>
        <w:t>Слайд 19</w:t>
      </w:r>
    </w:p>
    <w:p w:rsidR="00906DF9" w:rsidRPr="00906DF9" w:rsidRDefault="00906DF9" w:rsidP="00906DF9">
      <w:pPr>
        <w:widowControl w:val="0"/>
        <w:autoSpaceDE w:val="0"/>
        <w:autoSpaceDN w:val="0"/>
        <w:adjustRightInd w:val="0"/>
        <w:spacing w:line="276" w:lineRule="auto"/>
        <w:ind w:firstLine="709"/>
        <w:jc w:val="both"/>
        <w:rPr>
          <w:color w:val="000000"/>
          <w:sz w:val="28"/>
          <w:szCs w:val="28"/>
        </w:rPr>
      </w:pPr>
      <w:r w:rsidRPr="00906DF9">
        <w:rPr>
          <w:color w:val="000000"/>
          <w:sz w:val="28"/>
          <w:szCs w:val="28"/>
        </w:rPr>
        <w:t>На</w:t>
      </w:r>
      <w:r>
        <w:rPr>
          <w:color w:val="000000"/>
          <w:sz w:val="28"/>
          <w:szCs w:val="28"/>
        </w:rPr>
        <w:t xml:space="preserve"> </w:t>
      </w:r>
      <w:r w:rsidRPr="00906DF9">
        <w:rPr>
          <w:color w:val="000000"/>
          <w:sz w:val="28"/>
          <w:szCs w:val="28"/>
        </w:rPr>
        <w:t xml:space="preserve">текущий год и плановый 2019 год в </w:t>
      </w:r>
      <w:r w:rsidRPr="00906DF9">
        <w:rPr>
          <w:b/>
          <w:color w:val="000000"/>
          <w:sz w:val="28"/>
          <w:szCs w:val="28"/>
        </w:rPr>
        <w:t xml:space="preserve">План социального развития центров экономического роста Приморского края, </w:t>
      </w:r>
      <w:r w:rsidRPr="00906DF9">
        <w:rPr>
          <w:color w:val="000000"/>
          <w:sz w:val="28"/>
          <w:szCs w:val="28"/>
        </w:rPr>
        <w:t xml:space="preserve">финансируемый за счет федерального бюджета, включены следующие мероприятия в сфере культуры: </w:t>
      </w:r>
    </w:p>
    <w:p w:rsidR="00906DF9" w:rsidRPr="00906DF9" w:rsidRDefault="00906DF9" w:rsidP="00906DF9">
      <w:pPr>
        <w:widowControl w:val="0"/>
        <w:autoSpaceDE w:val="0"/>
        <w:autoSpaceDN w:val="0"/>
        <w:adjustRightInd w:val="0"/>
        <w:spacing w:line="276" w:lineRule="auto"/>
        <w:ind w:firstLine="709"/>
        <w:jc w:val="both"/>
        <w:rPr>
          <w:color w:val="000000"/>
          <w:sz w:val="28"/>
          <w:szCs w:val="28"/>
        </w:rPr>
      </w:pPr>
      <w:r w:rsidRPr="00906DF9">
        <w:rPr>
          <w:color w:val="000000"/>
          <w:sz w:val="28"/>
          <w:szCs w:val="28"/>
        </w:rPr>
        <w:t>- строительство Дома культуры в с. Многоудобное Шкотовского муниципального района на общую сумму 49 млн. 030 тыс. руб. (в 2018 г. – 26 млн. 810 тыс. руб.; в 2019 г. – 22 млн. 220 тыс. руб.);</w:t>
      </w:r>
    </w:p>
    <w:p w:rsidR="00906DF9" w:rsidRPr="00906DF9" w:rsidRDefault="00906DF9" w:rsidP="00906DF9">
      <w:pPr>
        <w:widowControl w:val="0"/>
        <w:autoSpaceDE w:val="0"/>
        <w:autoSpaceDN w:val="0"/>
        <w:adjustRightInd w:val="0"/>
        <w:spacing w:line="276" w:lineRule="auto"/>
        <w:ind w:firstLine="709"/>
        <w:jc w:val="both"/>
        <w:rPr>
          <w:color w:val="000000"/>
          <w:sz w:val="28"/>
          <w:szCs w:val="28"/>
        </w:rPr>
      </w:pPr>
      <w:r w:rsidRPr="00906DF9">
        <w:rPr>
          <w:color w:val="000000"/>
          <w:sz w:val="28"/>
          <w:szCs w:val="28"/>
        </w:rPr>
        <w:t xml:space="preserve">- реконструкция здания Дома культуры с. Новоникольск Уссурийского городского </w:t>
      </w:r>
      <w:r w:rsidR="00EE0916" w:rsidRPr="00906DF9">
        <w:rPr>
          <w:color w:val="000000"/>
          <w:sz w:val="28"/>
          <w:szCs w:val="28"/>
        </w:rPr>
        <w:t>округа на</w:t>
      </w:r>
      <w:r w:rsidRPr="00906DF9">
        <w:rPr>
          <w:color w:val="000000"/>
          <w:sz w:val="28"/>
          <w:szCs w:val="28"/>
        </w:rPr>
        <w:t xml:space="preserve"> общую сумму 38 млн. 810 тыс. руб. (2018 г. – 29 млн. 960 тыс. руб.; 2019 г. - 8 млн. 850 тыс. руб.);</w:t>
      </w:r>
    </w:p>
    <w:p w:rsidR="00906DF9" w:rsidRPr="00906DF9" w:rsidRDefault="00906DF9" w:rsidP="00906DF9">
      <w:pPr>
        <w:widowControl w:val="0"/>
        <w:autoSpaceDE w:val="0"/>
        <w:autoSpaceDN w:val="0"/>
        <w:adjustRightInd w:val="0"/>
        <w:spacing w:line="276" w:lineRule="auto"/>
        <w:ind w:firstLine="709"/>
        <w:jc w:val="both"/>
        <w:rPr>
          <w:color w:val="000000"/>
          <w:sz w:val="28"/>
          <w:szCs w:val="28"/>
        </w:rPr>
      </w:pPr>
      <w:r w:rsidRPr="00906DF9">
        <w:rPr>
          <w:color w:val="000000"/>
          <w:sz w:val="28"/>
          <w:szCs w:val="28"/>
        </w:rPr>
        <w:t>- строительство дома культуры в Михайловской муниципальном районе (2018 г. – 20 млн. 690 тыс. руб.);</w:t>
      </w:r>
    </w:p>
    <w:p w:rsidR="00906DF9" w:rsidRPr="00906DF9" w:rsidRDefault="00906DF9" w:rsidP="00906DF9">
      <w:pPr>
        <w:widowControl w:val="0"/>
        <w:autoSpaceDE w:val="0"/>
        <w:autoSpaceDN w:val="0"/>
        <w:adjustRightInd w:val="0"/>
        <w:spacing w:line="276" w:lineRule="auto"/>
        <w:ind w:firstLine="709"/>
        <w:jc w:val="both"/>
        <w:rPr>
          <w:color w:val="000000"/>
          <w:sz w:val="28"/>
          <w:szCs w:val="28"/>
        </w:rPr>
      </w:pPr>
      <w:r w:rsidRPr="00906DF9">
        <w:rPr>
          <w:color w:val="000000"/>
          <w:sz w:val="28"/>
          <w:szCs w:val="28"/>
        </w:rPr>
        <w:t>- строительство центра культурного развития в г. Большой Камень в 2020 году на общую сумму 31 млн. 680 тыс. руб.;</w:t>
      </w:r>
    </w:p>
    <w:p w:rsidR="00906DF9" w:rsidRPr="00906DF9" w:rsidRDefault="00906DF9" w:rsidP="00906DF9">
      <w:pPr>
        <w:widowControl w:val="0"/>
        <w:autoSpaceDE w:val="0"/>
        <w:autoSpaceDN w:val="0"/>
        <w:adjustRightInd w:val="0"/>
        <w:spacing w:line="276" w:lineRule="auto"/>
        <w:ind w:firstLine="709"/>
        <w:jc w:val="both"/>
        <w:rPr>
          <w:color w:val="000000"/>
          <w:sz w:val="28"/>
          <w:szCs w:val="28"/>
        </w:rPr>
      </w:pPr>
      <w:r w:rsidRPr="00906DF9">
        <w:rPr>
          <w:color w:val="000000"/>
          <w:sz w:val="28"/>
          <w:szCs w:val="28"/>
        </w:rPr>
        <w:t>- реконструкция здания по адресу г. Владивосток, ул. Аксаковская, 12 в целях реализации проекта «Исторический парк «Россия – Моя история» на сумму 143 млн. руб., из них средства краевого бюджета 22 млн. руб., средства федерального бюджета – 121</w:t>
      </w:r>
      <w:r>
        <w:rPr>
          <w:color w:val="000000"/>
          <w:sz w:val="28"/>
          <w:szCs w:val="28"/>
        </w:rPr>
        <w:t>,1</w:t>
      </w:r>
      <w:r w:rsidRPr="00906DF9">
        <w:rPr>
          <w:color w:val="000000"/>
          <w:sz w:val="28"/>
          <w:szCs w:val="28"/>
        </w:rPr>
        <w:t xml:space="preserve"> млн. руб.</w:t>
      </w:r>
    </w:p>
    <w:p w:rsidR="00906DF9" w:rsidRPr="00906DF9" w:rsidRDefault="00906DF9" w:rsidP="00906DF9">
      <w:pPr>
        <w:widowControl w:val="0"/>
        <w:autoSpaceDE w:val="0"/>
        <w:autoSpaceDN w:val="0"/>
        <w:adjustRightInd w:val="0"/>
        <w:spacing w:line="276" w:lineRule="auto"/>
        <w:ind w:firstLine="709"/>
        <w:jc w:val="both"/>
        <w:rPr>
          <w:i/>
          <w:color w:val="000000"/>
        </w:rPr>
      </w:pPr>
      <w:proofErr w:type="spellStart"/>
      <w:r w:rsidRPr="00906DF9">
        <w:rPr>
          <w:i/>
          <w:color w:val="000000"/>
        </w:rPr>
        <w:t>Справочно</w:t>
      </w:r>
      <w:proofErr w:type="spellEnd"/>
      <w:r w:rsidRPr="00906DF9">
        <w:rPr>
          <w:i/>
          <w:color w:val="000000"/>
        </w:rPr>
        <w:t xml:space="preserve">: </w:t>
      </w:r>
    </w:p>
    <w:p w:rsidR="00906DF9" w:rsidRPr="00906DF9" w:rsidRDefault="00906DF9" w:rsidP="00906DF9">
      <w:pPr>
        <w:widowControl w:val="0"/>
        <w:autoSpaceDE w:val="0"/>
        <w:autoSpaceDN w:val="0"/>
        <w:adjustRightInd w:val="0"/>
        <w:spacing w:line="276" w:lineRule="auto"/>
        <w:ind w:firstLine="709"/>
        <w:jc w:val="both"/>
        <w:rPr>
          <w:i/>
          <w:color w:val="000000"/>
        </w:rPr>
      </w:pPr>
      <w:r w:rsidRPr="00906DF9">
        <w:rPr>
          <w:i/>
          <w:color w:val="000000"/>
        </w:rPr>
        <w:t>Приморский край входит в число 25 регионов по реализации культурно- исторического проекта «Россия- Моя история» в субъектах Российской Федерации. Цель проекта – распространение гуманитарных знаний в России, популяризация истории России, развитие в обществе высокой социальной активности, гражданской ответственности, духовности, становление граждан, обладающих позитивными ценностями и качествами, идентифицирующих себя с Россией, ее историей и культурой.</w:t>
      </w:r>
    </w:p>
    <w:p w:rsidR="00906DF9" w:rsidRPr="00906DF9" w:rsidRDefault="00906DF9" w:rsidP="00906DF9">
      <w:pPr>
        <w:widowControl w:val="0"/>
        <w:autoSpaceDE w:val="0"/>
        <w:autoSpaceDN w:val="0"/>
        <w:adjustRightInd w:val="0"/>
        <w:spacing w:line="276" w:lineRule="auto"/>
        <w:ind w:firstLine="709"/>
        <w:jc w:val="both"/>
        <w:rPr>
          <w:i/>
          <w:color w:val="000000"/>
        </w:rPr>
      </w:pPr>
      <w:r w:rsidRPr="00906DF9">
        <w:rPr>
          <w:i/>
          <w:color w:val="000000"/>
        </w:rPr>
        <w:t xml:space="preserve">Мультимедийный исторический парк «Россия моя история» представляет историю России с древнейших времен и до наших дней с использованием современных технологий: голографические инсталляции, панорамные </w:t>
      </w:r>
      <w:proofErr w:type="spellStart"/>
      <w:r w:rsidRPr="00906DF9">
        <w:rPr>
          <w:i/>
          <w:color w:val="000000"/>
        </w:rPr>
        <w:t>видеостены</w:t>
      </w:r>
      <w:proofErr w:type="spellEnd"/>
      <w:r w:rsidRPr="00906DF9">
        <w:rPr>
          <w:i/>
          <w:color w:val="000000"/>
        </w:rPr>
        <w:t xml:space="preserve">, сенсорные экраны, </w:t>
      </w:r>
      <w:proofErr w:type="spellStart"/>
      <w:r w:rsidRPr="00906DF9">
        <w:rPr>
          <w:i/>
          <w:color w:val="000000"/>
        </w:rPr>
        <w:t>тачскрин</w:t>
      </w:r>
      <w:proofErr w:type="spellEnd"/>
      <w:r w:rsidRPr="00906DF9">
        <w:rPr>
          <w:i/>
          <w:color w:val="000000"/>
        </w:rPr>
        <w:t xml:space="preserve"> панели, купольные конструкции, кинотеатры.</w:t>
      </w:r>
    </w:p>
    <w:p w:rsidR="00906DF9" w:rsidRPr="00906DF9" w:rsidRDefault="00906DF9" w:rsidP="00906DF9">
      <w:pPr>
        <w:widowControl w:val="0"/>
        <w:autoSpaceDE w:val="0"/>
        <w:autoSpaceDN w:val="0"/>
        <w:adjustRightInd w:val="0"/>
        <w:spacing w:line="276" w:lineRule="auto"/>
        <w:ind w:firstLine="709"/>
        <w:jc w:val="both"/>
        <w:rPr>
          <w:i/>
          <w:color w:val="000000"/>
        </w:rPr>
      </w:pPr>
      <w:r w:rsidRPr="00906DF9">
        <w:rPr>
          <w:i/>
          <w:color w:val="000000"/>
        </w:rPr>
        <w:t xml:space="preserve">Экспозиция парка включает в себя четыре экспозиции: «Рюриковичи», «Романовы», «1917 – 1945 гг. От великих потрясений к Великой Победе», Россия – Моя история: 1945-2016 гг.». </w:t>
      </w:r>
    </w:p>
    <w:p w:rsidR="00906DF9" w:rsidRPr="00906DF9" w:rsidRDefault="00906DF9" w:rsidP="00906DF9">
      <w:pPr>
        <w:widowControl w:val="0"/>
        <w:autoSpaceDE w:val="0"/>
        <w:autoSpaceDN w:val="0"/>
        <w:adjustRightInd w:val="0"/>
        <w:spacing w:line="276" w:lineRule="auto"/>
        <w:ind w:firstLine="709"/>
        <w:jc w:val="both"/>
        <w:rPr>
          <w:i/>
          <w:color w:val="000000"/>
        </w:rPr>
      </w:pPr>
      <w:r w:rsidRPr="00906DF9">
        <w:rPr>
          <w:i/>
          <w:color w:val="000000"/>
        </w:rPr>
        <w:t xml:space="preserve">В Историческом парке «Россия – моя история» г. Владивосток будут представлены следующие образовательные форматы: обзорные и тематические экскурсии, лекции, конференции, проведение олимпиад, исторического диктанта, тесты в формате ЕГЭ, проведение праздников, </w:t>
      </w:r>
      <w:proofErr w:type="spellStart"/>
      <w:r w:rsidRPr="00906DF9">
        <w:rPr>
          <w:i/>
          <w:color w:val="000000"/>
        </w:rPr>
        <w:t>квестов</w:t>
      </w:r>
      <w:proofErr w:type="spellEnd"/>
      <w:r w:rsidRPr="00906DF9">
        <w:rPr>
          <w:i/>
          <w:color w:val="000000"/>
        </w:rPr>
        <w:t>, викторин.</w:t>
      </w:r>
    </w:p>
    <w:p w:rsidR="00906DF9" w:rsidRPr="00906DF9" w:rsidRDefault="00906DF9" w:rsidP="00906DF9">
      <w:pPr>
        <w:widowControl w:val="0"/>
        <w:autoSpaceDE w:val="0"/>
        <w:autoSpaceDN w:val="0"/>
        <w:adjustRightInd w:val="0"/>
        <w:spacing w:line="276" w:lineRule="auto"/>
        <w:ind w:firstLine="709"/>
        <w:jc w:val="both"/>
        <w:rPr>
          <w:i/>
          <w:color w:val="000000"/>
        </w:rPr>
      </w:pPr>
      <w:r w:rsidRPr="00906DF9">
        <w:rPr>
          <w:i/>
          <w:color w:val="000000"/>
        </w:rPr>
        <w:t xml:space="preserve">Данный проект имеет незаменимое значение как для патриотического воспитания подрастающего поколения Приморья, так и для развития международного культурного </w:t>
      </w:r>
      <w:r w:rsidRPr="00906DF9">
        <w:rPr>
          <w:i/>
          <w:color w:val="000000"/>
        </w:rPr>
        <w:lastRenderedPageBreak/>
        <w:t>сотрудничества.</w:t>
      </w:r>
    </w:p>
    <w:p w:rsidR="00760E7A" w:rsidRDefault="00E62124" w:rsidP="00760E7A">
      <w:pPr>
        <w:widowControl w:val="0"/>
        <w:tabs>
          <w:tab w:val="left" w:pos="567"/>
        </w:tabs>
        <w:spacing w:line="360" w:lineRule="auto"/>
        <w:jc w:val="both"/>
        <w:rPr>
          <w:sz w:val="28"/>
          <w:szCs w:val="28"/>
        </w:rPr>
      </w:pPr>
      <w:r w:rsidRPr="00E62124">
        <w:rPr>
          <w:sz w:val="28"/>
          <w:szCs w:val="28"/>
        </w:rPr>
        <w:tab/>
      </w:r>
      <w:r w:rsidR="00760E7A" w:rsidRPr="00E62124">
        <w:rPr>
          <w:sz w:val="28"/>
          <w:szCs w:val="28"/>
        </w:rPr>
        <w:t>Нацпроектом на строительство центров культурного развития в 2023 году предусмотрено 42,0 млн рублей, в 2024 – 96,8 млн рублей.</w:t>
      </w:r>
    </w:p>
    <w:p w:rsidR="002A4B46" w:rsidRPr="002A4B46" w:rsidRDefault="002A4B46" w:rsidP="00760E7A">
      <w:pPr>
        <w:widowControl w:val="0"/>
        <w:tabs>
          <w:tab w:val="left" w:pos="567"/>
        </w:tabs>
        <w:spacing w:line="360" w:lineRule="auto"/>
        <w:jc w:val="both"/>
        <w:rPr>
          <w:b/>
          <w:sz w:val="28"/>
          <w:szCs w:val="28"/>
          <w:u w:val="single"/>
        </w:rPr>
      </w:pPr>
      <w:r w:rsidRPr="002A4B46">
        <w:rPr>
          <w:b/>
          <w:sz w:val="28"/>
          <w:szCs w:val="28"/>
        </w:rPr>
        <w:tab/>
      </w:r>
      <w:r w:rsidRPr="002A4B46">
        <w:rPr>
          <w:b/>
          <w:sz w:val="28"/>
          <w:szCs w:val="28"/>
          <w:u w:val="single"/>
        </w:rPr>
        <w:t>Слайд 20</w:t>
      </w:r>
    </w:p>
    <w:p w:rsidR="0034216C" w:rsidRPr="004E57BC" w:rsidRDefault="0034216C" w:rsidP="0034216C">
      <w:pPr>
        <w:spacing w:line="360" w:lineRule="auto"/>
        <w:ind w:firstLine="708"/>
        <w:jc w:val="both"/>
        <w:rPr>
          <w:sz w:val="28"/>
          <w:szCs w:val="28"/>
        </w:rPr>
      </w:pPr>
      <w:r w:rsidRPr="004E57BC">
        <w:rPr>
          <w:sz w:val="28"/>
          <w:szCs w:val="28"/>
        </w:rPr>
        <w:t>Департаментом культуры Приморского края проведен мониторинг потребности строительства объектов культуры на территории муниципальных образований Приморского края.</w:t>
      </w:r>
    </w:p>
    <w:p w:rsidR="0034216C" w:rsidRPr="004E57BC" w:rsidRDefault="0034216C" w:rsidP="0034216C">
      <w:pPr>
        <w:spacing w:line="360" w:lineRule="auto"/>
        <w:ind w:firstLine="708"/>
        <w:jc w:val="both"/>
        <w:rPr>
          <w:sz w:val="28"/>
          <w:szCs w:val="28"/>
        </w:rPr>
      </w:pPr>
      <w:r w:rsidRPr="004E57BC">
        <w:rPr>
          <w:sz w:val="28"/>
          <w:szCs w:val="28"/>
        </w:rPr>
        <w:t>Данный мониторинг показал необходимость строительства 79 учреждений с различным числом посадочных мест от 50 до 600.</w:t>
      </w:r>
    </w:p>
    <w:p w:rsidR="0034216C" w:rsidRPr="004E57BC" w:rsidRDefault="0034216C" w:rsidP="0034216C">
      <w:pPr>
        <w:ind w:firstLine="708"/>
        <w:jc w:val="both"/>
        <w:rPr>
          <w:sz w:val="28"/>
          <w:szCs w:val="28"/>
        </w:rPr>
      </w:pPr>
      <w:r w:rsidRPr="004E57BC">
        <w:rPr>
          <w:sz w:val="28"/>
          <w:szCs w:val="28"/>
        </w:rPr>
        <w:t xml:space="preserve">В целях строительства муниципальных объектов культурно-досугового типа </w:t>
      </w:r>
      <w:r w:rsidRPr="004E57BC">
        <w:rPr>
          <w:sz w:val="28"/>
          <w:szCs w:val="28"/>
        </w:rPr>
        <w:br/>
        <w:t>в сельской местности проработан вопрос повторного применения проектной документации, включенной в Реестр экономически эффективной проектной документации повторного использования в соответствии с Постановлением Правительства Российской Федерации от 31.03.2017 № 389 «О порядке признания проектной документации повторного использования экономически эффективной».</w:t>
      </w:r>
    </w:p>
    <w:p w:rsidR="004E57BC" w:rsidRDefault="004E57BC" w:rsidP="0034216C">
      <w:pPr>
        <w:ind w:firstLine="708"/>
        <w:jc w:val="both"/>
        <w:rPr>
          <w:sz w:val="28"/>
          <w:szCs w:val="28"/>
          <w:highlight w:val="cyan"/>
        </w:rPr>
      </w:pPr>
    </w:p>
    <w:p w:rsidR="0034216C" w:rsidRPr="003632C6" w:rsidRDefault="003632C6" w:rsidP="0034216C">
      <w:pPr>
        <w:ind w:firstLine="708"/>
        <w:jc w:val="both"/>
        <w:rPr>
          <w:i/>
          <w:szCs w:val="28"/>
        </w:rPr>
      </w:pPr>
      <w:proofErr w:type="spellStart"/>
      <w:r w:rsidRPr="00906DF9">
        <w:rPr>
          <w:i/>
          <w:color w:val="000000"/>
        </w:rPr>
        <w:t>Справочно</w:t>
      </w:r>
      <w:proofErr w:type="spellEnd"/>
      <w:r w:rsidRPr="00906DF9">
        <w:rPr>
          <w:i/>
          <w:color w:val="000000"/>
        </w:rPr>
        <w:t>:</w:t>
      </w:r>
      <w:r>
        <w:rPr>
          <w:i/>
          <w:color w:val="000000"/>
        </w:rPr>
        <w:t xml:space="preserve"> </w:t>
      </w:r>
      <w:r w:rsidR="0034216C" w:rsidRPr="003632C6">
        <w:rPr>
          <w:i/>
          <w:szCs w:val="28"/>
        </w:rPr>
        <w:t xml:space="preserve">Администрацией Ювановского сельского поселения Ядринского района Чувашской Республики официально предоставлено право на строительство объекта: «Социально-культурный центр в с. Юваново Ядринского района Чувашской Республики». Объект рассчитан на 101 посадочное место. Общая площадь здания 395,05 кв. м., одноэтажное, строительный объем 3115,9 </w:t>
      </w:r>
      <w:proofErr w:type="spellStart"/>
      <w:r w:rsidR="0034216C" w:rsidRPr="003632C6">
        <w:rPr>
          <w:i/>
          <w:szCs w:val="28"/>
        </w:rPr>
        <w:t>куб.м</w:t>
      </w:r>
      <w:proofErr w:type="spellEnd"/>
      <w:r w:rsidR="0034216C" w:rsidRPr="003632C6">
        <w:rPr>
          <w:i/>
          <w:szCs w:val="28"/>
        </w:rPr>
        <w:t>, площадь застройки 484,0 кв.м. Продолжительность строительства 12,8 месяцев. Стоимость объекта в ценах</w:t>
      </w:r>
      <w:r>
        <w:rPr>
          <w:i/>
          <w:szCs w:val="28"/>
        </w:rPr>
        <w:t xml:space="preserve"> </w:t>
      </w:r>
      <w:r w:rsidR="0034216C" w:rsidRPr="003632C6">
        <w:rPr>
          <w:i/>
          <w:szCs w:val="28"/>
        </w:rPr>
        <w:t xml:space="preserve">I квартала 2017 года (с учетом НДС 18%) составляет 18 852,23 тыс. рублей. </w:t>
      </w:r>
    </w:p>
    <w:p w:rsidR="0034216C" w:rsidRPr="003632C6" w:rsidRDefault="0034216C" w:rsidP="0034216C">
      <w:pPr>
        <w:ind w:firstLine="708"/>
        <w:jc w:val="both"/>
        <w:rPr>
          <w:i/>
          <w:szCs w:val="28"/>
        </w:rPr>
      </w:pPr>
      <w:r w:rsidRPr="003632C6">
        <w:rPr>
          <w:i/>
          <w:szCs w:val="28"/>
        </w:rPr>
        <w:t xml:space="preserve">На странице департамента культуры Приморского края сайта Администрации Приморского края в разделе «Проектно-сметная документация повторного применения» размещены сведения и необходимая документация по указанному объекту в полном объеме. </w:t>
      </w:r>
    </w:p>
    <w:p w:rsidR="0034216C" w:rsidRPr="003632C6" w:rsidRDefault="0034216C" w:rsidP="0034216C">
      <w:pPr>
        <w:ind w:firstLine="708"/>
        <w:jc w:val="both"/>
        <w:rPr>
          <w:i/>
          <w:szCs w:val="28"/>
        </w:rPr>
      </w:pPr>
      <w:r w:rsidRPr="003632C6">
        <w:rPr>
          <w:i/>
          <w:szCs w:val="28"/>
        </w:rPr>
        <w:t>В целях использования данной проектной документации для строительства объектов культуры на территориях муниципальных образований, необходимо организовать работу по подбору земельного участка, на котором планируется строительство, и предусмотреть средства местного бюджета на реализацию мероприятий по адаптации данной документации и её привязке к конкретной местности в соответствии с Градостроительным Кодексом Российской Федерации.</w:t>
      </w:r>
    </w:p>
    <w:p w:rsidR="0034216C" w:rsidRPr="003632C6" w:rsidRDefault="0034216C" w:rsidP="0034216C">
      <w:pPr>
        <w:ind w:firstLine="708"/>
        <w:jc w:val="both"/>
        <w:rPr>
          <w:i/>
          <w:szCs w:val="28"/>
        </w:rPr>
      </w:pPr>
      <w:r w:rsidRPr="003632C6">
        <w:rPr>
          <w:i/>
          <w:szCs w:val="28"/>
        </w:rPr>
        <w:t>После привязки проектной документации к местности необходимо обеспечить проведение государственной экспертизы проектной документации и прохождение проверки достоверности определения сметной стоимости в ГКАУ «</w:t>
      </w:r>
      <w:proofErr w:type="spellStart"/>
      <w:r w:rsidRPr="003632C6">
        <w:rPr>
          <w:i/>
          <w:szCs w:val="28"/>
        </w:rPr>
        <w:t>Примгосэкспертиза</w:t>
      </w:r>
      <w:proofErr w:type="spellEnd"/>
      <w:r w:rsidRPr="003632C6">
        <w:rPr>
          <w:i/>
          <w:szCs w:val="28"/>
        </w:rPr>
        <w:t>».</w:t>
      </w:r>
    </w:p>
    <w:p w:rsidR="0034216C" w:rsidRPr="003632C6" w:rsidRDefault="0034216C" w:rsidP="0034216C">
      <w:pPr>
        <w:ind w:firstLine="708"/>
        <w:jc w:val="both"/>
        <w:rPr>
          <w:i/>
          <w:szCs w:val="28"/>
        </w:rPr>
      </w:pPr>
      <w:r w:rsidRPr="003632C6">
        <w:rPr>
          <w:i/>
          <w:szCs w:val="28"/>
        </w:rPr>
        <w:t>Вышеуказанная информация доведена до сведения всех глав муниципальных образований, в том числе городских и сельских поселений.</w:t>
      </w:r>
    </w:p>
    <w:p w:rsidR="0034216C" w:rsidRDefault="0034216C" w:rsidP="0034216C">
      <w:pPr>
        <w:ind w:firstLine="708"/>
        <w:jc w:val="both"/>
        <w:rPr>
          <w:sz w:val="27"/>
          <w:szCs w:val="27"/>
        </w:rPr>
      </w:pPr>
    </w:p>
    <w:p w:rsidR="0034216C" w:rsidRPr="004E57BC" w:rsidRDefault="004E57BC" w:rsidP="0034216C">
      <w:pPr>
        <w:spacing w:line="360" w:lineRule="auto"/>
        <w:ind w:firstLine="720"/>
        <w:jc w:val="both"/>
        <w:rPr>
          <w:sz w:val="28"/>
          <w:szCs w:val="28"/>
        </w:rPr>
      </w:pPr>
      <w:r w:rsidRPr="004E57BC">
        <w:rPr>
          <w:sz w:val="28"/>
          <w:szCs w:val="28"/>
        </w:rPr>
        <w:t xml:space="preserve">Также </w:t>
      </w:r>
      <w:r w:rsidR="0034216C" w:rsidRPr="004E57BC">
        <w:rPr>
          <w:sz w:val="28"/>
          <w:szCs w:val="28"/>
        </w:rPr>
        <w:t xml:space="preserve">проведен мониторинг потребности муниципальных домов культуры в звуковом и световом техническом оборудовании (далее – оборудование). В ходе мониторинга выявлено, что из 376 муниципальных домов культуры 281 учреждение нуждается в замене оборудования. Согласно представленной муниципальными </w:t>
      </w:r>
      <w:r w:rsidR="0034216C" w:rsidRPr="004E57BC">
        <w:rPr>
          <w:sz w:val="28"/>
          <w:szCs w:val="28"/>
        </w:rPr>
        <w:lastRenderedPageBreak/>
        <w:t>образованиями информации на данные цели требуется финансирование в размере 193 712 712</w:t>
      </w:r>
      <w:r w:rsidR="0034216C" w:rsidRPr="004E57BC">
        <w:rPr>
          <w:color w:val="FF0000"/>
          <w:sz w:val="28"/>
          <w:szCs w:val="28"/>
        </w:rPr>
        <w:t xml:space="preserve"> </w:t>
      </w:r>
      <w:r w:rsidR="0034216C" w:rsidRPr="004E57BC">
        <w:rPr>
          <w:sz w:val="28"/>
          <w:szCs w:val="28"/>
        </w:rPr>
        <w:t>рублей.</w:t>
      </w:r>
    </w:p>
    <w:p w:rsidR="0034216C" w:rsidRDefault="0034216C" w:rsidP="0034216C">
      <w:pPr>
        <w:spacing w:line="360" w:lineRule="auto"/>
        <w:ind w:firstLine="720"/>
        <w:jc w:val="both"/>
        <w:rPr>
          <w:sz w:val="28"/>
          <w:szCs w:val="28"/>
        </w:rPr>
      </w:pPr>
      <w:r w:rsidRPr="004E57BC">
        <w:rPr>
          <w:sz w:val="28"/>
          <w:szCs w:val="28"/>
        </w:rPr>
        <w:t>Реализация мероприятия по приобретению оборудования</w:t>
      </w:r>
      <w:r w:rsidR="004E57BC">
        <w:rPr>
          <w:sz w:val="28"/>
          <w:szCs w:val="28"/>
        </w:rPr>
        <w:t xml:space="preserve"> </w:t>
      </w:r>
      <w:r w:rsidRPr="004E57BC">
        <w:rPr>
          <w:sz w:val="28"/>
          <w:szCs w:val="28"/>
        </w:rPr>
        <w:t>для муниципальных домов культуры возможна путем предоставления субсидий из краевого бюджета на условиях софинансирования из местных бюджетов.</w:t>
      </w:r>
      <w:r>
        <w:rPr>
          <w:sz w:val="28"/>
          <w:szCs w:val="28"/>
        </w:rPr>
        <w:t xml:space="preserve"> </w:t>
      </w:r>
      <w:r w:rsidR="004E57BC">
        <w:rPr>
          <w:sz w:val="28"/>
          <w:szCs w:val="28"/>
        </w:rPr>
        <w:t xml:space="preserve">Данное предложение будет вынесено на очередное рассмотрение бюджетной комиссии для формирования бюджета на 2019 и последующие годы.  </w:t>
      </w:r>
    </w:p>
    <w:p w:rsidR="001C1AAB" w:rsidRDefault="0034216C" w:rsidP="004E57BC">
      <w:pPr>
        <w:widowControl w:val="0"/>
        <w:tabs>
          <w:tab w:val="left" w:pos="1095"/>
        </w:tabs>
        <w:spacing w:line="360" w:lineRule="auto"/>
        <w:jc w:val="both"/>
        <w:rPr>
          <w:sz w:val="28"/>
          <w:szCs w:val="28"/>
        </w:rPr>
      </w:pPr>
      <w:r>
        <w:rPr>
          <w:sz w:val="28"/>
          <w:szCs w:val="28"/>
        </w:rPr>
        <w:tab/>
      </w:r>
      <w:r w:rsidR="001C1AAB" w:rsidRPr="00E62124">
        <w:rPr>
          <w:sz w:val="28"/>
          <w:szCs w:val="28"/>
        </w:rPr>
        <w:t>Поддержка мероприятий субъектов Российской Федерации и муниципальных образований в сфере культуры оказывается также в рамках государственной программы Российской Федерации «Развитие культуры и туризма на 2013-2020 годы».</w:t>
      </w:r>
      <w:r w:rsidR="00760E7A" w:rsidRPr="00E62124">
        <w:rPr>
          <w:sz w:val="28"/>
          <w:szCs w:val="28"/>
        </w:rPr>
        <w:t xml:space="preserve"> </w:t>
      </w:r>
    </w:p>
    <w:p w:rsidR="002A4B46" w:rsidRPr="002A4B46" w:rsidRDefault="002A4B46" w:rsidP="002A4B46">
      <w:pPr>
        <w:widowControl w:val="0"/>
        <w:tabs>
          <w:tab w:val="left" w:pos="1095"/>
        </w:tabs>
        <w:spacing w:line="360" w:lineRule="auto"/>
        <w:ind w:firstLine="709"/>
        <w:jc w:val="both"/>
        <w:rPr>
          <w:b/>
          <w:sz w:val="28"/>
          <w:szCs w:val="28"/>
          <w:u w:val="single"/>
        </w:rPr>
      </w:pPr>
      <w:r w:rsidRPr="002A4B46">
        <w:rPr>
          <w:b/>
          <w:sz w:val="28"/>
          <w:szCs w:val="28"/>
          <w:u w:val="single"/>
        </w:rPr>
        <w:t>Слайд 21</w:t>
      </w:r>
    </w:p>
    <w:p w:rsidR="00722CE7" w:rsidRPr="00E62124" w:rsidRDefault="00722CE7" w:rsidP="001C1AAB">
      <w:pPr>
        <w:tabs>
          <w:tab w:val="left" w:pos="1134"/>
        </w:tabs>
        <w:spacing w:line="360" w:lineRule="auto"/>
        <w:ind w:firstLine="709"/>
        <w:jc w:val="both"/>
        <w:rPr>
          <w:sz w:val="28"/>
          <w:szCs w:val="28"/>
        </w:rPr>
      </w:pPr>
      <w:r w:rsidRPr="00E62124">
        <w:rPr>
          <w:sz w:val="28"/>
          <w:szCs w:val="28"/>
        </w:rPr>
        <w:t>В рамках федерального партийного проекта «Культура малой Родины» в 2017 году в Приморском крае реализовано два направления: «Местный дом культуры» и «Театры малых городов».</w:t>
      </w:r>
    </w:p>
    <w:p w:rsidR="0076447E" w:rsidRPr="00E62124" w:rsidRDefault="0076447E" w:rsidP="0076447E">
      <w:pPr>
        <w:tabs>
          <w:tab w:val="left" w:pos="0"/>
        </w:tabs>
        <w:spacing w:line="360" w:lineRule="auto"/>
        <w:contextualSpacing/>
        <w:jc w:val="both"/>
        <w:rPr>
          <w:sz w:val="28"/>
          <w:szCs w:val="28"/>
        </w:rPr>
      </w:pPr>
      <w:r w:rsidRPr="00E62124">
        <w:rPr>
          <w:sz w:val="28"/>
          <w:szCs w:val="28"/>
        </w:rPr>
        <w:tab/>
        <w:t>В рамках первого направления в 2017 году субсидия из федерального бюджета Приморскому краю составила 12,368 млн. рублей. Софинансирование из регионального бюджета – 1,374 млн. рублей (10%). Общая сумма и федерального и краевого бюджетов составила 13,742 млн. рублей.</w:t>
      </w:r>
    </w:p>
    <w:p w:rsidR="0076447E" w:rsidRDefault="0076447E" w:rsidP="0076447E">
      <w:pPr>
        <w:tabs>
          <w:tab w:val="left" w:pos="0"/>
        </w:tabs>
        <w:spacing w:line="360" w:lineRule="auto"/>
        <w:ind w:firstLine="709"/>
        <w:contextualSpacing/>
        <w:jc w:val="both"/>
        <w:rPr>
          <w:b/>
          <w:sz w:val="28"/>
          <w:szCs w:val="28"/>
        </w:rPr>
      </w:pPr>
      <w:r w:rsidRPr="00E62124">
        <w:rPr>
          <w:sz w:val="28"/>
          <w:szCs w:val="28"/>
        </w:rPr>
        <w:t xml:space="preserve">Субсидии были предоставлены </w:t>
      </w:r>
      <w:r w:rsidRPr="00E62124">
        <w:rPr>
          <w:b/>
          <w:sz w:val="28"/>
          <w:szCs w:val="28"/>
        </w:rPr>
        <w:t>5 муниципальным образованиям</w:t>
      </w:r>
      <w:r w:rsidRPr="00E62124">
        <w:rPr>
          <w:sz w:val="28"/>
          <w:szCs w:val="28"/>
        </w:rPr>
        <w:t xml:space="preserve"> Приморского края </w:t>
      </w:r>
      <w:r w:rsidRPr="00E62124">
        <w:rPr>
          <w:b/>
          <w:sz w:val="28"/>
          <w:szCs w:val="28"/>
        </w:rPr>
        <w:t>на текущий ремонт 4 домов культуры</w:t>
      </w:r>
      <w:r w:rsidRPr="00E62124">
        <w:rPr>
          <w:sz w:val="28"/>
          <w:szCs w:val="28"/>
        </w:rPr>
        <w:t xml:space="preserve"> и </w:t>
      </w:r>
      <w:r w:rsidRPr="00E62124">
        <w:rPr>
          <w:b/>
          <w:sz w:val="28"/>
          <w:szCs w:val="28"/>
        </w:rPr>
        <w:t>обновление материально-технической базы 2 домов культуры.</w:t>
      </w:r>
    </w:p>
    <w:p w:rsidR="002A4B46" w:rsidRPr="00A21365" w:rsidRDefault="002A4B46" w:rsidP="0076447E">
      <w:pPr>
        <w:tabs>
          <w:tab w:val="left" w:pos="0"/>
        </w:tabs>
        <w:spacing w:line="360" w:lineRule="auto"/>
        <w:ind w:firstLine="709"/>
        <w:contextualSpacing/>
        <w:jc w:val="both"/>
        <w:rPr>
          <w:b/>
          <w:sz w:val="28"/>
          <w:szCs w:val="28"/>
          <w:u w:val="single"/>
        </w:rPr>
      </w:pPr>
      <w:r w:rsidRPr="00A21365">
        <w:rPr>
          <w:b/>
          <w:sz w:val="28"/>
          <w:szCs w:val="28"/>
          <w:u w:val="single"/>
        </w:rPr>
        <w:t>Слайд 22,23,24</w:t>
      </w:r>
      <w:r w:rsidR="00A21365" w:rsidRPr="00A21365">
        <w:rPr>
          <w:b/>
          <w:sz w:val="28"/>
          <w:szCs w:val="28"/>
          <w:u w:val="single"/>
        </w:rPr>
        <w:t>,25</w:t>
      </w:r>
    </w:p>
    <w:p w:rsidR="0076447E" w:rsidRDefault="0076447E" w:rsidP="0076447E">
      <w:pPr>
        <w:tabs>
          <w:tab w:val="left" w:pos="0"/>
        </w:tabs>
        <w:spacing w:line="360" w:lineRule="auto"/>
        <w:ind w:firstLine="709"/>
        <w:contextualSpacing/>
        <w:jc w:val="both"/>
        <w:rPr>
          <w:sz w:val="28"/>
          <w:szCs w:val="28"/>
        </w:rPr>
      </w:pPr>
      <w:r w:rsidRPr="00E62124">
        <w:rPr>
          <w:sz w:val="28"/>
          <w:szCs w:val="28"/>
        </w:rPr>
        <w:t xml:space="preserve">Сумма средств </w:t>
      </w:r>
      <w:r w:rsidRPr="00E62124">
        <w:rPr>
          <w:b/>
          <w:sz w:val="28"/>
          <w:szCs w:val="28"/>
        </w:rPr>
        <w:t>на текущий ремонт</w:t>
      </w:r>
      <w:r w:rsidRPr="00E62124">
        <w:rPr>
          <w:sz w:val="28"/>
          <w:szCs w:val="28"/>
        </w:rPr>
        <w:t xml:space="preserve"> четырех домов культуры </w:t>
      </w:r>
      <w:r w:rsidRPr="00E62124">
        <w:rPr>
          <w:sz w:val="28"/>
          <w:szCs w:val="28"/>
        </w:rPr>
        <w:br/>
        <w:t xml:space="preserve">из федерального бюджета составила 9,662 млн. руб., из регионального бюджета –1,181 млн. руб. </w:t>
      </w:r>
    </w:p>
    <w:p w:rsidR="00A21365" w:rsidRPr="00A21365" w:rsidRDefault="00A21365" w:rsidP="0076447E">
      <w:pPr>
        <w:tabs>
          <w:tab w:val="left" w:pos="0"/>
        </w:tabs>
        <w:spacing w:line="360" w:lineRule="auto"/>
        <w:ind w:firstLine="709"/>
        <w:contextualSpacing/>
        <w:jc w:val="both"/>
        <w:rPr>
          <w:b/>
          <w:sz w:val="28"/>
          <w:szCs w:val="28"/>
          <w:u w:val="single"/>
        </w:rPr>
      </w:pPr>
      <w:r w:rsidRPr="00A21365">
        <w:rPr>
          <w:b/>
          <w:sz w:val="28"/>
          <w:szCs w:val="28"/>
          <w:u w:val="single"/>
        </w:rPr>
        <w:t>Слайд 26,27</w:t>
      </w:r>
    </w:p>
    <w:p w:rsidR="0076447E" w:rsidRDefault="0076447E" w:rsidP="0076447E">
      <w:pPr>
        <w:tabs>
          <w:tab w:val="left" w:pos="0"/>
        </w:tabs>
        <w:spacing w:line="360" w:lineRule="auto"/>
        <w:ind w:firstLine="709"/>
        <w:contextualSpacing/>
        <w:jc w:val="both"/>
        <w:rPr>
          <w:sz w:val="28"/>
          <w:szCs w:val="28"/>
        </w:rPr>
      </w:pPr>
      <w:r w:rsidRPr="00E62124">
        <w:rPr>
          <w:sz w:val="28"/>
          <w:szCs w:val="28"/>
        </w:rPr>
        <w:t xml:space="preserve">Сумма средств </w:t>
      </w:r>
      <w:r w:rsidRPr="00E62124">
        <w:rPr>
          <w:b/>
          <w:sz w:val="28"/>
          <w:szCs w:val="28"/>
        </w:rPr>
        <w:t>на обновление материально-технической базы</w:t>
      </w:r>
      <w:r w:rsidRPr="00E62124">
        <w:rPr>
          <w:sz w:val="28"/>
          <w:szCs w:val="28"/>
        </w:rPr>
        <w:t xml:space="preserve"> двух домов культуры из федерального бюджета составила 1,732 млн. руб., </w:t>
      </w:r>
      <w:r w:rsidRPr="00E62124">
        <w:rPr>
          <w:sz w:val="28"/>
          <w:szCs w:val="28"/>
        </w:rPr>
        <w:br/>
        <w:t>из регионального бюджета – 0,193 млн. руб.</w:t>
      </w:r>
    </w:p>
    <w:p w:rsidR="00A21365" w:rsidRPr="00A21365" w:rsidRDefault="00A21365" w:rsidP="0076447E">
      <w:pPr>
        <w:tabs>
          <w:tab w:val="left" w:pos="0"/>
        </w:tabs>
        <w:spacing w:line="360" w:lineRule="auto"/>
        <w:ind w:firstLine="709"/>
        <w:contextualSpacing/>
        <w:jc w:val="both"/>
        <w:rPr>
          <w:b/>
          <w:sz w:val="28"/>
          <w:szCs w:val="28"/>
          <w:u w:val="single"/>
        </w:rPr>
      </w:pPr>
      <w:r w:rsidRPr="00A21365">
        <w:rPr>
          <w:b/>
          <w:sz w:val="28"/>
          <w:szCs w:val="28"/>
          <w:u w:val="single"/>
        </w:rPr>
        <w:t>Слайд 28</w:t>
      </w:r>
    </w:p>
    <w:p w:rsidR="0076447E" w:rsidRPr="00E62124" w:rsidRDefault="0076447E" w:rsidP="0076447E">
      <w:pPr>
        <w:tabs>
          <w:tab w:val="left" w:pos="0"/>
        </w:tabs>
        <w:spacing w:line="360" w:lineRule="auto"/>
        <w:contextualSpacing/>
        <w:jc w:val="both"/>
        <w:rPr>
          <w:sz w:val="28"/>
          <w:szCs w:val="28"/>
        </w:rPr>
      </w:pPr>
      <w:r w:rsidRPr="00E62124">
        <w:rPr>
          <w:sz w:val="28"/>
          <w:szCs w:val="28"/>
        </w:rPr>
        <w:lastRenderedPageBreak/>
        <w:tab/>
        <w:t xml:space="preserve">В рамках направления </w:t>
      </w:r>
      <w:r w:rsidRPr="00E62124">
        <w:rPr>
          <w:b/>
          <w:sz w:val="28"/>
          <w:szCs w:val="28"/>
        </w:rPr>
        <w:t>«Театры малых городов» в 2017 году</w:t>
      </w:r>
      <w:r w:rsidRPr="00E62124">
        <w:rPr>
          <w:sz w:val="28"/>
          <w:szCs w:val="28"/>
        </w:rPr>
        <w:t xml:space="preserve"> субсидия </w:t>
      </w:r>
      <w:r w:rsidRPr="00E62124">
        <w:rPr>
          <w:sz w:val="28"/>
          <w:szCs w:val="28"/>
        </w:rPr>
        <w:br/>
        <w:t xml:space="preserve">из федерального бюджета Приморскому краю составила 7, 904 млн. рублей, </w:t>
      </w:r>
      <w:r w:rsidRPr="00E62124">
        <w:rPr>
          <w:sz w:val="28"/>
          <w:szCs w:val="28"/>
        </w:rPr>
        <w:br/>
        <w:t>из краевого бюджета – 0, 878 млн. рублей. Общая сумма и федерального и краевого бюджетов составила 8,782 млн. рублей.</w:t>
      </w:r>
    </w:p>
    <w:p w:rsidR="0076447E" w:rsidRDefault="0076447E" w:rsidP="0076447E">
      <w:pPr>
        <w:spacing w:line="360" w:lineRule="auto"/>
        <w:ind w:firstLine="708"/>
        <w:contextualSpacing/>
        <w:jc w:val="both"/>
        <w:rPr>
          <w:sz w:val="28"/>
          <w:szCs w:val="28"/>
        </w:rPr>
      </w:pPr>
      <w:r w:rsidRPr="00E62124">
        <w:rPr>
          <w:sz w:val="28"/>
          <w:szCs w:val="28"/>
        </w:rPr>
        <w:t>Субсидии были предоставлены 2-ум муниципальным образованиям:</w:t>
      </w:r>
    </w:p>
    <w:p w:rsidR="00A21365" w:rsidRPr="00A21365" w:rsidRDefault="00A21365" w:rsidP="0076447E">
      <w:pPr>
        <w:spacing w:line="360" w:lineRule="auto"/>
        <w:ind w:firstLine="708"/>
        <w:contextualSpacing/>
        <w:jc w:val="both"/>
        <w:rPr>
          <w:b/>
          <w:sz w:val="28"/>
          <w:szCs w:val="28"/>
          <w:u w:val="single"/>
        </w:rPr>
      </w:pPr>
      <w:r w:rsidRPr="00A21365">
        <w:rPr>
          <w:b/>
          <w:sz w:val="28"/>
          <w:szCs w:val="28"/>
          <w:u w:val="single"/>
        </w:rPr>
        <w:t>Слайд 29</w:t>
      </w:r>
    </w:p>
    <w:p w:rsidR="0076447E" w:rsidRDefault="0076447E" w:rsidP="0076447E">
      <w:pPr>
        <w:pStyle w:val="ab"/>
        <w:numPr>
          <w:ilvl w:val="0"/>
          <w:numId w:val="4"/>
        </w:numPr>
        <w:spacing w:line="360" w:lineRule="auto"/>
        <w:ind w:left="0" w:firstLine="708"/>
        <w:jc w:val="both"/>
        <w:rPr>
          <w:sz w:val="28"/>
          <w:szCs w:val="28"/>
        </w:rPr>
      </w:pPr>
      <w:r w:rsidRPr="00E62124">
        <w:rPr>
          <w:sz w:val="28"/>
          <w:szCs w:val="28"/>
        </w:rPr>
        <w:t>Находкинский городской округ (муниципальное бюджетное учреждение культуры «Театр кукол г. Находка»);</w:t>
      </w:r>
    </w:p>
    <w:p w:rsidR="00A21365" w:rsidRDefault="0076447E" w:rsidP="00A21365">
      <w:pPr>
        <w:pStyle w:val="ab"/>
        <w:numPr>
          <w:ilvl w:val="0"/>
          <w:numId w:val="4"/>
        </w:numPr>
        <w:spacing w:line="360" w:lineRule="auto"/>
        <w:ind w:left="0" w:firstLine="708"/>
        <w:jc w:val="both"/>
        <w:rPr>
          <w:sz w:val="28"/>
          <w:szCs w:val="28"/>
        </w:rPr>
      </w:pPr>
      <w:r w:rsidRPr="00E62124">
        <w:rPr>
          <w:sz w:val="28"/>
          <w:szCs w:val="28"/>
        </w:rPr>
        <w:t>Уссурийский городской округ (муниципальное бюджетное учреждение культуры «Театр драмы Уссурийского городского округа имени В.Ф. Комиссаржевской»).</w:t>
      </w:r>
    </w:p>
    <w:p w:rsidR="00A21365" w:rsidRPr="00A21365" w:rsidRDefault="00A21365" w:rsidP="00A21365">
      <w:pPr>
        <w:pStyle w:val="ab"/>
        <w:spacing w:line="360" w:lineRule="auto"/>
        <w:ind w:left="708"/>
        <w:jc w:val="both"/>
        <w:rPr>
          <w:b/>
          <w:sz w:val="28"/>
          <w:szCs w:val="28"/>
          <w:u w:val="single"/>
        </w:rPr>
      </w:pPr>
      <w:r w:rsidRPr="00A21365">
        <w:rPr>
          <w:b/>
          <w:sz w:val="28"/>
          <w:szCs w:val="28"/>
          <w:u w:val="single"/>
        </w:rPr>
        <w:t>Слайд 30</w:t>
      </w:r>
    </w:p>
    <w:p w:rsidR="0076447E" w:rsidRDefault="0076447E" w:rsidP="0076447E">
      <w:pPr>
        <w:spacing w:line="360" w:lineRule="auto"/>
        <w:ind w:firstLine="708"/>
        <w:jc w:val="both"/>
        <w:rPr>
          <w:sz w:val="28"/>
          <w:szCs w:val="28"/>
        </w:rPr>
      </w:pPr>
      <w:r w:rsidRPr="00E62124">
        <w:rPr>
          <w:sz w:val="28"/>
          <w:szCs w:val="28"/>
        </w:rPr>
        <w:t>Субсидии между данными театрами были распределены в равном объеме по 4,391 млн. рублей (из них: 3,952 млн. рублей – из федерального бюджета и 0,439 млн. рублей – из регионального).</w:t>
      </w:r>
    </w:p>
    <w:p w:rsidR="00A21365" w:rsidRPr="00A21365" w:rsidRDefault="00A21365" w:rsidP="0076447E">
      <w:pPr>
        <w:spacing w:line="360" w:lineRule="auto"/>
        <w:ind w:firstLine="708"/>
        <w:jc w:val="both"/>
        <w:rPr>
          <w:b/>
          <w:sz w:val="28"/>
          <w:szCs w:val="28"/>
          <w:u w:val="single"/>
        </w:rPr>
      </w:pPr>
      <w:r w:rsidRPr="00A21365">
        <w:rPr>
          <w:b/>
          <w:sz w:val="28"/>
          <w:szCs w:val="28"/>
          <w:u w:val="single"/>
        </w:rPr>
        <w:t>Слайд 31</w:t>
      </w:r>
    </w:p>
    <w:p w:rsidR="0076447E" w:rsidRPr="00E62124" w:rsidRDefault="0076447E" w:rsidP="0076447E">
      <w:pPr>
        <w:spacing w:line="360" w:lineRule="auto"/>
        <w:ind w:firstLine="709"/>
        <w:contextualSpacing/>
        <w:jc w:val="both"/>
        <w:rPr>
          <w:b/>
          <w:sz w:val="28"/>
          <w:szCs w:val="28"/>
        </w:rPr>
      </w:pPr>
      <w:r w:rsidRPr="00E62124">
        <w:rPr>
          <w:sz w:val="28"/>
          <w:szCs w:val="28"/>
        </w:rPr>
        <w:t xml:space="preserve">В рамках Федерального партийного проекта </w:t>
      </w:r>
      <w:r w:rsidRPr="00E62124">
        <w:rPr>
          <w:b/>
          <w:sz w:val="28"/>
          <w:szCs w:val="28"/>
        </w:rPr>
        <w:t>в 2018 году</w:t>
      </w:r>
      <w:r w:rsidRPr="00E62124">
        <w:rPr>
          <w:sz w:val="28"/>
          <w:szCs w:val="28"/>
        </w:rPr>
        <w:t xml:space="preserve"> в Приморском крае реализуется три направления: </w:t>
      </w:r>
      <w:r w:rsidRPr="00E62124">
        <w:rPr>
          <w:b/>
          <w:sz w:val="28"/>
          <w:szCs w:val="28"/>
        </w:rPr>
        <w:t>«Местный дом культуры», «Театры малых городов», «Театры детям».</w:t>
      </w:r>
    </w:p>
    <w:p w:rsidR="0076447E" w:rsidRDefault="0076447E" w:rsidP="0076447E">
      <w:pPr>
        <w:spacing w:line="360" w:lineRule="auto"/>
        <w:ind w:firstLine="709"/>
        <w:contextualSpacing/>
        <w:jc w:val="both"/>
        <w:rPr>
          <w:sz w:val="28"/>
          <w:szCs w:val="28"/>
        </w:rPr>
      </w:pPr>
      <w:r w:rsidRPr="00E62124">
        <w:rPr>
          <w:sz w:val="28"/>
          <w:szCs w:val="28"/>
        </w:rPr>
        <w:t xml:space="preserve">В рамках первого направления в 2018 году субсидия из федерального бюджета Приморскому краю составила 12,597 млн. рублей. Софинансирование из регионального бюджета – 1,718 млн. рублей. Сумма консолидированного бюджета составила 14,315 млн. рублей. Субсидия распределена </w:t>
      </w:r>
      <w:r w:rsidRPr="00E62124">
        <w:rPr>
          <w:b/>
          <w:sz w:val="28"/>
          <w:szCs w:val="28"/>
        </w:rPr>
        <w:t>5 муниципальным образованиям</w:t>
      </w:r>
      <w:r w:rsidRPr="00E62124">
        <w:rPr>
          <w:sz w:val="28"/>
          <w:szCs w:val="28"/>
        </w:rPr>
        <w:t xml:space="preserve"> на текущий ремонт и обновление материально-технической базы</w:t>
      </w:r>
      <w:r w:rsidRPr="00E62124">
        <w:rPr>
          <w:sz w:val="28"/>
          <w:szCs w:val="28"/>
        </w:rPr>
        <w:br/>
      </w:r>
      <w:r w:rsidRPr="00E62124">
        <w:rPr>
          <w:b/>
          <w:sz w:val="28"/>
          <w:szCs w:val="28"/>
        </w:rPr>
        <w:t>8 домов культуры</w:t>
      </w:r>
      <w:r w:rsidRPr="00E62124">
        <w:rPr>
          <w:sz w:val="28"/>
          <w:szCs w:val="28"/>
        </w:rPr>
        <w:t>.</w:t>
      </w:r>
    </w:p>
    <w:p w:rsidR="00A21365" w:rsidRPr="00A21365" w:rsidRDefault="00A21365" w:rsidP="0076447E">
      <w:pPr>
        <w:spacing w:line="360" w:lineRule="auto"/>
        <w:ind w:firstLine="709"/>
        <w:contextualSpacing/>
        <w:jc w:val="both"/>
        <w:rPr>
          <w:b/>
          <w:sz w:val="28"/>
          <w:szCs w:val="28"/>
          <w:u w:val="single"/>
        </w:rPr>
      </w:pPr>
      <w:r>
        <w:rPr>
          <w:b/>
          <w:sz w:val="28"/>
          <w:szCs w:val="28"/>
          <w:u w:val="single"/>
        </w:rPr>
        <w:t>Слайд 32</w:t>
      </w:r>
    </w:p>
    <w:p w:rsidR="0076447E" w:rsidRPr="00E62124" w:rsidRDefault="0076447E" w:rsidP="0076447E">
      <w:pPr>
        <w:spacing w:line="360" w:lineRule="auto"/>
        <w:ind w:firstLine="708"/>
        <w:contextualSpacing/>
        <w:jc w:val="both"/>
        <w:rPr>
          <w:sz w:val="28"/>
          <w:szCs w:val="28"/>
        </w:rPr>
      </w:pPr>
      <w:r w:rsidRPr="00E62124">
        <w:rPr>
          <w:sz w:val="28"/>
          <w:szCs w:val="28"/>
        </w:rPr>
        <w:t xml:space="preserve">В рамках направления </w:t>
      </w:r>
      <w:r w:rsidRPr="00E62124">
        <w:rPr>
          <w:b/>
          <w:sz w:val="28"/>
          <w:szCs w:val="28"/>
        </w:rPr>
        <w:t>«Театры малых городов» в 2018 году</w:t>
      </w:r>
      <w:r w:rsidRPr="00E62124">
        <w:rPr>
          <w:sz w:val="28"/>
          <w:szCs w:val="28"/>
        </w:rPr>
        <w:t xml:space="preserve"> субсидия</w:t>
      </w:r>
      <w:r w:rsidRPr="00E62124">
        <w:rPr>
          <w:sz w:val="28"/>
          <w:szCs w:val="28"/>
        </w:rPr>
        <w:br/>
        <w:t xml:space="preserve">из федерального бюджета Приморскому краю составила 9,634 млн. рублей, </w:t>
      </w:r>
      <w:r w:rsidRPr="00E62124">
        <w:rPr>
          <w:sz w:val="28"/>
          <w:szCs w:val="28"/>
        </w:rPr>
        <w:br/>
        <w:t xml:space="preserve">из краевого бюджета – 1,314 млн. рублей. Общая сумма из федерального </w:t>
      </w:r>
      <w:r w:rsidRPr="00E62124">
        <w:rPr>
          <w:sz w:val="28"/>
          <w:szCs w:val="28"/>
        </w:rPr>
        <w:br/>
        <w:t>и краевого бюджетов составила 10,948 млн. рублей.</w:t>
      </w:r>
    </w:p>
    <w:p w:rsidR="0076447E" w:rsidRPr="00E62124" w:rsidRDefault="0076447E" w:rsidP="0076447E">
      <w:pPr>
        <w:spacing w:line="360" w:lineRule="auto"/>
        <w:ind w:firstLine="708"/>
        <w:contextualSpacing/>
        <w:jc w:val="both"/>
        <w:rPr>
          <w:sz w:val="28"/>
          <w:szCs w:val="28"/>
        </w:rPr>
      </w:pPr>
      <w:r w:rsidRPr="00E62124">
        <w:rPr>
          <w:sz w:val="28"/>
          <w:szCs w:val="28"/>
        </w:rPr>
        <w:t>Субсидии распределены 2-ум муниципальным образованиям:</w:t>
      </w:r>
    </w:p>
    <w:p w:rsidR="0076447E" w:rsidRPr="00E62124" w:rsidRDefault="0076447E" w:rsidP="0076447E">
      <w:pPr>
        <w:spacing w:line="360" w:lineRule="auto"/>
        <w:ind w:firstLine="708"/>
        <w:contextualSpacing/>
        <w:jc w:val="both"/>
        <w:rPr>
          <w:sz w:val="28"/>
          <w:szCs w:val="28"/>
        </w:rPr>
      </w:pPr>
      <w:r w:rsidRPr="00E62124">
        <w:rPr>
          <w:sz w:val="28"/>
          <w:szCs w:val="28"/>
        </w:rPr>
        <w:lastRenderedPageBreak/>
        <w:t>1)</w:t>
      </w:r>
      <w:r w:rsidRPr="00E62124">
        <w:rPr>
          <w:sz w:val="28"/>
          <w:szCs w:val="28"/>
        </w:rPr>
        <w:tab/>
        <w:t>Находкинский городской округ (муниципальное бюджетное учреждение культуры «Театр кукол г. Находка»);</w:t>
      </w:r>
    </w:p>
    <w:p w:rsidR="0076447E" w:rsidRPr="00E62124" w:rsidRDefault="0076447E" w:rsidP="0076447E">
      <w:pPr>
        <w:spacing w:line="360" w:lineRule="auto"/>
        <w:ind w:firstLine="708"/>
        <w:contextualSpacing/>
        <w:jc w:val="both"/>
        <w:rPr>
          <w:sz w:val="28"/>
          <w:szCs w:val="28"/>
        </w:rPr>
      </w:pPr>
      <w:r w:rsidRPr="00E62124">
        <w:rPr>
          <w:sz w:val="28"/>
          <w:szCs w:val="28"/>
        </w:rPr>
        <w:t>2)</w:t>
      </w:r>
      <w:r w:rsidRPr="00E62124">
        <w:rPr>
          <w:sz w:val="28"/>
          <w:szCs w:val="28"/>
        </w:rPr>
        <w:tab/>
        <w:t>Уссурийский городской округ (муниципальное бюджетное учреждение культуры «Театр драмы Уссурийского городского округа имени В.Ф. Комиссаржевской»).</w:t>
      </w:r>
    </w:p>
    <w:p w:rsidR="0076447E" w:rsidRDefault="0076447E" w:rsidP="0076447E">
      <w:pPr>
        <w:spacing w:line="360" w:lineRule="auto"/>
        <w:ind w:firstLine="708"/>
        <w:contextualSpacing/>
        <w:jc w:val="both"/>
        <w:rPr>
          <w:sz w:val="28"/>
          <w:szCs w:val="28"/>
        </w:rPr>
      </w:pPr>
      <w:r w:rsidRPr="00E62124">
        <w:rPr>
          <w:sz w:val="28"/>
          <w:szCs w:val="28"/>
        </w:rPr>
        <w:t xml:space="preserve">Субсидии между данными театрами распределены в равном объеме </w:t>
      </w:r>
      <w:r w:rsidRPr="00E62124">
        <w:rPr>
          <w:sz w:val="28"/>
          <w:szCs w:val="28"/>
        </w:rPr>
        <w:br/>
        <w:t>по 5,474 млн. рублей (из них: 4,817 млн. рублей – из федерального бюджета и 0,657 млн. рублей – из регионального).</w:t>
      </w:r>
    </w:p>
    <w:p w:rsidR="00A21365" w:rsidRPr="00A21365" w:rsidRDefault="00A21365" w:rsidP="0076447E">
      <w:pPr>
        <w:spacing w:line="360" w:lineRule="auto"/>
        <w:ind w:firstLine="708"/>
        <w:contextualSpacing/>
        <w:jc w:val="both"/>
        <w:rPr>
          <w:b/>
          <w:sz w:val="28"/>
          <w:szCs w:val="28"/>
          <w:u w:val="single"/>
        </w:rPr>
      </w:pPr>
      <w:r w:rsidRPr="00A21365">
        <w:rPr>
          <w:b/>
          <w:sz w:val="28"/>
          <w:szCs w:val="28"/>
          <w:u w:val="single"/>
        </w:rPr>
        <w:t>Слайд 33</w:t>
      </w:r>
    </w:p>
    <w:p w:rsidR="0076447E" w:rsidRPr="00E62124" w:rsidRDefault="0076447E" w:rsidP="0076447E">
      <w:pPr>
        <w:spacing w:line="360" w:lineRule="auto"/>
        <w:ind w:firstLine="709"/>
        <w:contextualSpacing/>
        <w:jc w:val="both"/>
        <w:rPr>
          <w:sz w:val="28"/>
          <w:szCs w:val="28"/>
        </w:rPr>
      </w:pPr>
      <w:r w:rsidRPr="00E62124">
        <w:rPr>
          <w:sz w:val="28"/>
          <w:szCs w:val="28"/>
        </w:rPr>
        <w:t xml:space="preserve">В рамках направления </w:t>
      </w:r>
      <w:r w:rsidRPr="00E62124">
        <w:rPr>
          <w:b/>
          <w:sz w:val="28"/>
          <w:szCs w:val="28"/>
        </w:rPr>
        <w:t>«Театры детям» в 2018 году</w:t>
      </w:r>
      <w:r w:rsidRPr="00E62124">
        <w:rPr>
          <w:sz w:val="28"/>
          <w:szCs w:val="28"/>
        </w:rPr>
        <w:t xml:space="preserve"> субсидия из федерального бюджета Приморскому краю составила 2,052 млн. рублей, из краевого бюджета – 0,280 млн. рублей. Общая сумма из федерального и краевого бюджетов составила 2,332 млн. рублей.</w:t>
      </w:r>
    </w:p>
    <w:p w:rsidR="0076447E" w:rsidRDefault="0076447E" w:rsidP="0076447E">
      <w:pPr>
        <w:spacing w:line="360" w:lineRule="auto"/>
        <w:ind w:firstLine="709"/>
        <w:contextualSpacing/>
        <w:jc w:val="both"/>
        <w:rPr>
          <w:b/>
          <w:sz w:val="28"/>
          <w:szCs w:val="28"/>
        </w:rPr>
      </w:pPr>
      <w:r w:rsidRPr="00E62124">
        <w:rPr>
          <w:sz w:val="28"/>
          <w:szCs w:val="28"/>
        </w:rPr>
        <w:t xml:space="preserve">Субсидия распределена </w:t>
      </w:r>
      <w:r w:rsidRPr="00E62124">
        <w:rPr>
          <w:b/>
          <w:sz w:val="28"/>
          <w:szCs w:val="28"/>
        </w:rPr>
        <w:t>государственному автономному учреждению культуры «Приморский краевой театр кукол».</w:t>
      </w:r>
    </w:p>
    <w:p w:rsidR="00A21365" w:rsidRPr="00A21365" w:rsidRDefault="00A21365" w:rsidP="0076447E">
      <w:pPr>
        <w:spacing w:line="360" w:lineRule="auto"/>
        <w:ind w:firstLine="709"/>
        <w:contextualSpacing/>
        <w:jc w:val="both"/>
        <w:rPr>
          <w:b/>
          <w:sz w:val="28"/>
          <w:szCs w:val="28"/>
          <w:u w:val="single"/>
        </w:rPr>
      </w:pPr>
      <w:r w:rsidRPr="00A21365">
        <w:rPr>
          <w:b/>
          <w:sz w:val="28"/>
          <w:szCs w:val="28"/>
          <w:u w:val="single"/>
        </w:rPr>
        <w:t>Слайд 34</w:t>
      </w:r>
    </w:p>
    <w:p w:rsidR="0076447E" w:rsidRPr="00E62124" w:rsidRDefault="0076447E" w:rsidP="0076447E">
      <w:pPr>
        <w:spacing w:line="360" w:lineRule="auto"/>
        <w:ind w:firstLine="709"/>
        <w:contextualSpacing/>
        <w:jc w:val="both"/>
        <w:rPr>
          <w:b/>
          <w:sz w:val="28"/>
          <w:szCs w:val="28"/>
        </w:rPr>
      </w:pPr>
      <w:r w:rsidRPr="00E62124">
        <w:rPr>
          <w:b/>
          <w:sz w:val="28"/>
          <w:szCs w:val="28"/>
        </w:rPr>
        <w:t>В рамках Федерального партийного проекта «Культура малой Родины» в 2019 году Приморскому краю из федерального бюджета планируется предусмотреть:</w:t>
      </w:r>
    </w:p>
    <w:p w:rsidR="0076447E" w:rsidRPr="00E62124" w:rsidRDefault="0076447E" w:rsidP="0076447E">
      <w:pPr>
        <w:pStyle w:val="ab"/>
        <w:numPr>
          <w:ilvl w:val="0"/>
          <w:numId w:val="5"/>
        </w:numPr>
        <w:spacing w:line="360" w:lineRule="auto"/>
        <w:jc w:val="both"/>
        <w:rPr>
          <w:sz w:val="28"/>
          <w:szCs w:val="28"/>
        </w:rPr>
      </w:pPr>
      <w:r w:rsidRPr="00E62124">
        <w:rPr>
          <w:sz w:val="28"/>
          <w:szCs w:val="28"/>
        </w:rPr>
        <w:t>12,597 млн. рублей на реализацию направления «Местный дом культуры»;</w:t>
      </w:r>
    </w:p>
    <w:p w:rsidR="0076447E" w:rsidRPr="00E62124" w:rsidRDefault="0076447E" w:rsidP="0076447E">
      <w:pPr>
        <w:pStyle w:val="ab"/>
        <w:numPr>
          <w:ilvl w:val="0"/>
          <w:numId w:val="5"/>
        </w:numPr>
        <w:spacing w:line="360" w:lineRule="auto"/>
        <w:jc w:val="both"/>
        <w:rPr>
          <w:sz w:val="28"/>
          <w:szCs w:val="28"/>
        </w:rPr>
      </w:pPr>
      <w:r w:rsidRPr="00E62124">
        <w:rPr>
          <w:sz w:val="28"/>
          <w:szCs w:val="28"/>
        </w:rPr>
        <w:t>9,500 млн. рублей на реализацию направления «Театры малых городов»;</w:t>
      </w:r>
    </w:p>
    <w:p w:rsidR="0076447E" w:rsidRPr="00E62124" w:rsidRDefault="0076447E" w:rsidP="0076447E">
      <w:pPr>
        <w:pStyle w:val="ab"/>
        <w:numPr>
          <w:ilvl w:val="0"/>
          <w:numId w:val="5"/>
        </w:numPr>
        <w:spacing w:after="160" w:line="360" w:lineRule="auto"/>
        <w:jc w:val="both"/>
        <w:rPr>
          <w:sz w:val="28"/>
          <w:szCs w:val="28"/>
        </w:rPr>
      </w:pPr>
      <w:r w:rsidRPr="00E62124">
        <w:rPr>
          <w:sz w:val="28"/>
          <w:szCs w:val="28"/>
        </w:rPr>
        <w:t>4,817 млн. рублей на реализацию направления «Театры детям».</w:t>
      </w:r>
    </w:p>
    <w:p w:rsidR="0076447E" w:rsidRDefault="0076447E" w:rsidP="0076447E">
      <w:pPr>
        <w:pStyle w:val="ab"/>
        <w:spacing w:line="360" w:lineRule="auto"/>
        <w:ind w:left="0" w:firstLine="851"/>
        <w:jc w:val="both"/>
        <w:rPr>
          <w:sz w:val="28"/>
          <w:szCs w:val="28"/>
        </w:rPr>
      </w:pPr>
      <w:r w:rsidRPr="00E62124">
        <w:rPr>
          <w:sz w:val="28"/>
          <w:szCs w:val="28"/>
        </w:rPr>
        <w:t>В этой связи Приморским краем продолжится работа по реализации вышеуказанных проектов в целях улучшения материально-технической базы домов культуры, муниципальных театров и театров для детей и создания необходимых условий для организации досуга жителей региона и популяризации театрального искусства.</w:t>
      </w:r>
    </w:p>
    <w:p w:rsidR="00A21365" w:rsidRPr="00A21365" w:rsidRDefault="00A21365" w:rsidP="0076447E">
      <w:pPr>
        <w:pStyle w:val="ab"/>
        <w:spacing w:line="360" w:lineRule="auto"/>
        <w:ind w:left="0" w:firstLine="851"/>
        <w:jc w:val="both"/>
        <w:rPr>
          <w:b/>
          <w:sz w:val="28"/>
          <w:szCs w:val="28"/>
          <w:u w:val="single"/>
        </w:rPr>
      </w:pPr>
      <w:r w:rsidRPr="00A21365">
        <w:rPr>
          <w:b/>
          <w:sz w:val="28"/>
          <w:szCs w:val="28"/>
          <w:u w:val="single"/>
        </w:rPr>
        <w:t>Слайд 35</w:t>
      </w:r>
    </w:p>
    <w:p w:rsidR="00760E7A" w:rsidRPr="00E62124" w:rsidRDefault="00EE19FA" w:rsidP="00EE19FA">
      <w:pPr>
        <w:widowControl w:val="0"/>
        <w:autoSpaceDE w:val="0"/>
        <w:autoSpaceDN w:val="0"/>
        <w:adjustRightInd w:val="0"/>
        <w:spacing w:line="276" w:lineRule="auto"/>
        <w:ind w:firstLine="709"/>
        <w:jc w:val="both"/>
        <w:rPr>
          <w:color w:val="000000"/>
          <w:sz w:val="28"/>
          <w:szCs w:val="28"/>
        </w:rPr>
      </w:pPr>
      <w:r w:rsidRPr="00E62124">
        <w:rPr>
          <w:color w:val="000000"/>
          <w:sz w:val="28"/>
          <w:szCs w:val="28"/>
        </w:rPr>
        <w:t xml:space="preserve">В 2018 году впервые предусмотрены средства в краевом бюджете на приобретение музыкальных инструментов и художественного инвентаря для </w:t>
      </w:r>
      <w:r w:rsidRPr="00E62124">
        <w:rPr>
          <w:b/>
          <w:color w:val="000000"/>
          <w:sz w:val="28"/>
          <w:szCs w:val="28"/>
        </w:rPr>
        <w:t>детских школ искусств</w:t>
      </w:r>
      <w:r w:rsidRPr="00E62124">
        <w:rPr>
          <w:color w:val="000000"/>
          <w:sz w:val="28"/>
          <w:szCs w:val="28"/>
        </w:rPr>
        <w:t xml:space="preserve"> Приморского края (4 111,32 тыс. руб.). Субсидии </w:t>
      </w:r>
      <w:r w:rsidRPr="00E62124">
        <w:rPr>
          <w:color w:val="000000"/>
          <w:sz w:val="28"/>
          <w:szCs w:val="28"/>
        </w:rPr>
        <w:lastRenderedPageBreak/>
        <w:t>распределены среди 9 муниципальных образований, подавших заявки</w:t>
      </w:r>
      <w:r w:rsidR="00760E7A" w:rsidRPr="00E62124">
        <w:rPr>
          <w:color w:val="000000"/>
          <w:sz w:val="28"/>
          <w:szCs w:val="28"/>
        </w:rPr>
        <w:t xml:space="preserve"> (информация на слайде)</w:t>
      </w:r>
      <w:r w:rsidRPr="00E62124">
        <w:rPr>
          <w:color w:val="000000"/>
          <w:sz w:val="28"/>
          <w:szCs w:val="28"/>
        </w:rPr>
        <w:t xml:space="preserve">. </w:t>
      </w:r>
    </w:p>
    <w:p w:rsidR="00722CE7" w:rsidRDefault="00EE19FA" w:rsidP="00760E7A">
      <w:pPr>
        <w:widowControl w:val="0"/>
        <w:autoSpaceDE w:val="0"/>
        <w:autoSpaceDN w:val="0"/>
        <w:adjustRightInd w:val="0"/>
        <w:spacing w:line="276" w:lineRule="auto"/>
        <w:ind w:firstLine="709"/>
        <w:jc w:val="both"/>
        <w:rPr>
          <w:sz w:val="28"/>
          <w:szCs w:val="28"/>
        </w:rPr>
      </w:pPr>
      <w:r w:rsidRPr="00E62124">
        <w:rPr>
          <w:color w:val="000000"/>
          <w:sz w:val="28"/>
          <w:szCs w:val="28"/>
        </w:rPr>
        <w:t>В 2019 году будет продолжено мероприятие по оснащению детских школ искусств.</w:t>
      </w:r>
      <w:r w:rsidR="00760E7A" w:rsidRPr="00E62124">
        <w:rPr>
          <w:color w:val="000000"/>
          <w:sz w:val="28"/>
          <w:szCs w:val="28"/>
        </w:rPr>
        <w:t xml:space="preserve"> </w:t>
      </w:r>
      <w:r w:rsidR="00760E7A" w:rsidRPr="00E62124">
        <w:rPr>
          <w:sz w:val="28"/>
          <w:szCs w:val="28"/>
        </w:rPr>
        <w:t>В рамках реализации нацпроектов в 2019, 2021 и 2023 годах из федерального бюджета поступит по 64,67 млн. рублей (уровень софинансирования 8/92).</w:t>
      </w:r>
    </w:p>
    <w:p w:rsidR="00A21365" w:rsidRPr="00A21365" w:rsidRDefault="00A21365" w:rsidP="00760E7A">
      <w:pPr>
        <w:widowControl w:val="0"/>
        <w:autoSpaceDE w:val="0"/>
        <w:autoSpaceDN w:val="0"/>
        <w:adjustRightInd w:val="0"/>
        <w:spacing w:line="276" w:lineRule="auto"/>
        <w:ind w:firstLine="709"/>
        <w:jc w:val="both"/>
        <w:rPr>
          <w:b/>
          <w:sz w:val="28"/>
          <w:szCs w:val="28"/>
          <w:u w:val="single"/>
        </w:rPr>
      </w:pPr>
      <w:r w:rsidRPr="00A21365">
        <w:rPr>
          <w:b/>
          <w:sz w:val="28"/>
          <w:szCs w:val="28"/>
          <w:u w:val="single"/>
        </w:rPr>
        <w:t>Слайд 36</w:t>
      </w:r>
    </w:p>
    <w:p w:rsidR="00E62124" w:rsidRDefault="00E62124" w:rsidP="00E62124">
      <w:pPr>
        <w:widowControl w:val="0"/>
        <w:autoSpaceDE w:val="0"/>
        <w:autoSpaceDN w:val="0"/>
        <w:adjustRightInd w:val="0"/>
        <w:spacing w:line="276" w:lineRule="auto"/>
        <w:ind w:firstLine="709"/>
        <w:jc w:val="both"/>
        <w:rPr>
          <w:sz w:val="28"/>
          <w:szCs w:val="28"/>
        </w:rPr>
      </w:pPr>
      <w:r w:rsidRPr="00E62124">
        <w:rPr>
          <w:sz w:val="28"/>
          <w:szCs w:val="28"/>
        </w:rPr>
        <w:t xml:space="preserve">Кроме того, второй год подряд осуществляется </w:t>
      </w:r>
      <w:proofErr w:type="spellStart"/>
      <w:r w:rsidRPr="00E62124">
        <w:rPr>
          <w:sz w:val="28"/>
          <w:szCs w:val="28"/>
        </w:rPr>
        <w:t>грантовая</w:t>
      </w:r>
      <w:proofErr w:type="spellEnd"/>
      <w:r w:rsidRPr="00E62124">
        <w:rPr>
          <w:sz w:val="28"/>
          <w:szCs w:val="28"/>
        </w:rPr>
        <w:t xml:space="preserve"> поддержка творческих коллективов в бюджетных и автономных учреждениях культуры в размере 500,0 каждому. Общая сумма – 5,0 миллионов в год. </w:t>
      </w:r>
    </w:p>
    <w:p w:rsidR="00A21365" w:rsidRPr="00A21365" w:rsidRDefault="00A21365" w:rsidP="00E62124">
      <w:pPr>
        <w:widowControl w:val="0"/>
        <w:autoSpaceDE w:val="0"/>
        <w:autoSpaceDN w:val="0"/>
        <w:adjustRightInd w:val="0"/>
        <w:spacing w:line="276" w:lineRule="auto"/>
        <w:ind w:firstLine="709"/>
        <w:jc w:val="both"/>
        <w:rPr>
          <w:b/>
          <w:sz w:val="28"/>
          <w:szCs w:val="28"/>
          <w:u w:val="single"/>
        </w:rPr>
      </w:pPr>
      <w:r w:rsidRPr="00A21365">
        <w:rPr>
          <w:b/>
          <w:sz w:val="28"/>
          <w:szCs w:val="28"/>
          <w:u w:val="single"/>
        </w:rPr>
        <w:t>Слайд 37</w:t>
      </w:r>
    </w:p>
    <w:p w:rsidR="00E62124" w:rsidRPr="00E62124" w:rsidRDefault="00E62124" w:rsidP="00E62124">
      <w:pPr>
        <w:widowControl w:val="0"/>
        <w:autoSpaceDE w:val="0"/>
        <w:autoSpaceDN w:val="0"/>
        <w:adjustRightInd w:val="0"/>
        <w:spacing w:line="276" w:lineRule="auto"/>
        <w:ind w:firstLine="709"/>
        <w:jc w:val="both"/>
        <w:rPr>
          <w:sz w:val="28"/>
          <w:szCs w:val="28"/>
        </w:rPr>
      </w:pPr>
      <w:r>
        <w:rPr>
          <w:sz w:val="28"/>
          <w:szCs w:val="28"/>
        </w:rPr>
        <w:t xml:space="preserve">В рамках нацпроекта в 2019 году Приморскому краю распределено 32,57 миллионов рублей на приобретение для муниципальных учреждений культуры автоклубов – многофункциональных культурных центров, которые должны обеспечить комплексный </w:t>
      </w:r>
      <w:proofErr w:type="spellStart"/>
      <w:r>
        <w:rPr>
          <w:sz w:val="28"/>
          <w:szCs w:val="28"/>
        </w:rPr>
        <w:t>внестационарный</w:t>
      </w:r>
      <w:proofErr w:type="spellEnd"/>
      <w:r>
        <w:rPr>
          <w:sz w:val="28"/>
          <w:szCs w:val="28"/>
        </w:rPr>
        <w:t xml:space="preserve"> досуг населения. </w:t>
      </w:r>
      <w:r w:rsidR="007D4ECB">
        <w:rPr>
          <w:sz w:val="28"/>
          <w:szCs w:val="28"/>
        </w:rPr>
        <w:t>Минимальный комплект оснащения автоклуба будет включать сцену-</w:t>
      </w:r>
      <w:proofErr w:type="spellStart"/>
      <w:r w:rsidR="007D4ECB">
        <w:rPr>
          <w:sz w:val="28"/>
          <w:szCs w:val="28"/>
        </w:rPr>
        <w:t>трансформер</w:t>
      </w:r>
      <w:proofErr w:type="spellEnd"/>
      <w:r w:rsidR="007D4ECB">
        <w:rPr>
          <w:sz w:val="28"/>
          <w:szCs w:val="28"/>
        </w:rPr>
        <w:t xml:space="preserve">, звуковое, компьютерное и мультимедийное оборудование. Рекомендуемая средняя стоимость 4,5-5 миллионов. </w:t>
      </w:r>
    </w:p>
    <w:p w:rsidR="00E62124" w:rsidRPr="00A21365" w:rsidRDefault="00A21365" w:rsidP="00E62124">
      <w:pPr>
        <w:widowControl w:val="0"/>
        <w:autoSpaceDE w:val="0"/>
        <w:autoSpaceDN w:val="0"/>
        <w:adjustRightInd w:val="0"/>
        <w:spacing w:line="276" w:lineRule="auto"/>
        <w:ind w:firstLine="709"/>
        <w:jc w:val="both"/>
        <w:rPr>
          <w:b/>
          <w:sz w:val="28"/>
          <w:szCs w:val="28"/>
          <w:u w:val="single"/>
        </w:rPr>
      </w:pPr>
      <w:r w:rsidRPr="00A21365">
        <w:rPr>
          <w:b/>
          <w:sz w:val="28"/>
          <w:szCs w:val="28"/>
          <w:u w:val="single"/>
        </w:rPr>
        <w:t>Слайд 38</w:t>
      </w:r>
    </w:p>
    <w:p w:rsidR="00906DF9" w:rsidRDefault="00906DF9" w:rsidP="00E62124">
      <w:pPr>
        <w:widowControl w:val="0"/>
        <w:autoSpaceDE w:val="0"/>
        <w:autoSpaceDN w:val="0"/>
        <w:adjustRightInd w:val="0"/>
        <w:spacing w:line="276" w:lineRule="auto"/>
        <w:ind w:firstLine="709"/>
        <w:jc w:val="both"/>
        <w:rPr>
          <w:sz w:val="28"/>
          <w:szCs w:val="28"/>
        </w:rPr>
      </w:pPr>
      <w:r>
        <w:rPr>
          <w:sz w:val="28"/>
          <w:szCs w:val="28"/>
        </w:rPr>
        <w:t>Продолжается работа по поддержке работников учреждений культуры:</w:t>
      </w:r>
    </w:p>
    <w:p w:rsidR="00A21365" w:rsidRDefault="00A21365" w:rsidP="00E62124">
      <w:pPr>
        <w:widowControl w:val="0"/>
        <w:autoSpaceDE w:val="0"/>
        <w:autoSpaceDN w:val="0"/>
        <w:adjustRightInd w:val="0"/>
        <w:spacing w:line="276" w:lineRule="auto"/>
        <w:ind w:firstLine="709"/>
        <w:jc w:val="both"/>
        <w:rPr>
          <w:b/>
          <w:sz w:val="28"/>
          <w:szCs w:val="28"/>
        </w:rPr>
      </w:pPr>
    </w:p>
    <w:p w:rsidR="00906DF9" w:rsidRPr="00935312" w:rsidRDefault="00906DF9" w:rsidP="00E62124">
      <w:pPr>
        <w:widowControl w:val="0"/>
        <w:autoSpaceDE w:val="0"/>
        <w:autoSpaceDN w:val="0"/>
        <w:adjustRightInd w:val="0"/>
        <w:spacing w:line="276" w:lineRule="auto"/>
        <w:ind w:firstLine="709"/>
        <w:jc w:val="both"/>
        <w:rPr>
          <w:b/>
          <w:sz w:val="28"/>
          <w:szCs w:val="28"/>
        </w:rPr>
      </w:pPr>
      <w:r w:rsidRPr="00935312">
        <w:rPr>
          <w:b/>
          <w:sz w:val="28"/>
          <w:szCs w:val="28"/>
        </w:rPr>
        <w:t>Поощрение работников (федеральный бюджет)</w:t>
      </w:r>
    </w:p>
    <w:p w:rsidR="00F11B87" w:rsidRDefault="00F11B87" w:rsidP="00E62124">
      <w:pPr>
        <w:widowControl w:val="0"/>
        <w:autoSpaceDE w:val="0"/>
        <w:autoSpaceDN w:val="0"/>
        <w:adjustRightInd w:val="0"/>
        <w:spacing w:line="276" w:lineRule="auto"/>
        <w:ind w:firstLine="709"/>
        <w:jc w:val="both"/>
        <w:rPr>
          <w:sz w:val="28"/>
          <w:szCs w:val="28"/>
        </w:rPr>
      </w:pPr>
      <w:r w:rsidRPr="00935312">
        <w:rPr>
          <w:sz w:val="28"/>
          <w:szCs w:val="28"/>
        </w:rPr>
        <w:t xml:space="preserve">Ежегодно проводится конкурс и за счет межбюджетных трансфертов из федерального бюджета выплачиваются денежные поощрения лучшим муниципальным учреждениям культуры, расположенным на территориях сельских поселений, и их работникам (размер денежного поощрения – по 100 тыс. рублей - лучшим муниципальным учреждениям культуры; по 50 тыс. </w:t>
      </w:r>
      <w:r w:rsidR="00EE0916" w:rsidRPr="00935312">
        <w:rPr>
          <w:sz w:val="28"/>
          <w:szCs w:val="28"/>
        </w:rPr>
        <w:t>рублей -</w:t>
      </w:r>
      <w:r w:rsidRPr="00935312">
        <w:rPr>
          <w:sz w:val="28"/>
          <w:szCs w:val="28"/>
        </w:rPr>
        <w:t xml:space="preserve"> лучшим работникам муниципальных учреждений культуры). За </w:t>
      </w:r>
      <w:r w:rsidR="00EE0916" w:rsidRPr="00935312">
        <w:rPr>
          <w:sz w:val="28"/>
          <w:szCs w:val="28"/>
        </w:rPr>
        <w:t>пять лет</w:t>
      </w:r>
      <w:r w:rsidRPr="00935312">
        <w:rPr>
          <w:sz w:val="28"/>
          <w:szCs w:val="28"/>
        </w:rPr>
        <w:t xml:space="preserve"> на данные цели из федерального бюджета предоставлено </w:t>
      </w:r>
      <w:r w:rsidR="00EE0916" w:rsidRPr="00935312">
        <w:rPr>
          <w:sz w:val="28"/>
          <w:szCs w:val="28"/>
        </w:rPr>
        <w:t>5 200,</w:t>
      </w:r>
      <w:r w:rsidRPr="00935312">
        <w:rPr>
          <w:sz w:val="28"/>
          <w:szCs w:val="28"/>
        </w:rPr>
        <w:t>0 тыс. рублей.</w:t>
      </w:r>
      <w:r w:rsidR="00EE0916">
        <w:rPr>
          <w:sz w:val="28"/>
          <w:szCs w:val="28"/>
        </w:rPr>
        <w:t xml:space="preserve"> </w:t>
      </w:r>
    </w:p>
    <w:p w:rsidR="004E57BC" w:rsidRDefault="004E57BC" w:rsidP="00906DF9">
      <w:pPr>
        <w:widowControl w:val="0"/>
        <w:autoSpaceDE w:val="0"/>
        <w:autoSpaceDN w:val="0"/>
        <w:adjustRightInd w:val="0"/>
        <w:spacing w:line="276" w:lineRule="auto"/>
        <w:ind w:firstLine="709"/>
        <w:jc w:val="both"/>
        <w:rPr>
          <w:b/>
          <w:sz w:val="28"/>
          <w:szCs w:val="28"/>
        </w:rPr>
      </w:pPr>
    </w:p>
    <w:p w:rsidR="00906DF9" w:rsidRPr="00906DF9" w:rsidRDefault="00906DF9" w:rsidP="00906DF9">
      <w:pPr>
        <w:widowControl w:val="0"/>
        <w:autoSpaceDE w:val="0"/>
        <w:autoSpaceDN w:val="0"/>
        <w:adjustRightInd w:val="0"/>
        <w:spacing w:line="276" w:lineRule="auto"/>
        <w:ind w:firstLine="709"/>
        <w:jc w:val="both"/>
        <w:rPr>
          <w:b/>
          <w:sz w:val="28"/>
          <w:szCs w:val="28"/>
        </w:rPr>
      </w:pPr>
      <w:r w:rsidRPr="00906DF9">
        <w:rPr>
          <w:b/>
          <w:sz w:val="28"/>
          <w:szCs w:val="28"/>
        </w:rPr>
        <w:t>Программа льготного ипотечного кредитования.</w:t>
      </w:r>
    </w:p>
    <w:p w:rsidR="00906DF9" w:rsidRPr="00906DF9" w:rsidRDefault="00906DF9" w:rsidP="00906DF9">
      <w:pPr>
        <w:widowControl w:val="0"/>
        <w:autoSpaceDE w:val="0"/>
        <w:autoSpaceDN w:val="0"/>
        <w:adjustRightInd w:val="0"/>
        <w:spacing w:line="276" w:lineRule="auto"/>
        <w:ind w:firstLine="709"/>
        <w:jc w:val="both"/>
        <w:rPr>
          <w:sz w:val="28"/>
          <w:szCs w:val="28"/>
        </w:rPr>
      </w:pPr>
      <w:r w:rsidRPr="00906DF9">
        <w:rPr>
          <w:sz w:val="28"/>
          <w:szCs w:val="28"/>
        </w:rPr>
        <w:t>В Приморском крае стартовала программа льготного ипотечного кредитования «Доступная ипотека» для работников бюджетной сферы. Уже в этом году улучшить свои жилищные условия смогут более 120 приморских семей. Соответствующее соглашение подписа</w:t>
      </w:r>
      <w:r w:rsidR="004E57BC">
        <w:rPr>
          <w:sz w:val="28"/>
          <w:szCs w:val="28"/>
        </w:rPr>
        <w:t>но между Администрацией Приморского края,</w:t>
      </w:r>
      <w:r w:rsidRPr="00906DF9">
        <w:rPr>
          <w:sz w:val="28"/>
          <w:szCs w:val="28"/>
        </w:rPr>
        <w:t xml:space="preserve"> </w:t>
      </w:r>
      <w:r w:rsidR="003632C6" w:rsidRPr="003632C6">
        <w:rPr>
          <w:sz w:val="28"/>
          <w:szCs w:val="28"/>
        </w:rPr>
        <w:t>Едины</w:t>
      </w:r>
      <w:r w:rsidR="003632C6">
        <w:rPr>
          <w:sz w:val="28"/>
          <w:szCs w:val="28"/>
        </w:rPr>
        <w:t>м</w:t>
      </w:r>
      <w:r w:rsidR="003632C6" w:rsidRPr="003632C6">
        <w:rPr>
          <w:sz w:val="28"/>
          <w:szCs w:val="28"/>
        </w:rPr>
        <w:t xml:space="preserve"> институт</w:t>
      </w:r>
      <w:r w:rsidR="003632C6">
        <w:rPr>
          <w:sz w:val="28"/>
          <w:szCs w:val="28"/>
        </w:rPr>
        <w:t>ом</w:t>
      </w:r>
      <w:r w:rsidR="003632C6" w:rsidRPr="003632C6">
        <w:rPr>
          <w:sz w:val="28"/>
          <w:szCs w:val="28"/>
        </w:rPr>
        <w:t xml:space="preserve"> развития в жилищной сфере </w:t>
      </w:r>
      <w:r w:rsidRPr="00906DF9">
        <w:rPr>
          <w:sz w:val="28"/>
          <w:szCs w:val="28"/>
        </w:rPr>
        <w:t xml:space="preserve">ДОМ.РФ </w:t>
      </w:r>
      <w:r w:rsidR="004E57BC">
        <w:rPr>
          <w:sz w:val="28"/>
          <w:szCs w:val="28"/>
        </w:rPr>
        <w:t xml:space="preserve">и </w:t>
      </w:r>
      <w:r w:rsidRPr="00906DF9">
        <w:rPr>
          <w:sz w:val="28"/>
          <w:szCs w:val="28"/>
        </w:rPr>
        <w:t>Корпораци</w:t>
      </w:r>
      <w:r w:rsidR="004E57BC">
        <w:rPr>
          <w:sz w:val="28"/>
          <w:szCs w:val="28"/>
        </w:rPr>
        <w:t xml:space="preserve">ей </w:t>
      </w:r>
      <w:r w:rsidRPr="00906DF9">
        <w:rPr>
          <w:sz w:val="28"/>
          <w:szCs w:val="28"/>
        </w:rPr>
        <w:t>развития жилищного строительства Приморья.</w:t>
      </w:r>
    </w:p>
    <w:p w:rsidR="00E62124" w:rsidRDefault="00906DF9" w:rsidP="00906DF9">
      <w:pPr>
        <w:widowControl w:val="0"/>
        <w:autoSpaceDE w:val="0"/>
        <w:autoSpaceDN w:val="0"/>
        <w:adjustRightInd w:val="0"/>
        <w:spacing w:line="276" w:lineRule="auto"/>
        <w:ind w:firstLine="709"/>
        <w:jc w:val="both"/>
        <w:rPr>
          <w:sz w:val="28"/>
          <w:szCs w:val="28"/>
        </w:rPr>
      </w:pPr>
      <w:r w:rsidRPr="00906DF9">
        <w:rPr>
          <w:sz w:val="28"/>
          <w:szCs w:val="28"/>
        </w:rPr>
        <w:t xml:space="preserve">Льготная программа разработана Корпорацией развития жилищного строительства для того, чтобы обеспечить жильем работников бюджетной сферы и привлечь в муниципалитеты новые кадры. «Доступная ипотека» даст возможность </w:t>
      </w:r>
      <w:r w:rsidRPr="00906DF9">
        <w:rPr>
          <w:sz w:val="28"/>
          <w:szCs w:val="28"/>
        </w:rPr>
        <w:lastRenderedPageBreak/>
        <w:t>работникам социальной сферы приобретать жилье на льготных условиях.</w:t>
      </w:r>
    </w:p>
    <w:p w:rsidR="00A21365" w:rsidRDefault="00A21365" w:rsidP="00906DF9">
      <w:pPr>
        <w:widowControl w:val="0"/>
        <w:autoSpaceDE w:val="0"/>
        <w:autoSpaceDN w:val="0"/>
        <w:adjustRightInd w:val="0"/>
        <w:spacing w:line="276" w:lineRule="auto"/>
        <w:ind w:firstLine="709"/>
        <w:jc w:val="both"/>
        <w:rPr>
          <w:sz w:val="28"/>
          <w:szCs w:val="28"/>
        </w:rPr>
      </w:pPr>
    </w:p>
    <w:p w:rsidR="00906DF9" w:rsidRPr="00A21365" w:rsidRDefault="00A21365" w:rsidP="00906DF9">
      <w:pPr>
        <w:widowControl w:val="0"/>
        <w:autoSpaceDE w:val="0"/>
        <w:autoSpaceDN w:val="0"/>
        <w:adjustRightInd w:val="0"/>
        <w:spacing w:line="276" w:lineRule="auto"/>
        <w:ind w:firstLine="709"/>
        <w:jc w:val="both"/>
        <w:rPr>
          <w:b/>
          <w:sz w:val="28"/>
          <w:szCs w:val="28"/>
          <w:u w:val="single"/>
        </w:rPr>
      </w:pPr>
      <w:r w:rsidRPr="00A21365">
        <w:rPr>
          <w:b/>
          <w:sz w:val="28"/>
          <w:szCs w:val="28"/>
          <w:u w:val="single"/>
        </w:rPr>
        <w:t>Слайд 39</w:t>
      </w:r>
    </w:p>
    <w:p w:rsidR="00906DF9" w:rsidRPr="00935312" w:rsidRDefault="00906DF9" w:rsidP="00906DF9">
      <w:pPr>
        <w:widowControl w:val="0"/>
        <w:autoSpaceDE w:val="0"/>
        <w:autoSpaceDN w:val="0"/>
        <w:adjustRightInd w:val="0"/>
        <w:spacing w:line="276" w:lineRule="auto"/>
        <w:ind w:firstLine="709"/>
        <w:jc w:val="both"/>
        <w:rPr>
          <w:b/>
          <w:sz w:val="28"/>
          <w:szCs w:val="28"/>
        </w:rPr>
      </w:pPr>
      <w:r w:rsidRPr="00935312">
        <w:rPr>
          <w:b/>
          <w:sz w:val="28"/>
          <w:szCs w:val="28"/>
        </w:rPr>
        <w:t xml:space="preserve">Подготовлены предложения по финансовой поддержке молодых специалистов </w:t>
      </w:r>
    </w:p>
    <w:p w:rsidR="00EE0916" w:rsidRPr="004E57BC" w:rsidRDefault="00EE0916" w:rsidP="00EE0916">
      <w:pPr>
        <w:widowControl w:val="0"/>
        <w:autoSpaceDE w:val="0"/>
        <w:autoSpaceDN w:val="0"/>
        <w:adjustRightInd w:val="0"/>
        <w:spacing w:line="276" w:lineRule="auto"/>
        <w:ind w:firstLine="709"/>
        <w:jc w:val="both"/>
        <w:rPr>
          <w:sz w:val="28"/>
          <w:szCs w:val="28"/>
        </w:rPr>
      </w:pPr>
      <w:r w:rsidRPr="004E57BC">
        <w:rPr>
          <w:sz w:val="28"/>
          <w:szCs w:val="28"/>
        </w:rPr>
        <w:t>Учреждения сферы культуры Приморского края на протяжении многих лет испытывают нехватку квалифицированных кадров. Не востребованность вакансий в сфере культуры обусловлена непривлекательной заработной платой и отсутствием служебного жилья для молодых специалистов, которых особенно не хватает в сельских поселениях Приморского края.</w:t>
      </w:r>
    </w:p>
    <w:p w:rsidR="00EE0916" w:rsidRPr="004E57BC" w:rsidRDefault="00EE0916" w:rsidP="00EE0916">
      <w:pPr>
        <w:widowControl w:val="0"/>
        <w:autoSpaceDE w:val="0"/>
        <w:autoSpaceDN w:val="0"/>
        <w:adjustRightInd w:val="0"/>
        <w:spacing w:line="276" w:lineRule="auto"/>
        <w:ind w:firstLine="709"/>
        <w:jc w:val="both"/>
        <w:rPr>
          <w:sz w:val="28"/>
          <w:szCs w:val="28"/>
        </w:rPr>
      </w:pPr>
      <w:r w:rsidRPr="004E57BC">
        <w:rPr>
          <w:sz w:val="28"/>
          <w:szCs w:val="28"/>
        </w:rPr>
        <w:t>Реализация мер социальной поддержки в сфере культуры позволит привлечь молодежь в отрасль.</w:t>
      </w:r>
    </w:p>
    <w:p w:rsidR="00EE0916" w:rsidRDefault="00EE0916" w:rsidP="00EE0916">
      <w:pPr>
        <w:widowControl w:val="0"/>
        <w:autoSpaceDE w:val="0"/>
        <w:autoSpaceDN w:val="0"/>
        <w:adjustRightInd w:val="0"/>
        <w:spacing w:line="276" w:lineRule="auto"/>
        <w:ind w:firstLine="709"/>
        <w:jc w:val="both"/>
        <w:rPr>
          <w:color w:val="FF0000"/>
          <w:sz w:val="28"/>
          <w:szCs w:val="28"/>
        </w:rPr>
      </w:pPr>
      <w:r w:rsidRPr="004E57BC">
        <w:rPr>
          <w:sz w:val="28"/>
          <w:szCs w:val="28"/>
        </w:rPr>
        <w:t xml:space="preserve">Для реализации комплекса мер по привлечению молодых квалифицированных специалистов в учреждения края, а именно педагогических работников образовательных учреждений в сфере культуры и работников учреждений культуры </w:t>
      </w:r>
      <w:r w:rsidR="004E57BC" w:rsidRPr="004E57BC">
        <w:rPr>
          <w:sz w:val="28"/>
          <w:szCs w:val="28"/>
        </w:rPr>
        <w:t xml:space="preserve">департаментом культуры Приморского края разработан ряд </w:t>
      </w:r>
      <w:r w:rsidRPr="004E57BC">
        <w:rPr>
          <w:sz w:val="28"/>
          <w:szCs w:val="28"/>
        </w:rPr>
        <w:t>предложени</w:t>
      </w:r>
      <w:r w:rsidR="004E57BC" w:rsidRPr="004E57BC">
        <w:rPr>
          <w:sz w:val="28"/>
          <w:szCs w:val="28"/>
        </w:rPr>
        <w:t xml:space="preserve">й </w:t>
      </w:r>
      <w:r w:rsidR="004E57BC" w:rsidRPr="00A91B91">
        <w:rPr>
          <w:b/>
          <w:sz w:val="28"/>
          <w:szCs w:val="28"/>
          <w:u w:val="single"/>
        </w:rPr>
        <w:t>(указаны на слайде)</w:t>
      </w:r>
      <w:r w:rsidR="00A91B91" w:rsidRPr="00A91B91">
        <w:rPr>
          <w:b/>
          <w:sz w:val="28"/>
          <w:szCs w:val="28"/>
          <w:u w:val="single"/>
        </w:rPr>
        <w:t>.</w:t>
      </w:r>
    </w:p>
    <w:p w:rsidR="00EE0916" w:rsidRPr="003632C6" w:rsidRDefault="003632C6" w:rsidP="00EE0916">
      <w:pPr>
        <w:widowControl w:val="0"/>
        <w:autoSpaceDE w:val="0"/>
        <w:autoSpaceDN w:val="0"/>
        <w:adjustRightInd w:val="0"/>
        <w:spacing w:line="276" w:lineRule="auto"/>
        <w:ind w:firstLine="709"/>
        <w:jc w:val="both"/>
        <w:rPr>
          <w:i/>
          <w:szCs w:val="28"/>
        </w:rPr>
      </w:pPr>
      <w:proofErr w:type="spellStart"/>
      <w:r w:rsidRPr="003632C6">
        <w:rPr>
          <w:i/>
          <w:szCs w:val="28"/>
        </w:rPr>
        <w:t>Справочно</w:t>
      </w:r>
      <w:proofErr w:type="spellEnd"/>
      <w:r w:rsidRPr="003632C6">
        <w:rPr>
          <w:i/>
          <w:szCs w:val="28"/>
        </w:rPr>
        <w:t>:</w:t>
      </w:r>
      <w:r w:rsidR="00EE0916" w:rsidRPr="003632C6">
        <w:rPr>
          <w:i/>
          <w:szCs w:val="28"/>
        </w:rPr>
        <w:t xml:space="preserve"> целесообразно на региональном уровне принять меры социальной поддержки в виде единовременной денежной выплаты и ежемесячной доплаты к заработной плате, которые будут устанавливаться при условии, что молодой специалист:</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в возрасте от 18 до 35 лет;</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имеет среднее профессиональное или высшее образование, впервые окончил очное отделение учебного заведения высшего или среднего профессионального образования Российской Федерации, получил квалификацию по одному из требуемых направлений деятельности;</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впервые трудоустроился в учреждение культуры в период одного года со дня окончания учебного заведения (за исключением нахождения в отпуске по уходу за ребенком).</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Размер единовременной денежной выплаты зависит от уровня полученного образования (высшее или среднее профессиональное образование), наличия диплома с отличием, местонахождения учреждения (сельская или городская местность), в которую трудоустраивается молодой специалист (приложение). При получении данной выплаты специалист обязан отработать в учреждении культуры не менее 3-х лет.</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xml:space="preserve">На реализацию данного мероприятия из расчета 107 молодых специалистов, трудоустроившихся в учреждения культуры края, потребуется в среднем 52 000 000 рублей в год. </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Ежемесячная доплата к заработной плате в размере 11 495,00 (после вычета НДФЛ) рублей в месяц выплачивается в течение трех лет с момента заключения молодым специалистом трудового договора.</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На реализацию данного мероприятия в течение одного года из расчета 107 молодых специалистов, трудоустроившихся в учреждения сферы культуры в крае, потребуется 19 218 000 рублей.</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В целях адаптации молодого специалиста в первый год его работы в учреждении культуры необходимо назначить наставника, при этом производить ежемесячную доплату к заработной плате наставника в размере 5 747,13 (после вычета НДФЛ 5 000,00) рублей в месяц в течение шести месяцев.</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xml:space="preserve">На реализацию данного мероприятия в течение шести месяцев из расчета 107 </w:t>
      </w:r>
      <w:r w:rsidRPr="003632C6">
        <w:rPr>
          <w:i/>
          <w:szCs w:val="28"/>
        </w:rPr>
        <w:lastRenderedPageBreak/>
        <w:t>наставников потребуется 4 804 000 рублей.</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В целях оказания социальной помощи иногородним молодым специалистам установить в течение 1 года с момента трудоустройства установить компенсацию за аренду жилья в размере 5 000 рублей в месяц.</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На реализацию данного мероприятия в течение одного года из расчета 107 молодых специалистов, арендующих жилье, максимально потребуется 9 608 000 рублей.</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Кроме того, привлечению квалифицированных кадров в учреждения сферы культуры будут способствовать следующие мероприятия:</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оплата 25% стоимости путевки на санаторно-курортное лечение один раз в три года для всех работников сферы культуры (педагогических работников образовательных организаций в сфере культуры и работников учреждений культуры);</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заключение муниципальными учреждениями культуры, органами культуры муниципальных образований, администрациями муниципальных образований договоров на целевое обучение в образовательных организациях высшего образования и среднего профессионального образования;</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предоставление льготного ипотечного кредитования для работников бюджетной сферы края, в том числе для молодых специалистов сферы культуры и педагогических работников образовательных учреждений в сфере культуры;</w:t>
      </w:r>
    </w:p>
    <w:p w:rsidR="00EE0916" w:rsidRPr="003632C6" w:rsidRDefault="00EE0916" w:rsidP="00EE0916">
      <w:pPr>
        <w:widowControl w:val="0"/>
        <w:autoSpaceDE w:val="0"/>
        <w:autoSpaceDN w:val="0"/>
        <w:adjustRightInd w:val="0"/>
        <w:spacing w:line="276" w:lineRule="auto"/>
        <w:ind w:firstLine="709"/>
        <w:jc w:val="both"/>
        <w:rPr>
          <w:i/>
          <w:szCs w:val="28"/>
        </w:rPr>
      </w:pPr>
      <w:r w:rsidRPr="003632C6">
        <w:rPr>
          <w:i/>
          <w:szCs w:val="28"/>
        </w:rPr>
        <w:t>- предоставление служебного жилья.</w:t>
      </w:r>
    </w:p>
    <w:p w:rsidR="00906DF9" w:rsidRDefault="00906DF9" w:rsidP="00906DF9">
      <w:pPr>
        <w:widowControl w:val="0"/>
        <w:autoSpaceDE w:val="0"/>
        <w:autoSpaceDN w:val="0"/>
        <w:adjustRightInd w:val="0"/>
        <w:spacing w:line="276" w:lineRule="auto"/>
        <w:ind w:firstLine="709"/>
        <w:jc w:val="both"/>
        <w:rPr>
          <w:sz w:val="28"/>
          <w:szCs w:val="28"/>
        </w:rPr>
      </w:pPr>
    </w:p>
    <w:p w:rsidR="005F4953" w:rsidRPr="000F37BF" w:rsidRDefault="007B2688" w:rsidP="003632C6">
      <w:pPr>
        <w:widowControl w:val="0"/>
        <w:tabs>
          <w:tab w:val="left" w:pos="567"/>
        </w:tabs>
        <w:spacing w:line="360" w:lineRule="auto"/>
        <w:jc w:val="both"/>
        <w:rPr>
          <w:b/>
          <w:sz w:val="28"/>
          <w:szCs w:val="28"/>
          <w:u w:val="single"/>
        </w:rPr>
      </w:pPr>
      <w:r w:rsidRPr="00E62124">
        <w:rPr>
          <w:sz w:val="28"/>
          <w:szCs w:val="28"/>
        </w:rPr>
        <w:tab/>
      </w:r>
      <w:bookmarkStart w:id="0" w:name="_GoBack"/>
      <w:bookmarkEnd w:id="0"/>
      <w:r w:rsidR="000F37BF" w:rsidRPr="000F37BF">
        <w:rPr>
          <w:b/>
          <w:sz w:val="28"/>
          <w:szCs w:val="28"/>
          <w:u w:val="single"/>
        </w:rPr>
        <w:t>Слайд 40</w:t>
      </w:r>
    </w:p>
    <w:sectPr w:rsidR="005F4953" w:rsidRPr="000F37BF" w:rsidSect="000C3E77">
      <w:headerReference w:type="default" r:id="rId8"/>
      <w:pgSz w:w="11906" w:h="16838"/>
      <w:pgMar w:top="284" w:right="850" w:bottom="851"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754" w:rsidRDefault="00081754" w:rsidP="00ED04F3">
      <w:r>
        <w:separator/>
      </w:r>
    </w:p>
  </w:endnote>
  <w:endnote w:type="continuationSeparator" w:id="0">
    <w:p w:rsidR="00081754" w:rsidRDefault="00081754" w:rsidP="00ED0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754" w:rsidRDefault="00081754" w:rsidP="00ED04F3">
      <w:r>
        <w:separator/>
      </w:r>
    </w:p>
  </w:footnote>
  <w:footnote w:type="continuationSeparator" w:id="0">
    <w:p w:rsidR="00081754" w:rsidRDefault="00081754" w:rsidP="00ED0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774456"/>
      <w:docPartObj>
        <w:docPartGallery w:val="Page Numbers (Top of Page)"/>
        <w:docPartUnique/>
      </w:docPartObj>
    </w:sdtPr>
    <w:sdtEndPr/>
    <w:sdtContent>
      <w:p w:rsidR="00ED04F3" w:rsidRDefault="00ED04F3">
        <w:pPr>
          <w:pStyle w:val="a7"/>
          <w:jc w:val="center"/>
        </w:pPr>
        <w:r>
          <w:fldChar w:fldCharType="begin"/>
        </w:r>
        <w:r>
          <w:instrText>PAGE   \* MERGEFORMAT</w:instrText>
        </w:r>
        <w:r>
          <w:fldChar w:fldCharType="separate"/>
        </w:r>
        <w:r w:rsidR="000F37BF">
          <w:rPr>
            <w:noProof/>
          </w:rPr>
          <w:t>16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682F40"/>
    <w:multiLevelType w:val="hybridMultilevel"/>
    <w:tmpl w:val="6F2A18C4"/>
    <w:lvl w:ilvl="0" w:tplc="7084E31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4A8B05F0"/>
    <w:multiLevelType w:val="hybridMultilevel"/>
    <w:tmpl w:val="10001642"/>
    <w:lvl w:ilvl="0" w:tplc="00B0C7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2B35898"/>
    <w:multiLevelType w:val="hybridMultilevel"/>
    <w:tmpl w:val="5F8E5F94"/>
    <w:lvl w:ilvl="0" w:tplc="FE104048">
      <w:start w:val="1"/>
      <w:numFmt w:val="decimal"/>
      <w:lvlText w:val="%1."/>
      <w:lvlJc w:val="left"/>
      <w:pPr>
        <w:ind w:left="924" w:hanging="360"/>
      </w:pPr>
      <w:rPr>
        <w:rFonts w:hint="default"/>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3" w15:restartNumberingAfterBreak="0">
    <w:nsid w:val="6ED35E57"/>
    <w:multiLevelType w:val="hybridMultilevel"/>
    <w:tmpl w:val="6C8CC8C4"/>
    <w:lvl w:ilvl="0" w:tplc="FEF6AD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050100A"/>
    <w:multiLevelType w:val="hybridMultilevel"/>
    <w:tmpl w:val="EA30FB9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formatting="1"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9CB"/>
    <w:rsid w:val="00002C44"/>
    <w:rsid w:val="000168E2"/>
    <w:rsid w:val="000531EF"/>
    <w:rsid w:val="0005406B"/>
    <w:rsid w:val="00072BEB"/>
    <w:rsid w:val="00080B8D"/>
    <w:rsid w:val="00081754"/>
    <w:rsid w:val="00086283"/>
    <w:rsid w:val="000C3E77"/>
    <w:rsid w:val="000C6178"/>
    <w:rsid w:val="000F37BF"/>
    <w:rsid w:val="001004F5"/>
    <w:rsid w:val="00137868"/>
    <w:rsid w:val="00142D80"/>
    <w:rsid w:val="00151A22"/>
    <w:rsid w:val="00154E48"/>
    <w:rsid w:val="00185920"/>
    <w:rsid w:val="001C1AAB"/>
    <w:rsid w:val="00212BF9"/>
    <w:rsid w:val="00232973"/>
    <w:rsid w:val="0023789C"/>
    <w:rsid w:val="002A4B46"/>
    <w:rsid w:val="002A5E60"/>
    <w:rsid w:val="002B75B2"/>
    <w:rsid w:val="002C15F5"/>
    <w:rsid w:val="002D4123"/>
    <w:rsid w:val="002E30A9"/>
    <w:rsid w:val="0034216C"/>
    <w:rsid w:val="00342D6D"/>
    <w:rsid w:val="003457E6"/>
    <w:rsid w:val="003632C6"/>
    <w:rsid w:val="00370B3E"/>
    <w:rsid w:val="00482E51"/>
    <w:rsid w:val="00485706"/>
    <w:rsid w:val="00487566"/>
    <w:rsid w:val="004A4385"/>
    <w:rsid w:val="004D4678"/>
    <w:rsid w:val="004E28CF"/>
    <w:rsid w:val="004E57BC"/>
    <w:rsid w:val="004F1D18"/>
    <w:rsid w:val="00536056"/>
    <w:rsid w:val="005609BF"/>
    <w:rsid w:val="00570A28"/>
    <w:rsid w:val="00573635"/>
    <w:rsid w:val="00594B49"/>
    <w:rsid w:val="005A792E"/>
    <w:rsid w:val="005B2DC3"/>
    <w:rsid w:val="005B74F5"/>
    <w:rsid w:val="005D33CB"/>
    <w:rsid w:val="005D6A08"/>
    <w:rsid w:val="005E584E"/>
    <w:rsid w:val="005F4953"/>
    <w:rsid w:val="006000E6"/>
    <w:rsid w:val="00612A3D"/>
    <w:rsid w:val="0064599F"/>
    <w:rsid w:val="00664D42"/>
    <w:rsid w:val="00672C5B"/>
    <w:rsid w:val="006A3E47"/>
    <w:rsid w:val="006D582B"/>
    <w:rsid w:val="006D5A60"/>
    <w:rsid w:val="006E3F60"/>
    <w:rsid w:val="006F2B87"/>
    <w:rsid w:val="007159E9"/>
    <w:rsid w:val="00722CE7"/>
    <w:rsid w:val="00760E7A"/>
    <w:rsid w:val="0076447E"/>
    <w:rsid w:val="007735EF"/>
    <w:rsid w:val="007746C7"/>
    <w:rsid w:val="007A6330"/>
    <w:rsid w:val="007B2688"/>
    <w:rsid w:val="007C3EB2"/>
    <w:rsid w:val="007D4ECB"/>
    <w:rsid w:val="007F1642"/>
    <w:rsid w:val="007F7542"/>
    <w:rsid w:val="008015CD"/>
    <w:rsid w:val="00801A3C"/>
    <w:rsid w:val="00804060"/>
    <w:rsid w:val="00807FFA"/>
    <w:rsid w:val="0081247C"/>
    <w:rsid w:val="00821F86"/>
    <w:rsid w:val="00826104"/>
    <w:rsid w:val="00845877"/>
    <w:rsid w:val="00861725"/>
    <w:rsid w:val="008859CB"/>
    <w:rsid w:val="00896D85"/>
    <w:rsid w:val="008B797A"/>
    <w:rsid w:val="008C65E9"/>
    <w:rsid w:val="008C6EFA"/>
    <w:rsid w:val="008E715B"/>
    <w:rsid w:val="00906DF9"/>
    <w:rsid w:val="00917B81"/>
    <w:rsid w:val="009205F9"/>
    <w:rsid w:val="00926C8F"/>
    <w:rsid w:val="00935312"/>
    <w:rsid w:val="009553C3"/>
    <w:rsid w:val="00960B11"/>
    <w:rsid w:val="009A2687"/>
    <w:rsid w:val="009A79A0"/>
    <w:rsid w:val="009B758E"/>
    <w:rsid w:val="009C2710"/>
    <w:rsid w:val="009D24F5"/>
    <w:rsid w:val="009E44E0"/>
    <w:rsid w:val="00A04CD6"/>
    <w:rsid w:val="00A21365"/>
    <w:rsid w:val="00A72547"/>
    <w:rsid w:val="00A91B91"/>
    <w:rsid w:val="00AC36A7"/>
    <w:rsid w:val="00AE0638"/>
    <w:rsid w:val="00AF5A14"/>
    <w:rsid w:val="00AF7B10"/>
    <w:rsid w:val="00B16C75"/>
    <w:rsid w:val="00B53FF8"/>
    <w:rsid w:val="00B54A7C"/>
    <w:rsid w:val="00B621EE"/>
    <w:rsid w:val="00B74E1A"/>
    <w:rsid w:val="00B922B6"/>
    <w:rsid w:val="00BA11F6"/>
    <w:rsid w:val="00BE7BEE"/>
    <w:rsid w:val="00C31F04"/>
    <w:rsid w:val="00C46598"/>
    <w:rsid w:val="00C5643E"/>
    <w:rsid w:val="00C83CD8"/>
    <w:rsid w:val="00CF6EF3"/>
    <w:rsid w:val="00D2683F"/>
    <w:rsid w:val="00D269DB"/>
    <w:rsid w:val="00D26D70"/>
    <w:rsid w:val="00DB6860"/>
    <w:rsid w:val="00DC5FD8"/>
    <w:rsid w:val="00DD3161"/>
    <w:rsid w:val="00DE49EA"/>
    <w:rsid w:val="00E165F1"/>
    <w:rsid w:val="00E3142A"/>
    <w:rsid w:val="00E51237"/>
    <w:rsid w:val="00E62124"/>
    <w:rsid w:val="00E62B40"/>
    <w:rsid w:val="00EA6A09"/>
    <w:rsid w:val="00EC25FA"/>
    <w:rsid w:val="00EC3155"/>
    <w:rsid w:val="00ED04F3"/>
    <w:rsid w:val="00ED44BB"/>
    <w:rsid w:val="00EE0916"/>
    <w:rsid w:val="00EE19FA"/>
    <w:rsid w:val="00F11B87"/>
    <w:rsid w:val="00F24496"/>
    <w:rsid w:val="00F4433F"/>
    <w:rsid w:val="00F54A86"/>
    <w:rsid w:val="00F61C43"/>
    <w:rsid w:val="00F867E7"/>
    <w:rsid w:val="00FA6A2D"/>
    <w:rsid w:val="00FC1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74B4FE-921D-4154-9F28-349ACB14E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59C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859CB"/>
    <w:rPr>
      <w:color w:val="0000FF"/>
      <w:u w:val="single"/>
    </w:rPr>
  </w:style>
  <w:style w:type="paragraph" w:styleId="a4">
    <w:name w:val="Balloon Text"/>
    <w:basedOn w:val="a"/>
    <w:link w:val="a5"/>
    <w:uiPriority w:val="99"/>
    <w:semiHidden/>
    <w:unhideWhenUsed/>
    <w:rsid w:val="008859CB"/>
    <w:rPr>
      <w:rFonts w:ascii="Tahoma" w:hAnsi="Tahoma" w:cs="Tahoma"/>
      <w:sz w:val="16"/>
      <w:szCs w:val="16"/>
    </w:rPr>
  </w:style>
  <w:style w:type="character" w:customStyle="1" w:styleId="a5">
    <w:name w:val="Текст выноски Знак"/>
    <w:basedOn w:val="a0"/>
    <w:link w:val="a4"/>
    <w:uiPriority w:val="99"/>
    <w:semiHidden/>
    <w:rsid w:val="008859CB"/>
    <w:rPr>
      <w:rFonts w:ascii="Tahoma" w:eastAsia="Times New Roman" w:hAnsi="Tahoma" w:cs="Tahoma"/>
      <w:sz w:val="16"/>
      <w:szCs w:val="16"/>
      <w:lang w:eastAsia="ru-RU"/>
    </w:rPr>
  </w:style>
  <w:style w:type="table" w:styleId="a6">
    <w:name w:val="Table Grid"/>
    <w:basedOn w:val="a1"/>
    <w:uiPriority w:val="59"/>
    <w:rsid w:val="008859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D04F3"/>
    <w:pPr>
      <w:tabs>
        <w:tab w:val="center" w:pos="4677"/>
        <w:tab w:val="right" w:pos="9355"/>
      </w:tabs>
    </w:pPr>
  </w:style>
  <w:style w:type="character" w:customStyle="1" w:styleId="a8">
    <w:name w:val="Верхний колонтитул Знак"/>
    <w:basedOn w:val="a0"/>
    <w:link w:val="a7"/>
    <w:uiPriority w:val="99"/>
    <w:rsid w:val="00ED04F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ED04F3"/>
    <w:pPr>
      <w:tabs>
        <w:tab w:val="center" w:pos="4677"/>
        <w:tab w:val="right" w:pos="9355"/>
      </w:tabs>
    </w:pPr>
  </w:style>
  <w:style w:type="character" w:customStyle="1" w:styleId="aa">
    <w:name w:val="Нижний колонтитул Знак"/>
    <w:basedOn w:val="a0"/>
    <w:link w:val="a9"/>
    <w:uiPriority w:val="99"/>
    <w:rsid w:val="00ED04F3"/>
    <w:rPr>
      <w:rFonts w:ascii="Times New Roman" w:eastAsia="Times New Roman" w:hAnsi="Times New Roman" w:cs="Times New Roman"/>
      <w:sz w:val="24"/>
      <w:szCs w:val="24"/>
      <w:lang w:eastAsia="ru-RU"/>
    </w:rPr>
  </w:style>
  <w:style w:type="paragraph" w:customStyle="1" w:styleId="ConsPlusNormal">
    <w:name w:val="ConsPlusNormal"/>
    <w:rsid w:val="00BA11F6"/>
    <w:pPr>
      <w:autoSpaceDE w:val="0"/>
      <w:autoSpaceDN w:val="0"/>
      <w:adjustRightInd w:val="0"/>
      <w:spacing w:after="0" w:line="240" w:lineRule="auto"/>
    </w:pPr>
    <w:rPr>
      <w:rFonts w:ascii="Arial" w:hAnsi="Arial" w:cs="Arial"/>
      <w:sz w:val="20"/>
      <w:szCs w:val="20"/>
    </w:rPr>
  </w:style>
  <w:style w:type="paragraph" w:styleId="ab">
    <w:name w:val="List Paragraph"/>
    <w:basedOn w:val="a"/>
    <w:uiPriority w:val="34"/>
    <w:qFormat/>
    <w:rsid w:val="00BA11F6"/>
    <w:pPr>
      <w:ind w:left="720"/>
      <w:contextualSpacing/>
    </w:pPr>
  </w:style>
  <w:style w:type="paragraph" w:customStyle="1" w:styleId="1">
    <w:name w:val="Знак1 Знак Знак"/>
    <w:basedOn w:val="a"/>
    <w:rsid w:val="00B54A7C"/>
    <w:pPr>
      <w:spacing w:before="100" w:beforeAutospacing="1" w:after="100" w:afterAutospacing="1"/>
    </w:pPr>
    <w:rPr>
      <w:rFonts w:ascii="Tahoma" w:hAnsi="Tahoma"/>
      <w:sz w:val="20"/>
      <w:szCs w:val="20"/>
      <w:lang w:val="en-US" w:eastAsia="en-US"/>
    </w:rPr>
  </w:style>
  <w:style w:type="paragraph" w:customStyle="1" w:styleId="ac">
    <w:name w:val="Знак Знак Знак Знак Знак Знак Знак Знак Знак Знак"/>
    <w:basedOn w:val="a"/>
    <w:rsid w:val="00AF7B10"/>
    <w:pPr>
      <w:spacing w:after="160" w:line="240" w:lineRule="exact"/>
      <w:ind w:firstLine="709"/>
    </w:pPr>
    <w:rPr>
      <w:rFonts w:ascii="Verdana" w:hAnsi="Verdana"/>
      <w:sz w:val="16"/>
      <w:szCs w:val="20"/>
    </w:rPr>
  </w:style>
  <w:style w:type="paragraph" w:styleId="ad">
    <w:name w:val="Normal (Web)"/>
    <w:basedOn w:val="a"/>
    <w:uiPriority w:val="99"/>
    <w:semiHidden/>
    <w:unhideWhenUsed/>
    <w:rsid w:val="00370B3E"/>
    <w:pPr>
      <w:spacing w:before="100" w:beforeAutospacing="1" w:after="100" w:afterAutospacing="1"/>
    </w:pPr>
  </w:style>
  <w:style w:type="character" w:styleId="ae">
    <w:name w:val="Strong"/>
    <w:basedOn w:val="a0"/>
    <w:uiPriority w:val="22"/>
    <w:qFormat/>
    <w:rsid w:val="00370B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781017">
      <w:bodyDiv w:val="1"/>
      <w:marLeft w:val="0"/>
      <w:marRight w:val="0"/>
      <w:marTop w:val="0"/>
      <w:marBottom w:val="0"/>
      <w:divBdr>
        <w:top w:val="none" w:sz="0" w:space="0" w:color="auto"/>
        <w:left w:val="none" w:sz="0" w:space="0" w:color="auto"/>
        <w:bottom w:val="none" w:sz="0" w:space="0" w:color="auto"/>
        <w:right w:val="none" w:sz="0" w:space="0" w:color="auto"/>
      </w:divBdr>
    </w:div>
    <w:div w:id="179971270">
      <w:bodyDiv w:val="1"/>
      <w:marLeft w:val="0"/>
      <w:marRight w:val="0"/>
      <w:marTop w:val="0"/>
      <w:marBottom w:val="0"/>
      <w:divBdr>
        <w:top w:val="none" w:sz="0" w:space="0" w:color="auto"/>
        <w:left w:val="none" w:sz="0" w:space="0" w:color="auto"/>
        <w:bottom w:val="none" w:sz="0" w:space="0" w:color="auto"/>
        <w:right w:val="none" w:sz="0" w:space="0" w:color="auto"/>
      </w:divBdr>
    </w:div>
    <w:div w:id="335307769">
      <w:bodyDiv w:val="1"/>
      <w:marLeft w:val="0"/>
      <w:marRight w:val="0"/>
      <w:marTop w:val="0"/>
      <w:marBottom w:val="0"/>
      <w:divBdr>
        <w:top w:val="none" w:sz="0" w:space="0" w:color="auto"/>
        <w:left w:val="none" w:sz="0" w:space="0" w:color="auto"/>
        <w:bottom w:val="none" w:sz="0" w:space="0" w:color="auto"/>
        <w:right w:val="none" w:sz="0" w:space="0" w:color="auto"/>
      </w:divBdr>
    </w:div>
    <w:div w:id="534540381">
      <w:bodyDiv w:val="1"/>
      <w:marLeft w:val="0"/>
      <w:marRight w:val="0"/>
      <w:marTop w:val="0"/>
      <w:marBottom w:val="0"/>
      <w:divBdr>
        <w:top w:val="none" w:sz="0" w:space="0" w:color="auto"/>
        <w:left w:val="none" w:sz="0" w:space="0" w:color="auto"/>
        <w:bottom w:val="none" w:sz="0" w:space="0" w:color="auto"/>
        <w:right w:val="none" w:sz="0" w:space="0" w:color="auto"/>
      </w:divBdr>
    </w:div>
    <w:div w:id="707414732">
      <w:bodyDiv w:val="1"/>
      <w:marLeft w:val="0"/>
      <w:marRight w:val="0"/>
      <w:marTop w:val="0"/>
      <w:marBottom w:val="0"/>
      <w:divBdr>
        <w:top w:val="none" w:sz="0" w:space="0" w:color="auto"/>
        <w:left w:val="none" w:sz="0" w:space="0" w:color="auto"/>
        <w:bottom w:val="none" w:sz="0" w:space="0" w:color="auto"/>
        <w:right w:val="none" w:sz="0" w:space="0" w:color="auto"/>
      </w:divBdr>
    </w:div>
    <w:div w:id="1431662762">
      <w:bodyDiv w:val="1"/>
      <w:marLeft w:val="0"/>
      <w:marRight w:val="0"/>
      <w:marTop w:val="0"/>
      <w:marBottom w:val="0"/>
      <w:divBdr>
        <w:top w:val="none" w:sz="0" w:space="0" w:color="auto"/>
        <w:left w:val="none" w:sz="0" w:space="0" w:color="auto"/>
        <w:bottom w:val="none" w:sz="0" w:space="0" w:color="auto"/>
        <w:right w:val="none" w:sz="0" w:space="0" w:color="auto"/>
      </w:divBdr>
    </w:div>
    <w:div w:id="1612783068">
      <w:bodyDiv w:val="1"/>
      <w:marLeft w:val="0"/>
      <w:marRight w:val="0"/>
      <w:marTop w:val="0"/>
      <w:marBottom w:val="0"/>
      <w:divBdr>
        <w:top w:val="none" w:sz="0" w:space="0" w:color="auto"/>
        <w:left w:val="none" w:sz="0" w:space="0" w:color="auto"/>
        <w:bottom w:val="none" w:sz="0" w:space="0" w:color="auto"/>
        <w:right w:val="none" w:sz="0" w:space="0" w:color="auto"/>
      </w:divBdr>
    </w:div>
    <w:div w:id="208549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62222-4373-47C5-B5CC-3CD978148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Pages>
  <Words>5026</Words>
  <Characters>28654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APK</Company>
  <LinksUpToDate>false</LinksUpToDate>
  <CharactersWithSpaces>33613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Гоголева Анна Валерьевна</dc:creator>
  <cp:lastModifiedBy>Ткачук Мария Александровна</cp:lastModifiedBy>
  <cp:revision>3</cp:revision>
  <cp:lastPrinted>2018-03-16T06:42:00Z</cp:lastPrinted>
  <dcterms:created xsi:type="dcterms:W3CDTF">2018-11-08T01:00:00Z</dcterms:created>
  <dcterms:modified xsi:type="dcterms:W3CDTF">2018-11-08T01:42:00Z</dcterms:modified>
</cp:coreProperties>
</file>