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052" w:rsidRPr="00D54062" w:rsidRDefault="009A5052" w:rsidP="009A5052">
      <w:pPr>
        <w:widowControl w:val="0"/>
        <w:autoSpaceDE w:val="0"/>
        <w:autoSpaceDN w:val="0"/>
        <w:adjustRightInd w:val="0"/>
        <w:contextualSpacing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D54062">
        <w:rPr>
          <w:rFonts w:eastAsiaTheme="minorHAnsi"/>
          <w:b/>
          <w:sz w:val="28"/>
          <w:szCs w:val="28"/>
          <w:u w:val="single"/>
          <w:lang w:eastAsia="en-US"/>
        </w:rPr>
        <w:t xml:space="preserve">Краткая характеристика </w:t>
      </w:r>
      <w:proofErr w:type="gramStart"/>
      <w:r w:rsidRPr="00D54062">
        <w:rPr>
          <w:rFonts w:eastAsiaTheme="minorHAnsi"/>
          <w:b/>
          <w:sz w:val="28"/>
          <w:szCs w:val="28"/>
          <w:u w:val="single"/>
          <w:lang w:eastAsia="en-US"/>
        </w:rPr>
        <w:t>крупных</w:t>
      </w:r>
      <w:proofErr w:type="gramEnd"/>
      <w:r>
        <w:rPr>
          <w:rFonts w:eastAsiaTheme="minorHAnsi"/>
          <w:b/>
          <w:sz w:val="28"/>
          <w:szCs w:val="28"/>
          <w:u w:val="single"/>
          <w:lang w:eastAsia="en-US"/>
        </w:rPr>
        <w:t xml:space="preserve"> машиностроительных и металлообрабатывающих </w:t>
      </w:r>
      <w:proofErr w:type="spellStart"/>
      <w:r>
        <w:rPr>
          <w:rFonts w:eastAsiaTheme="minorHAnsi"/>
          <w:b/>
          <w:sz w:val="28"/>
          <w:szCs w:val="28"/>
          <w:u w:val="single"/>
          <w:lang w:eastAsia="en-US"/>
        </w:rPr>
        <w:t>предприятийю</w:t>
      </w:r>
      <w:proofErr w:type="spellEnd"/>
    </w:p>
    <w:p w:rsidR="009A5052" w:rsidRPr="00D54062" w:rsidRDefault="009A5052" w:rsidP="009A5052">
      <w:pPr>
        <w:widowControl w:val="0"/>
        <w:autoSpaceDE w:val="0"/>
        <w:autoSpaceDN w:val="0"/>
        <w:adjustRightInd w:val="0"/>
        <w:contextualSpacing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</w:p>
    <w:p w:rsidR="009A5052" w:rsidRPr="00D54062" w:rsidRDefault="009A5052" w:rsidP="009A5052">
      <w:pPr>
        <w:pStyle w:val="a3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bookmarkStart w:id="0" w:name="_GoBack"/>
      <w:r w:rsidRPr="009A5052">
        <w:rPr>
          <w:sz w:val="28"/>
          <w:szCs w:val="28"/>
        </w:rPr>
        <w:t>Машиностроительные и металлообрабатывающие предприятия</w:t>
      </w:r>
      <w:r w:rsidRPr="00D54062">
        <w:rPr>
          <w:sz w:val="28"/>
          <w:szCs w:val="28"/>
        </w:rPr>
        <w:t xml:space="preserve"> </w:t>
      </w:r>
      <w:bookmarkEnd w:id="0"/>
      <w:r w:rsidRPr="00D54062">
        <w:rPr>
          <w:sz w:val="28"/>
          <w:szCs w:val="28"/>
        </w:rPr>
        <w:t>представлены в основном предприятиями оборонно-промышленного комплекса.</w:t>
      </w:r>
    </w:p>
    <w:p w:rsidR="009A5052" w:rsidRPr="00D54062" w:rsidRDefault="009A5052" w:rsidP="009A5052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54062">
        <w:rPr>
          <w:rFonts w:eastAsia="Calibri"/>
          <w:sz w:val="28"/>
          <w:szCs w:val="28"/>
          <w:lang w:eastAsia="en-US"/>
        </w:rPr>
        <w:t>Исторически машиностроительное и металлообрабатывающее производство на территории Приморского края зависит от объемов государственного оборонного заказа. В таких видах деятельности, как судостроение (судоремонт), авиастроение (авиа-ремонт), приборостроение и морское машиностроение, суммарная доля объема производства по ГОЗ составляет от 85 % до 100%.</w:t>
      </w:r>
    </w:p>
    <w:p w:rsidR="009A5052" w:rsidRPr="00D54062" w:rsidRDefault="009A5052" w:rsidP="009A5052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54062">
        <w:rPr>
          <w:sz w:val="28"/>
          <w:szCs w:val="28"/>
        </w:rPr>
        <w:t xml:space="preserve">Технические возможности судостроительных и судоремонтных предприятий Приморского края позволяют строить корабли и суда длиной до 120 м и водоизмещением до 6000 тонн. </w:t>
      </w:r>
      <w:r w:rsidRPr="00D54062">
        <w:rPr>
          <w:rFonts w:eastAsia="Calibri"/>
          <w:sz w:val="28"/>
          <w:szCs w:val="28"/>
          <w:lang w:eastAsia="en-US"/>
        </w:rPr>
        <w:t>Заводы располагают всеми необходимыми цехами и механизмами для выполнения полного цикла работ по постройке кораблей и судов.</w:t>
      </w:r>
    </w:p>
    <w:p w:rsidR="009A5052" w:rsidRPr="007A6128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7A6128">
        <w:rPr>
          <w:b/>
          <w:sz w:val="28"/>
          <w:szCs w:val="28"/>
        </w:rPr>
        <w:t>АО «Дальневосточный завод «Звезда»</w:t>
      </w:r>
    </w:p>
    <w:p w:rsidR="009A5052" w:rsidRPr="007A6128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6128">
        <w:rPr>
          <w:sz w:val="28"/>
          <w:szCs w:val="28"/>
        </w:rPr>
        <w:t>Основным направлением деятельности общества является выполнение работ по государственным оборонным заказам: выполнение работ по ремонту с модернизацией кораблей и судов для Тихоокеанского флота, утилизация АПЛ и гражданское судостроение.</w:t>
      </w:r>
    </w:p>
    <w:p w:rsidR="009A5052" w:rsidRPr="007A6128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A6128">
        <w:rPr>
          <w:sz w:val="28"/>
          <w:szCs w:val="28"/>
        </w:rPr>
        <w:t xml:space="preserve">Также АО «ДВЗ «Звезда» осуществляет работы на инвестиционных объектах по строительству судостроительного комплекса «Звезда». Продуктовую линейку ССК «Звезда» составят высокотехнологичные, крупнотоннажные суда, </w:t>
      </w:r>
      <w:proofErr w:type="spellStart"/>
      <w:r w:rsidRPr="007A6128">
        <w:rPr>
          <w:sz w:val="28"/>
          <w:szCs w:val="28"/>
        </w:rPr>
        <w:t>газовозы</w:t>
      </w:r>
      <w:proofErr w:type="spellEnd"/>
      <w:r w:rsidRPr="007A6128">
        <w:rPr>
          <w:sz w:val="28"/>
          <w:szCs w:val="28"/>
        </w:rPr>
        <w:t>, танкеры класса «</w:t>
      </w:r>
      <w:proofErr w:type="spellStart"/>
      <w:r w:rsidRPr="007A6128">
        <w:rPr>
          <w:sz w:val="28"/>
          <w:szCs w:val="28"/>
        </w:rPr>
        <w:t>Афромакс</w:t>
      </w:r>
      <w:proofErr w:type="spellEnd"/>
      <w:r w:rsidRPr="007A6128">
        <w:rPr>
          <w:sz w:val="28"/>
          <w:szCs w:val="28"/>
        </w:rPr>
        <w:t>», морские буровые, разведочные и добычные платформы, суда обслуживающего флота, в первую очередь ледового класса.</w:t>
      </w:r>
    </w:p>
    <w:p w:rsidR="009A5052" w:rsidRPr="00D54062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7A6128">
        <w:rPr>
          <w:b/>
          <w:sz w:val="28"/>
          <w:szCs w:val="28"/>
        </w:rPr>
        <w:t>АО «Центр судоремонта «Дальзавод»</w:t>
      </w:r>
      <w:r w:rsidRPr="00D54062">
        <w:rPr>
          <w:b/>
          <w:sz w:val="28"/>
          <w:szCs w:val="28"/>
        </w:rPr>
        <w:t xml:space="preserve"> </w:t>
      </w:r>
      <w:r w:rsidRPr="007A6128">
        <w:rPr>
          <w:rFonts w:eastAsia="Calibri"/>
          <w:sz w:val="28"/>
          <w:szCs w:val="28"/>
          <w:lang w:eastAsia="en-US"/>
        </w:rPr>
        <w:t xml:space="preserve">является одним из старейших предприятий Приморского края. Выполняет комплексный ремонт любой сложности и проведение </w:t>
      </w:r>
      <w:proofErr w:type="spellStart"/>
      <w:r w:rsidRPr="007A6128">
        <w:rPr>
          <w:rFonts w:eastAsia="Calibri"/>
          <w:sz w:val="28"/>
          <w:szCs w:val="28"/>
          <w:lang w:eastAsia="en-US"/>
        </w:rPr>
        <w:t>докования</w:t>
      </w:r>
      <w:proofErr w:type="spellEnd"/>
      <w:r w:rsidRPr="007A6128">
        <w:rPr>
          <w:rFonts w:eastAsia="Calibri"/>
          <w:sz w:val="28"/>
          <w:szCs w:val="28"/>
          <w:lang w:eastAsia="en-US"/>
        </w:rPr>
        <w:t xml:space="preserve"> судов всех типов военного и </w:t>
      </w:r>
      <w:r w:rsidRPr="007A6128">
        <w:rPr>
          <w:rFonts w:eastAsia="Calibri"/>
          <w:sz w:val="28"/>
          <w:szCs w:val="28"/>
          <w:lang w:eastAsia="en-US"/>
        </w:rPr>
        <w:lastRenderedPageBreak/>
        <w:t>гражданского флотов. Осуществляет сервисное, переоборудование и модернизацию подводных лодок и надводных кораблей Министерства обороны Российской Федерации.</w:t>
      </w:r>
      <w:r w:rsidRPr="00D54062">
        <w:rPr>
          <w:rFonts w:eastAsia="Calibri"/>
          <w:sz w:val="28"/>
          <w:szCs w:val="28"/>
          <w:lang w:eastAsia="en-US"/>
        </w:rPr>
        <w:t xml:space="preserve"> </w:t>
      </w:r>
      <w:r w:rsidRPr="00D54062">
        <w:rPr>
          <w:sz w:val="28"/>
          <w:szCs w:val="28"/>
        </w:rPr>
        <w:t xml:space="preserve">Технические мощности </w:t>
      </w:r>
      <w:r w:rsidRPr="00D54062">
        <w:rPr>
          <w:b/>
          <w:sz w:val="28"/>
          <w:szCs w:val="28"/>
        </w:rPr>
        <w:t xml:space="preserve">АО «Центр судоремонта «Дальзавод» </w:t>
      </w:r>
      <w:r w:rsidRPr="00D54062">
        <w:rPr>
          <w:sz w:val="28"/>
          <w:szCs w:val="28"/>
        </w:rPr>
        <w:t>позволяют строить суда и буксиры водоизмещение до 100т;</w:t>
      </w:r>
      <w:r w:rsidRPr="00D54062">
        <w:rPr>
          <w:b/>
          <w:sz w:val="28"/>
          <w:szCs w:val="28"/>
        </w:rPr>
        <w:t xml:space="preserve"> </w:t>
      </w:r>
    </w:p>
    <w:p w:rsidR="009A5052" w:rsidRPr="00D54062" w:rsidRDefault="009A5052" w:rsidP="009A5052">
      <w:pPr>
        <w:spacing w:line="360" w:lineRule="auto"/>
        <w:ind w:firstLine="709"/>
        <w:jc w:val="both"/>
        <w:rPr>
          <w:sz w:val="28"/>
          <w:szCs w:val="28"/>
        </w:rPr>
      </w:pPr>
      <w:r w:rsidRPr="00D54062">
        <w:rPr>
          <w:b/>
          <w:sz w:val="28"/>
          <w:szCs w:val="28"/>
        </w:rPr>
        <w:t>АО «Восточная верфь»</w:t>
      </w:r>
      <w:r w:rsidRPr="00D54062">
        <w:rPr>
          <w:sz w:val="28"/>
          <w:szCs w:val="28"/>
        </w:rPr>
        <w:t xml:space="preserve"> специализируется на строительстве серийных катеров для Военно-морского флота, сторожевых кораблей для Береговой охраны Пограничной службы ФСБ России, а также имеет опыт строительства малых и средних рыболовецких судов. В последнее время на предприятии освоено строительство вспомогательных судов для Военно-морского флота.</w:t>
      </w:r>
    </w:p>
    <w:p w:rsidR="009A5052" w:rsidRPr="00D54062" w:rsidRDefault="009A5052" w:rsidP="009A5052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54062">
        <w:rPr>
          <w:b/>
          <w:sz w:val="28"/>
          <w:szCs w:val="28"/>
        </w:rPr>
        <w:t>ПАО «Славянский судоремонтный завод»</w:t>
      </w:r>
      <w:r w:rsidRPr="00D54062">
        <w:rPr>
          <w:sz w:val="28"/>
          <w:szCs w:val="28"/>
        </w:rPr>
        <w:t xml:space="preserve"> имеет опыт строительства самоходных барж-плашкоутов «Восток» и «Славянка»;</w:t>
      </w:r>
      <w:proofErr w:type="gramEnd"/>
    </w:p>
    <w:p w:rsidR="009A5052" w:rsidRPr="00D54062" w:rsidRDefault="009A5052" w:rsidP="009A5052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54062">
        <w:rPr>
          <w:rFonts w:eastAsia="Calibri"/>
          <w:b/>
          <w:sz w:val="28"/>
          <w:szCs w:val="28"/>
          <w:lang w:eastAsia="en-US"/>
        </w:rPr>
        <w:t>ООО «</w:t>
      </w:r>
      <w:proofErr w:type="spellStart"/>
      <w:r w:rsidRPr="00D54062">
        <w:rPr>
          <w:rFonts w:eastAsia="Calibri"/>
          <w:b/>
          <w:sz w:val="28"/>
          <w:szCs w:val="28"/>
          <w:lang w:eastAsia="en-US"/>
        </w:rPr>
        <w:t>Ливадийский</w:t>
      </w:r>
      <w:proofErr w:type="spellEnd"/>
      <w:r w:rsidRPr="00D54062">
        <w:rPr>
          <w:rFonts w:eastAsia="Calibri"/>
          <w:b/>
          <w:sz w:val="28"/>
          <w:szCs w:val="28"/>
          <w:lang w:eastAsia="en-US"/>
        </w:rPr>
        <w:t xml:space="preserve"> РСЗ»</w:t>
      </w:r>
      <w:r w:rsidRPr="00D54062">
        <w:rPr>
          <w:rFonts w:eastAsia="Calibri"/>
          <w:sz w:val="28"/>
          <w:szCs w:val="28"/>
          <w:lang w:eastAsia="en-US"/>
        </w:rPr>
        <w:t xml:space="preserve"> имеет опыт строительства (речной буксирный катер «Нептун», мощностью 479 </w:t>
      </w:r>
      <w:proofErr w:type="spellStart"/>
      <w:r w:rsidRPr="00D54062">
        <w:rPr>
          <w:rFonts w:eastAsia="Calibri"/>
          <w:sz w:val="28"/>
          <w:szCs w:val="28"/>
          <w:lang w:eastAsia="en-US"/>
        </w:rPr>
        <w:t>л.с</w:t>
      </w:r>
      <w:proofErr w:type="spellEnd"/>
      <w:r w:rsidRPr="00D54062">
        <w:rPr>
          <w:rFonts w:eastAsia="Calibri"/>
          <w:sz w:val="28"/>
          <w:szCs w:val="28"/>
          <w:lang w:eastAsia="en-US"/>
        </w:rPr>
        <w:t>.) и располагает техническими возможностями для строительства морских, речных буксиров водоизмещением до 1500 т, длиной до 65 м, шириной до 14 м. Ориентировочные сроки строительства, в зависимости от проекта, от 8 до 24 месяцев;</w:t>
      </w:r>
    </w:p>
    <w:p w:rsidR="009A5052" w:rsidRPr="00D54062" w:rsidRDefault="009A5052" w:rsidP="009A505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54062">
        <w:rPr>
          <w:b/>
          <w:sz w:val="28"/>
          <w:szCs w:val="28"/>
        </w:rPr>
        <w:t>ПАО «Находкинский судоремонтный завод»</w:t>
      </w:r>
      <w:r w:rsidRPr="00D54062">
        <w:rPr>
          <w:sz w:val="28"/>
          <w:szCs w:val="28"/>
        </w:rPr>
        <w:t xml:space="preserve"> имеет опыт строительства буксиров, пассажирских теплоходов, а также грузовых несамоходных барж. Предприятие принимало участие в строительстве в изготовлении металлоконструкций для мостов на о. Русский, через бухту Золотой Рог и </w:t>
      </w:r>
      <w:proofErr w:type="spellStart"/>
      <w:r w:rsidRPr="00D54062">
        <w:rPr>
          <w:sz w:val="28"/>
          <w:szCs w:val="28"/>
        </w:rPr>
        <w:t>спецнефтепорта</w:t>
      </w:r>
      <w:proofErr w:type="spellEnd"/>
      <w:r w:rsidRPr="00D54062">
        <w:rPr>
          <w:sz w:val="28"/>
          <w:szCs w:val="28"/>
        </w:rPr>
        <w:t xml:space="preserve"> </w:t>
      </w:r>
      <w:proofErr w:type="gramStart"/>
      <w:r w:rsidRPr="00D54062">
        <w:rPr>
          <w:sz w:val="28"/>
          <w:szCs w:val="28"/>
        </w:rPr>
        <w:t>в б</w:t>
      </w:r>
      <w:proofErr w:type="gramEnd"/>
      <w:r w:rsidRPr="00D54062">
        <w:rPr>
          <w:sz w:val="28"/>
          <w:szCs w:val="28"/>
        </w:rPr>
        <w:t>. Козьмино, участвовало в строительстве нижних оснований нефтедобывающих платформ в проектах «Сахалин-1» и Сахалин-2».</w:t>
      </w:r>
    </w:p>
    <w:p w:rsidR="009A5052" w:rsidRPr="00D54062" w:rsidRDefault="009A5052" w:rsidP="009A5052">
      <w:pPr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D54062">
        <w:rPr>
          <w:rFonts w:eastAsiaTheme="minorHAnsi"/>
          <w:b/>
          <w:sz w:val="28"/>
          <w:szCs w:val="28"/>
          <w:lang w:eastAsia="en-US"/>
        </w:rPr>
        <w:t>Судостроительный комплекс «Звезда»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54062">
        <w:rPr>
          <w:rFonts w:eastAsiaTheme="minorHAnsi"/>
          <w:sz w:val="28"/>
          <w:szCs w:val="28"/>
          <w:lang w:eastAsia="en-US"/>
        </w:rPr>
        <w:t>В Приморском крае</w:t>
      </w:r>
      <w:r w:rsidRPr="00BB67A0">
        <w:rPr>
          <w:rFonts w:eastAsiaTheme="minorHAnsi"/>
          <w:sz w:val="28"/>
          <w:szCs w:val="28"/>
          <w:lang w:eastAsia="en-US"/>
        </w:rPr>
        <w:t xml:space="preserve"> реализует</w:t>
      </w:r>
      <w:r w:rsidRPr="00D54062">
        <w:rPr>
          <w:rFonts w:eastAsiaTheme="minorHAnsi"/>
          <w:sz w:val="28"/>
          <w:szCs w:val="28"/>
          <w:lang w:eastAsia="en-US"/>
        </w:rPr>
        <w:t>ся</w:t>
      </w:r>
      <w:r w:rsidRPr="00BB67A0">
        <w:rPr>
          <w:rFonts w:eastAsiaTheme="minorHAnsi"/>
          <w:sz w:val="28"/>
          <w:szCs w:val="28"/>
          <w:lang w:eastAsia="en-US"/>
        </w:rPr>
        <w:t xml:space="preserve"> проект создания судостроительного промышленного кластера по производству морской техники и оборудования 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 xml:space="preserve">Ядром кластера станет новая верфь крупнотоннажного судостроения – судостроительный комплекс «Звезда», вокруг которого будут созданы </w:t>
      </w:r>
      <w:r w:rsidRPr="00BB67A0">
        <w:rPr>
          <w:rFonts w:eastAsiaTheme="minorHAnsi"/>
          <w:sz w:val="28"/>
          <w:szCs w:val="28"/>
          <w:lang w:eastAsia="en-US"/>
        </w:rPr>
        <w:lastRenderedPageBreak/>
        <w:t>смежные производства судового машиностроения и предприятия по производству необходимых для верфи материалов и комплектующих на территории ДФО.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 xml:space="preserve">Продуктовую линейку ССК «Звезда» составят высококачественные, крупнотоннажные суда, </w:t>
      </w:r>
      <w:proofErr w:type="spellStart"/>
      <w:r w:rsidRPr="00BB67A0">
        <w:rPr>
          <w:rFonts w:eastAsiaTheme="minorHAnsi"/>
          <w:sz w:val="28"/>
          <w:szCs w:val="28"/>
          <w:lang w:eastAsia="en-US"/>
        </w:rPr>
        <w:t>газовозы</w:t>
      </w:r>
      <w:proofErr w:type="spellEnd"/>
      <w:r w:rsidRPr="00BB67A0">
        <w:rPr>
          <w:rFonts w:eastAsiaTheme="minorHAnsi"/>
          <w:sz w:val="28"/>
          <w:szCs w:val="28"/>
          <w:lang w:eastAsia="en-US"/>
        </w:rPr>
        <w:t>, танкеры класса «</w:t>
      </w:r>
      <w:proofErr w:type="spellStart"/>
      <w:r w:rsidRPr="00BB67A0">
        <w:rPr>
          <w:rFonts w:eastAsiaTheme="minorHAnsi"/>
          <w:sz w:val="28"/>
          <w:szCs w:val="28"/>
          <w:lang w:eastAsia="en-US"/>
        </w:rPr>
        <w:t>Афромакс</w:t>
      </w:r>
      <w:proofErr w:type="spellEnd"/>
      <w:r w:rsidRPr="00BB67A0">
        <w:rPr>
          <w:rFonts w:eastAsiaTheme="minorHAnsi"/>
          <w:sz w:val="28"/>
          <w:szCs w:val="28"/>
          <w:lang w:eastAsia="en-US"/>
        </w:rPr>
        <w:t>», морские буровые, разведочные и добычные платформы, суда обслуживающего флота, в первую очередь ледового класса.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>По итогам реализации проекта будет введена в эксплуатацию самая современная в Российской Федерации верфь с объемом металлообработки 330 тыс. тонн/год.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 xml:space="preserve">Производственная программа до 2035 г. составит 178 ед. судов и морской техники. 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 xml:space="preserve">Для </w:t>
      </w:r>
      <w:proofErr w:type="gramStart"/>
      <w:r w:rsidRPr="00BB67A0">
        <w:rPr>
          <w:rFonts w:eastAsiaTheme="minorHAnsi"/>
          <w:sz w:val="28"/>
          <w:szCs w:val="28"/>
          <w:lang w:eastAsia="en-US"/>
        </w:rPr>
        <w:t>профессиональной</w:t>
      </w:r>
      <w:proofErr w:type="gramEnd"/>
      <w:r w:rsidRPr="00BB67A0">
        <w:rPr>
          <w:rFonts w:eastAsiaTheme="minorHAnsi"/>
          <w:sz w:val="28"/>
          <w:szCs w:val="28"/>
          <w:lang w:eastAsia="en-US"/>
        </w:rPr>
        <w:t xml:space="preserve"> подготовки квалифицированных кадров для ССК «Звезда» запланировано строительство учебного центра, ввод которого позволит ежегодно готовить на оборудовании аналогичном производственному до 400 работников. Строительно-монтажные работы планируется завершить к концу 2019 года.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>К 2024 году на верфи будет работать порядка 7500 человек. Согласно поручению Президента Российской Федерации В.В. Путина одновременно на нескольких площадках ведется строительство жилья для работников верфи. Всего к 2023 году будет построено 6919 квартир.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>Создание нового судостроительного комплекса является одним из принципиального изменения стратегической конкурентной позиции гражданского судостроения России и строительства современной конкурентоспособной морской техники гражданского назначения.</w:t>
      </w:r>
    </w:p>
    <w:p w:rsidR="009A5052" w:rsidRPr="00BB67A0" w:rsidRDefault="009A5052" w:rsidP="009A505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67A0">
        <w:rPr>
          <w:rFonts w:eastAsiaTheme="minorHAnsi"/>
          <w:sz w:val="28"/>
          <w:szCs w:val="28"/>
          <w:lang w:eastAsia="en-US"/>
        </w:rPr>
        <w:t>ССК «Звезда» станет передовой верфью не только на Дальнем Востоке России, но и на российском рынке в целом.</w:t>
      </w:r>
    </w:p>
    <w:p w:rsidR="009A5052" w:rsidRPr="00D54062" w:rsidRDefault="009A5052" w:rsidP="009A505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54062">
        <w:rPr>
          <w:b/>
          <w:sz w:val="28"/>
          <w:szCs w:val="28"/>
        </w:rPr>
        <w:t xml:space="preserve">ООО «МАЗДА СОЛЛЕРС </w:t>
      </w:r>
      <w:proofErr w:type="spellStart"/>
      <w:r w:rsidRPr="00D54062">
        <w:rPr>
          <w:b/>
          <w:sz w:val="28"/>
          <w:szCs w:val="28"/>
        </w:rPr>
        <w:t>Мануфэкчуринг</w:t>
      </w:r>
      <w:proofErr w:type="spellEnd"/>
      <w:r w:rsidRPr="00D54062">
        <w:rPr>
          <w:b/>
          <w:sz w:val="28"/>
          <w:szCs w:val="28"/>
        </w:rPr>
        <w:t xml:space="preserve"> </w:t>
      </w:r>
      <w:proofErr w:type="gramStart"/>
      <w:r w:rsidRPr="00D54062">
        <w:rPr>
          <w:b/>
          <w:sz w:val="28"/>
          <w:szCs w:val="28"/>
        </w:rPr>
        <w:t>Рус</w:t>
      </w:r>
      <w:proofErr w:type="gramEnd"/>
      <w:r w:rsidRPr="00D54062">
        <w:rPr>
          <w:b/>
          <w:sz w:val="28"/>
          <w:szCs w:val="28"/>
        </w:rPr>
        <w:t>»</w:t>
      </w:r>
      <w:r w:rsidRPr="00D54062">
        <w:rPr>
          <w:sz w:val="28"/>
          <w:szCs w:val="28"/>
        </w:rPr>
        <w:t xml:space="preserve">, осуществляющее производство автомобилей семейства </w:t>
      </w:r>
      <w:r w:rsidRPr="00D54062">
        <w:rPr>
          <w:sz w:val="28"/>
          <w:szCs w:val="28"/>
          <w:lang w:val="en-US"/>
        </w:rPr>
        <w:t>Mazda</w:t>
      </w:r>
      <w:r w:rsidRPr="00D54062">
        <w:rPr>
          <w:sz w:val="28"/>
          <w:szCs w:val="28"/>
        </w:rPr>
        <w:t xml:space="preserve"> </w:t>
      </w:r>
      <w:r w:rsidRPr="00D54062">
        <w:rPr>
          <w:sz w:val="28"/>
          <w:szCs w:val="28"/>
          <w:lang w:val="en-US"/>
        </w:rPr>
        <w:t>CX</w:t>
      </w:r>
      <w:r w:rsidRPr="00D54062">
        <w:rPr>
          <w:sz w:val="28"/>
          <w:szCs w:val="28"/>
        </w:rPr>
        <w:t xml:space="preserve">-5 и </w:t>
      </w:r>
      <w:r w:rsidRPr="00D54062">
        <w:rPr>
          <w:sz w:val="28"/>
          <w:szCs w:val="28"/>
          <w:lang w:val="en-US"/>
        </w:rPr>
        <w:t>Mazda</w:t>
      </w:r>
      <w:r w:rsidRPr="00D54062">
        <w:rPr>
          <w:sz w:val="28"/>
          <w:szCs w:val="28"/>
        </w:rPr>
        <w:t xml:space="preserve"> 6 нового поколения.</w:t>
      </w:r>
    </w:p>
    <w:p w:rsidR="009A5052" w:rsidRPr="00D54062" w:rsidRDefault="009A5052" w:rsidP="009A5052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 w:rsidRPr="00D54062">
        <w:rPr>
          <w:sz w:val="28"/>
          <w:szCs w:val="28"/>
        </w:rPr>
        <w:lastRenderedPageBreak/>
        <w:t xml:space="preserve">Кроме того предприятием реализуется «Инвестиционный проект по созданию и модернизации мощностей промышленного производства моторных транспортных средств и двигателей </w:t>
      </w:r>
      <w:proofErr w:type="spellStart"/>
      <w:r w:rsidRPr="00D54062">
        <w:rPr>
          <w:sz w:val="28"/>
          <w:szCs w:val="28"/>
        </w:rPr>
        <w:t>Mazda</w:t>
      </w:r>
      <w:proofErr w:type="spellEnd"/>
      <w:r w:rsidRPr="00D54062">
        <w:rPr>
          <w:sz w:val="28"/>
          <w:szCs w:val="28"/>
        </w:rPr>
        <w:t xml:space="preserve"> семейства </w:t>
      </w:r>
      <w:proofErr w:type="spellStart"/>
      <w:r w:rsidRPr="00D54062">
        <w:rPr>
          <w:sz w:val="28"/>
          <w:szCs w:val="28"/>
        </w:rPr>
        <w:t>SkyActiv</w:t>
      </w:r>
      <w:proofErr w:type="spellEnd"/>
      <w:r w:rsidRPr="00D54062">
        <w:rPr>
          <w:sz w:val="28"/>
          <w:szCs w:val="28"/>
        </w:rPr>
        <w:t xml:space="preserve">-G» ООО «МАЗДА </w:t>
      </w:r>
      <w:proofErr w:type="spellStart"/>
      <w:r w:rsidRPr="00D54062">
        <w:rPr>
          <w:sz w:val="28"/>
          <w:szCs w:val="28"/>
        </w:rPr>
        <w:t>Соллерс</w:t>
      </w:r>
      <w:proofErr w:type="spellEnd"/>
      <w:r w:rsidRPr="00D54062">
        <w:rPr>
          <w:sz w:val="28"/>
          <w:szCs w:val="28"/>
        </w:rPr>
        <w:t xml:space="preserve"> </w:t>
      </w:r>
      <w:proofErr w:type="spellStart"/>
      <w:r w:rsidRPr="00D54062">
        <w:rPr>
          <w:sz w:val="28"/>
          <w:szCs w:val="28"/>
        </w:rPr>
        <w:t>Мануфэкчуринг</w:t>
      </w:r>
      <w:proofErr w:type="spellEnd"/>
      <w:r w:rsidRPr="00D54062">
        <w:rPr>
          <w:sz w:val="28"/>
          <w:szCs w:val="28"/>
        </w:rPr>
        <w:t xml:space="preserve"> Рус». В настоящее время на предприятии ведется строительство производственного корпуса для открытия нового производства.</w:t>
      </w:r>
    </w:p>
    <w:p w:rsidR="009A5052" w:rsidRPr="00D54062" w:rsidRDefault="009A5052" w:rsidP="009A5052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54062">
        <w:rPr>
          <w:sz w:val="28"/>
          <w:szCs w:val="28"/>
        </w:rPr>
        <w:t>Основной вид деятельности</w:t>
      </w:r>
      <w:r w:rsidRPr="00D54062">
        <w:rPr>
          <w:b/>
          <w:sz w:val="28"/>
          <w:szCs w:val="28"/>
        </w:rPr>
        <w:t xml:space="preserve"> ПАО </w:t>
      </w:r>
      <w:proofErr w:type="spellStart"/>
      <w:r w:rsidRPr="00D54062">
        <w:rPr>
          <w:b/>
          <w:sz w:val="28"/>
          <w:szCs w:val="28"/>
        </w:rPr>
        <w:t>Арсеньевская</w:t>
      </w:r>
      <w:proofErr w:type="spellEnd"/>
      <w:r w:rsidRPr="00D54062">
        <w:rPr>
          <w:b/>
          <w:sz w:val="28"/>
          <w:szCs w:val="28"/>
        </w:rPr>
        <w:t xml:space="preserve"> авиационная компания «Прогресс» </w:t>
      </w:r>
      <w:r w:rsidRPr="00D54062">
        <w:rPr>
          <w:rFonts w:eastAsiaTheme="minorHAnsi"/>
          <w:sz w:val="28"/>
          <w:szCs w:val="28"/>
          <w:lang w:eastAsia="en-US"/>
        </w:rPr>
        <w:t>– производство и ремонт вооружения и военной техники, производство и ремонт авиационной техники, в том числе авиационной техники двойного назначения.</w:t>
      </w:r>
    </w:p>
    <w:p w:rsidR="009A5052" w:rsidRPr="00D54062" w:rsidRDefault="009A5052" w:rsidP="009A5052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 w:rsidRPr="00D54062">
        <w:rPr>
          <w:sz w:val="28"/>
          <w:szCs w:val="28"/>
        </w:rPr>
        <w:t xml:space="preserve">Предприятие </w:t>
      </w:r>
      <w:r w:rsidRPr="00D54062">
        <w:rPr>
          <w:b/>
          <w:sz w:val="28"/>
          <w:szCs w:val="28"/>
        </w:rPr>
        <w:t xml:space="preserve">ОАО «322 АРЗ» </w:t>
      </w:r>
      <w:r w:rsidRPr="00D54062">
        <w:rPr>
          <w:sz w:val="28"/>
          <w:szCs w:val="28"/>
        </w:rPr>
        <w:t xml:space="preserve">осуществляет </w:t>
      </w:r>
      <w:proofErr w:type="spellStart"/>
      <w:r w:rsidRPr="00D54062">
        <w:rPr>
          <w:sz w:val="28"/>
          <w:szCs w:val="28"/>
        </w:rPr>
        <w:t>авиаремонт</w:t>
      </w:r>
      <w:proofErr w:type="spellEnd"/>
      <w:r w:rsidRPr="00D54062">
        <w:rPr>
          <w:b/>
          <w:sz w:val="28"/>
          <w:szCs w:val="28"/>
        </w:rPr>
        <w:t>.</w:t>
      </w:r>
    </w:p>
    <w:p w:rsidR="009A5052" w:rsidRPr="00D54062" w:rsidRDefault="009A5052" w:rsidP="009A505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54062">
        <w:rPr>
          <w:b/>
          <w:sz w:val="28"/>
          <w:szCs w:val="28"/>
        </w:rPr>
        <w:t>ОАО «</w:t>
      </w:r>
      <w:proofErr w:type="spellStart"/>
      <w:r w:rsidRPr="00D54062">
        <w:rPr>
          <w:b/>
          <w:sz w:val="28"/>
          <w:szCs w:val="28"/>
        </w:rPr>
        <w:t>Дальрыбтехцентр</w:t>
      </w:r>
      <w:proofErr w:type="spellEnd"/>
      <w:r w:rsidRPr="00D54062">
        <w:rPr>
          <w:b/>
          <w:sz w:val="28"/>
          <w:szCs w:val="28"/>
        </w:rPr>
        <w:t xml:space="preserve">» </w:t>
      </w:r>
      <w:r w:rsidRPr="00D54062">
        <w:rPr>
          <w:sz w:val="28"/>
          <w:szCs w:val="28"/>
        </w:rPr>
        <w:t>осуществляет</w:t>
      </w:r>
      <w:r w:rsidRPr="00D54062">
        <w:rPr>
          <w:b/>
          <w:sz w:val="28"/>
          <w:szCs w:val="28"/>
        </w:rPr>
        <w:t xml:space="preserve"> </w:t>
      </w:r>
      <w:r w:rsidRPr="00D54062">
        <w:rPr>
          <w:sz w:val="28"/>
          <w:szCs w:val="28"/>
        </w:rPr>
        <w:t xml:space="preserve">проектирование, изготовление, монтаж и сервисное обслуживание технологических комплексов береговых и судовых </w:t>
      </w:r>
      <w:proofErr w:type="spellStart"/>
      <w:r w:rsidRPr="00D54062">
        <w:rPr>
          <w:sz w:val="28"/>
          <w:szCs w:val="28"/>
        </w:rPr>
        <w:t>рыбоперерабатывающих</w:t>
      </w:r>
      <w:proofErr w:type="spellEnd"/>
      <w:r w:rsidRPr="00D54062">
        <w:rPr>
          <w:sz w:val="28"/>
          <w:szCs w:val="28"/>
        </w:rPr>
        <w:t xml:space="preserve"> производств. Изготавливает оборудование для консервного производства, переработки, мойки, разделки и заморозки рыбы.</w:t>
      </w:r>
    </w:p>
    <w:p w:rsidR="009A5052" w:rsidRPr="00D54062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54062">
        <w:rPr>
          <w:b/>
          <w:sz w:val="28"/>
          <w:szCs w:val="28"/>
        </w:rPr>
        <w:t>ПАО «Варяг» - о</w:t>
      </w:r>
      <w:r w:rsidRPr="00D54062">
        <w:rPr>
          <w:sz w:val="28"/>
          <w:szCs w:val="28"/>
        </w:rPr>
        <w:t xml:space="preserve">сновной вид деятельности: производство электрогидравлических систем управления кораблями новых поколений и является специализированным предприятием по производству комплексных систем управления движением и защиты </w:t>
      </w:r>
      <w:proofErr w:type="spellStart"/>
      <w:r w:rsidRPr="00D54062">
        <w:rPr>
          <w:sz w:val="28"/>
          <w:szCs w:val="28"/>
        </w:rPr>
        <w:t>пароэнергетики</w:t>
      </w:r>
      <w:proofErr w:type="spellEnd"/>
      <w:r w:rsidRPr="00D54062">
        <w:rPr>
          <w:sz w:val="28"/>
          <w:szCs w:val="28"/>
        </w:rPr>
        <w:t xml:space="preserve"> для кораблей третьего и четвертого поколений, а по производству электрогидравлических агрегатов – единственным предприятием в России.</w:t>
      </w:r>
    </w:p>
    <w:p w:rsidR="009A5052" w:rsidRPr="0044763C" w:rsidRDefault="009A5052" w:rsidP="009A505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4763C">
        <w:rPr>
          <w:b/>
          <w:sz w:val="28"/>
          <w:szCs w:val="28"/>
        </w:rPr>
        <w:t>АО «Изумруд»</w:t>
      </w:r>
    </w:p>
    <w:p w:rsidR="009A5052" w:rsidRPr="0044763C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4763C">
        <w:rPr>
          <w:sz w:val="28"/>
          <w:szCs w:val="28"/>
        </w:rPr>
        <w:t>Основной вид деятельности – производство систем управления огнем корабельных артиллерийских установок типа «</w:t>
      </w:r>
      <w:proofErr w:type="spellStart"/>
      <w:r w:rsidRPr="0044763C">
        <w:rPr>
          <w:sz w:val="28"/>
          <w:szCs w:val="28"/>
        </w:rPr>
        <w:t>Багира</w:t>
      </w:r>
      <w:proofErr w:type="spellEnd"/>
      <w:r w:rsidRPr="0044763C">
        <w:rPr>
          <w:sz w:val="28"/>
          <w:szCs w:val="28"/>
        </w:rPr>
        <w:t>».</w:t>
      </w:r>
    </w:p>
    <w:p w:rsidR="009A5052" w:rsidRPr="0044763C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44763C">
        <w:rPr>
          <w:b/>
          <w:sz w:val="28"/>
          <w:szCs w:val="28"/>
        </w:rPr>
        <w:t>ПАО «Аскольд»</w:t>
      </w:r>
    </w:p>
    <w:p w:rsidR="009A5052" w:rsidRPr="0044763C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4763C">
        <w:rPr>
          <w:sz w:val="28"/>
          <w:szCs w:val="28"/>
        </w:rPr>
        <w:t xml:space="preserve">Номенклатура завода насчитывает более 1200 наименований арматуры с </w:t>
      </w:r>
      <w:proofErr w:type="spellStart"/>
      <w:r w:rsidRPr="0044763C">
        <w:rPr>
          <w:sz w:val="28"/>
          <w:szCs w:val="28"/>
        </w:rPr>
        <w:t>диапозоном</w:t>
      </w:r>
      <w:proofErr w:type="spellEnd"/>
      <w:r w:rsidRPr="0044763C">
        <w:rPr>
          <w:sz w:val="28"/>
          <w:szCs w:val="28"/>
        </w:rPr>
        <w:t xml:space="preserve"> давления от 0,1кг/см</w:t>
      </w:r>
      <w:proofErr w:type="gramStart"/>
      <w:r w:rsidRPr="0044763C">
        <w:rPr>
          <w:sz w:val="28"/>
          <w:szCs w:val="28"/>
          <w:vertAlign w:val="superscript"/>
        </w:rPr>
        <w:t>2</w:t>
      </w:r>
      <w:proofErr w:type="gramEnd"/>
      <w:r w:rsidRPr="0044763C">
        <w:rPr>
          <w:sz w:val="28"/>
          <w:szCs w:val="28"/>
        </w:rPr>
        <w:t xml:space="preserve"> до 400 кг/см</w:t>
      </w:r>
      <w:r w:rsidRPr="0044763C">
        <w:rPr>
          <w:sz w:val="28"/>
          <w:szCs w:val="28"/>
          <w:vertAlign w:val="superscript"/>
        </w:rPr>
        <w:t>2</w:t>
      </w:r>
      <w:r w:rsidRPr="0044763C">
        <w:rPr>
          <w:sz w:val="28"/>
          <w:szCs w:val="28"/>
        </w:rPr>
        <w:t xml:space="preserve"> из бронзы, латуни, специальных сплавов, нержавеющих и конструкционных сталей (клапаны запорные, невозвратные, предохранительные и пр.; задвижки; колонки; </w:t>
      </w:r>
      <w:r w:rsidRPr="0044763C">
        <w:rPr>
          <w:sz w:val="28"/>
          <w:szCs w:val="28"/>
        </w:rPr>
        <w:lastRenderedPageBreak/>
        <w:t xml:space="preserve">пожарная арматура; штуцерно-торцевые соединения; фильтры для различных сред; фланцы стальные; протекторы из алюминиевых и цинковых сплавов для защиты от коррозии подводной части судов, внутренних поверхностей танков и цистерн судов, а также отдельных корпусных конструкций и металлических сооружений, </w:t>
      </w:r>
      <w:proofErr w:type="spellStart"/>
      <w:r w:rsidRPr="0044763C">
        <w:rPr>
          <w:sz w:val="28"/>
          <w:szCs w:val="28"/>
        </w:rPr>
        <w:t>эксплуатирующихся</w:t>
      </w:r>
      <w:proofErr w:type="spellEnd"/>
      <w:r w:rsidRPr="0044763C">
        <w:rPr>
          <w:sz w:val="28"/>
          <w:szCs w:val="28"/>
        </w:rPr>
        <w:t xml:space="preserve"> в морской воде). Большинство выпускаемых изделий имеют срок службы до 27 лет.</w:t>
      </w:r>
    </w:p>
    <w:p w:rsidR="009A5052" w:rsidRPr="0044763C" w:rsidRDefault="009A5052" w:rsidP="009A5052">
      <w:pPr>
        <w:tabs>
          <w:tab w:val="left" w:pos="709"/>
          <w:tab w:val="left" w:pos="1276"/>
        </w:tabs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44763C">
        <w:rPr>
          <w:b/>
          <w:sz w:val="28"/>
          <w:szCs w:val="28"/>
        </w:rPr>
        <w:t>ПАО «</w:t>
      </w:r>
      <w:proofErr w:type="spellStart"/>
      <w:r w:rsidRPr="0044763C">
        <w:rPr>
          <w:b/>
          <w:sz w:val="28"/>
          <w:szCs w:val="28"/>
        </w:rPr>
        <w:t>Дальприбор</w:t>
      </w:r>
      <w:proofErr w:type="spellEnd"/>
      <w:r w:rsidRPr="0044763C">
        <w:rPr>
          <w:b/>
          <w:sz w:val="28"/>
          <w:szCs w:val="28"/>
        </w:rPr>
        <w:t>»</w:t>
      </w:r>
    </w:p>
    <w:p w:rsidR="009A5052" w:rsidRPr="0044763C" w:rsidRDefault="009A5052" w:rsidP="009A5052">
      <w:pPr>
        <w:tabs>
          <w:tab w:val="left" w:pos="709"/>
          <w:tab w:val="left" w:pos="1276"/>
        </w:tabs>
        <w:spacing w:after="120" w:line="360" w:lineRule="auto"/>
        <w:ind w:firstLine="709"/>
        <w:contextualSpacing/>
        <w:jc w:val="both"/>
        <w:rPr>
          <w:sz w:val="28"/>
          <w:szCs w:val="28"/>
        </w:rPr>
      </w:pPr>
      <w:r w:rsidRPr="0044763C">
        <w:rPr>
          <w:sz w:val="28"/>
          <w:szCs w:val="28"/>
        </w:rPr>
        <w:t>Предприятие является единственным в России специализированным приборостроительным предприятием-разработчиком и производителем авиационных радиогидроакустических систем.</w:t>
      </w:r>
    </w:p>
    <w:p w:rsidR="009A5052" w:rsidRPr="00D54062" w:rsidRDefault="009A5052" w:rsidP="009A5052">
      <w:pPr>
        <w:spacing w:line="360" w:lineRule="auto"/>
        <w:ind w:firstLine="709"/>
        <w:jc w:val="both"/>
        <w:rPr>
          <w:rFonts w:eastAsia="Batang"/>
          <w:sz w:val="28"/>
          <w:szCs w:val="28"/>
          <w:lang w:eastAsia="en-US"/>
        </w:rPr>
      </w:pPr>
      <w:r w:rsidRPr="00D54062">
        <w:rPr>
          <w:b/>
          <w:sz w:val="28"/>
          <w:szCs w:val="28"/>
        </w:rPr>
        <w:t>АО Владивостокское предприятие «ЭРА»</w:t>
      </w:r>
      <w:r w:rsidRPr="00D54062">
        <w:rPr>
          <w:rFonts w:eastAsia="Batang"/>
          <w:sz w:val="28"/>
          <w:szCs w:val="28"/>
          <w:lang w:eastAsia="en-US"/>
        </w:rPr>
        <w:t xml:space="preserve"> специализируется на производстве приборов </w:t>
      </w:r>
      <w:proofErr w:type="spellStart"/>
      <w:r w:rsidRPr="00D54062">
        <w:rPr>
          <w:rFonts w:eastAsia="Batang"/>
          <w:sz w:val="28"/>
          <w:szCs w:val="28"/>
          <w:lang w:eastAsia="en-US"/>
        </w:rPr>
        <w:t>электрорадиоавтоматики</w:t>
      </w:r>
      <w:proofErr w:type="spellEnd"/>
      <w:r w:rsidRPr="00D54062">
        <w:rPr>
          <w:rFonts w:eastAsia="Batang"/>
          <w:sz w:val="28"/>
          <w:szCs w:val="28"/>
          <w:lang w:eastAsia="en-US"/>
        </w:rPr>
        <w:t xml:space="preserve"> и электротехнической продукции морского назначения, а также на производстве электромонтажных работ на кораблях и судах морского флота.</w:t>
      </w:r>
    </w:p>
    <w:p w:rsidR="00081832" w:rsidRDefault="00081832"/>
    <w:sectPr w:rsidR="0008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46239"/>
    <w:multiLevelType w:val="hybridMultilevel"/>
    <w:tmpl w:val="F3D870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052"/>
    <w:rsid w:val="00081832"/>
    <w:rsid w:val="009A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0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Давыденкова Ирина Борисовна</dc:creator>
  <cp:lastModifiedBy>Давыденкова Ирина Борисовна</cp:lastModifiedBy>
  <cp:revision>1</cp:revision>
  <dcterms:created xsi:type="dcterms:W3CDTF">2018-10-31T05:49:00Z</dcterms:created>
  <dcterms:modified xsi:type="dcterms:W3CDTF">2018-10-31T05:52:00Z</dcterms:modified>
</cp:coreProperties>
</file>