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9658" w:type="dxa"/>
        <w:tblInd w:w="0" w:type="dxa"/>
        <w:tblLook w:val="00BF" w:firstRow="1" w:lastRow="0" w:firstColumn="1" w:lastColumn="0" w:noHBand="0" w:noVBand="0"/>
      </w:tblPr>
      <w:tblGrid>
        <w:gridCol w:w="9658"/>
      </w:tblGrid>
      <w:tr w:rsidR="007B1388" w:rsidTr="007B1388">
        <w:trPr>
          <w:trHeight w:val="2130"/>
        </w:trPr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</w:tcPr>
          <w:p w:rsidR="007B1388" w:rsidRDefault="007B1388">
            <w:pPr>
              <w:spacing w:line="240" w:lineRule="exact"/>
              <w:ind w:left="920"/>
              <w:rPr>
                <w:sz w:val="28"/>
                <w:szCs w:val="28"/>
              </w:rPr>
            </w:pPr>
          </w:p>
          <w:p w:rsidR="007B1388" w:rsidRDefault="007B1388" w:rsidP="007B1388">
            <w:pPr>
              <w:spacing w:line="240" w:lineRule="exact"/>
              <w:ind w:left="92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Председателю Законодательного Собрания</w:t>
            </w:r>
          </w:p>
          <w:p w:rsidR="007B1388" w:rsidRDefault="007B1388" w:rsidP="007B1388">
            <w:pPr>
              <w:spacing w:line="240" w:lineRule="exact"/>
              <w:ind w:left="92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Приморского края</w:t>
            </w:r>
          </w:p>
          <w:p w:rsidR="007B1388" w:rsidRDefault="007B1388">
            <w:pPr>
              <w:spacing w:line="240" w:lineRule="exact"/>
              <w:ind w:left="920" w:firstLine="708"/>
              <w:rPr>
                <w:sz w:val="28"/>
                <w:szCs w:val="28"/>
              </w:rPr>
            </w:pPr>
          </w:p>
          <w:p w:rsidR="007B1388" w:rsidRDefault="007B1388" w:rsidP="007B1388">
            <w:pPr>
              <w:spacing w:line="240" w:lineRule="exact"/>
              <w:ind w:left="92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Ролику А.И.</w:t>
            </w:r>
          </w:p>
        </w:tc>
      </w:tr>
    </w:tbl>
    <w:p w:rsidR="007B1388" w:rsidRDefault="007B1388" w:rsidP="007B1388">
      <w:pPr>
        <w:jc w:val="center"/>
        <w:rPr>
          <w:sz w:val="28"/>
          <w:szCs w:val="28"/>
        </w:rPr>
      </w:pPr>
    </w:p>
    <w:p w:rsidR="007B1388" w:rsidRDefault="007B1388" w:rsidP="007B138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Уважаемый </w:t>
      </w:r>
      <w:smartTag w:uri="urn:schemas-microsoft-com:office:smarttags" w:element="PersonName">
        <w:smartTagPr>
          <w:attr w:name="ProductID" w:val="Александр Иванович!"/>
        </w:smartTagPr>
        <w:r>
          <w:rPr>
            <w:sz w:val="28"/>
            <w:szCs w:val="28"/>
          </w:rPr>
          <w:t>Александр Иванович!</w:t>
        </w:r>
      </w:smartTag>
    </w:p>
    <w:p w:rsidR="007B1388" w:rsidRDefault="007B1388" w:rsidP="007B1388">
      <w:pPr>
        <w:jc w:val="center"/>
        <w:rPr>
          <w:sz w:val="28"/>
          <w:szCs w:val="28"/>
        </w:rPr>
      </w:pPr>
    </w:p>
    <w:p w:rsidR="007B1388" w:rsidRDefault="007B1388" w:rsidP="007B1388">
      <w:pPr>
        <w:pStyle w:val="a3"/>
        <w:ind w:firstLine="708"/>
        <w:jc w:val="both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На основании ч. 5 ст. 30 Устава Приморского края и ст. 3 Закона Приморского края "О Законодательной деятельности  в Приморском крае" в порядке законодательной инициативы направляю Вам проект Закона Приморского края "О внесении изменения в статью 45 Закона Приморского края "О местном референдуме в Приморском крае" и прошу рассмотреть данный проект на очередном заседании Законодательного Собрания Приморского края.</w:t>
      </w:r>
      <w:proofErr w:type="gramEnd"/>
    </w:p>
    <w:p w:rsidR="007B1388" w:rsidRDefault="007B1388" w:rsidP="007B13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Официальным представителем прокурора Приморского края при рассмотрении данного законопроекта в Законодательном Собрании Приморского края назначена </w:t>
      </w:r>
      <w:smartTag w:uri="urn:schemas-microsoft-com:office:smarttags" w:element="PersonName">
        <w:smartTagPr>
          <w:attr w:name="ProductID" w:val="старший помощник прокурора края"/>
        </w:smartTagPr>
        <w:r>
          <w:rPr>
            <w:sz w:val="28"/>
            <w:szCs w:val="28"/>
          </w:rPr>
          <w:t>старший помощник прокурора края</w:t>
        </w:r>
      </w:smartTag>
      <w:r>
        <w:rPr>
          <w:sz w:val="28"/>
          <w:szCs w:val="28"/>
        </w:rPr>
        <w:t xml:space="preserve"> по взаимодействию с представительными (законодательными) и исполнительными органами края, органами местного самоуправления старший советник юстиции  Барабаш Елена Николаевна. </w:t>
      </w:r>
    </w:p>
    <w:p w:rsidR="007B1388" w:rsidRDefault="007B1388" w:rsidP="007B1388">
      <w:pPr>
        <w:jc w:val="both"/>
        <w:rPr>
          <w:sz w:val="28"/>
          <w:szCs w:val="28"/>
        </w:rPr>
      </w:pPr>
    </w:p>
    <w:p w:rsidR="007B1388" w:rsidRDefault="007B1388" w:rsidP="007B13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Приложение: </w:t>
      </w:r>
    </w:p>
    <w:p w:rsidR="007B1388" w:rsidRDefault="007B1388" w:rsidP="007B1388">
      <w:pPr>
        <w:ind w:firstLine="4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Проект  закона Приморского края  "О внесении изменения в статью 45 Закона Приморского края "О местном референдуме в Приморском крае"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 л</w:t>
        </w:r>
      </w:smartTag>
      <w:r>
        <w:rPr>
          <w:sz w:val="28"/>
          <w:szCs w:val="28"/>
        </w:rPr>
        <w:t>. в 1 экз.;</w:t>
      </w:r>
    </w:p>
    <w:p w:rsidR="007B1388" w:rsidRDefault="007B1388" w:rsidP="007B1388">
      <w:pPr>
        <w:ind w:firstLine="424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Пояснительная записка –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 л</w:t>
        </w:r>
      </w:smartTag>
      <w:r>
        <w:rPr>
          <w:sz w:val="28"/>
          <w:szCs w:val="28"/>
        </w:rPr>
        <w:t>. в 1 экз.;</w:t>
      </w:r>
    </w:p>
    <w:p w:rsidR="007B1388" w:rsidRDefault="007B1388" w:rsidP="007B13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Финансово-экономическое обоснование проекта закона –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 л</w:t>
        </w:r>
      </w:smartTag>
      <w:r>
        <w:rPr>
          <w:sz w:val="28"/>
          <w:szCs w:val="28"/>
        </w:rPr>
        <w:t>. в 1 экз.;</w:t>
      </w:r>
    </w:p>
    <w:p w:rsidR="007B1388" w:rsidRDefault="007B1388" w:rsidP="007B13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 Перечень законов и иных нормативных правовых актов Приморского края, подлежащих признанию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изменению, приостановлению или принятию в связи с принятием Закона Приморского края "О внесении изменения в статью 45 Закона Приморского края "О местном референдуме в Приморском крае"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-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 л</w:t>
        </w:r>
      </w:smartTag>
      <w:r>
        <w:rPr>
          <w:sz w:val="28"/>
          <w:szCs w:val="28"/>
        </w:rPr>
        <w:t>. в 1 экз.</w:t>
      </w:r>
    </w:p>
    <w:p w:rsidR="007B1388" w:rsidRDefault="007B1388" w:rsidP="007B1388">
      <w:pPr>
        <w:jc w:val="both"/>
        <w:rPr>
          <w:sz w:val="28"/>
          <w:szCs w:val="28"/>
        </w:rPr>
      </w:pPr>
    </w:p>
    <w:p w:rsidR="007B1388" w:rsidRDefault="007B1388" w:rsidP="007B1388">
      <w:pPr>
        <w:spacing w:line="240" w:lineRule="exact"/>
        <w:jc w:val="both"/>
        <w:rPr>
          <w:sz w:val="28"/>
          <w:szCs w:val="28"/>
        </w:rPr>
      </w:pPr>
    </w:p>
    <w:p w:rsidR="007B1388" w:rsidRDefault="007B1388" w:rsidP="007B1388">
      <w:pPr>
        <w:spacing w:line="240" w:lineRule="exac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прокурора края</w:t>
      </w:r>
    </w:p>
    <w:p w:rsidR="007B1388" w:rsidRDefault="007B1388" w:rsidP="007B138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  <w:r>
        <w:rPr>
          <w:sz w:val="28"/>
          <w:szCs w:val="28"/>
        </w:rPr>
        <w:t xml:space="preserve">юстиции 3 класса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Р. </w:t>
      </w:r>
      <w:proofErr w:type="spellStart"/>
      <w:r>
        <w:rPr>
          <w:sz w:val="28"/>
          <w:szCs w:val="28"/>
        </w:rPr>
        <w:t>Шайбеков</w:t>
      </w:r>
      <w:proofErr w:type="spellEnd"/>
    </w:p>
    <w:p w:rsidR="007B1388" w:rsidRDefault="007B1388" w:rsidP="007B1388">
      <w:pPr>
        <w:spacing w:line="240" w:lineRule="exact"/>
        <w:jc w:val="both"/>
        <w:rPr>
          <w:sz w:val="28"/>
          <w:szCs w:val="28"/>
        </w:rPr>
      </w:pPr>
    </w:p>
    <w:p w:rsidR="007B1388" w:rsidRDefault="007B1388" w:rsidP="007B1388">
      <w:pPr>
        <w:spacing w:line="240" w:lineRule="exact"/>
        <w:jc w:val="both"/>
        <w:rPr>
          <w:sz w:val="28"/>
          <w:szCs w:val="28"/>
        </w:rPr>
      </w:pPr>
    </w:p>
    <w:p w:rsidR="007B1388" w:rsidRDefault="007B1388" w:rsidP="007B1388">
      <w:pPr>
        <w:spacing w:line="240" w:lineRule="exact"/>
        <w:jc w:val="both"/>
        <w:rPr>
          <w:sz w:val="20"/>
          <w:szCs w:val="20"/>
        </w:rPr>
      </w:pPr>
    </w:p>
    <w:p w:rsidR="007B1388" w:rsidRDefault="007B1388" w:rsidP="007B1388">
      <w:pPr>
        <w:spacing w:line="240" w:lineRule="exact"/>
        <w:jc w:val="both"/>
        <w:rPr>
          <w:sz w:val="20"/>
          <w:szCs w:val="20"/>
        </w:rPr>
      </w:pPr>
    </w:p>
    <w:p w:rsidR="007B1388" w:rsidRDefault="007B1388" w:rsidP="007B1388">
      <w:pPr>
        <w:spacing w:line="240" w:lineRule="exact"/>
        <w:jc w:val="both"/>
        <w:rPr>
          <w:sz w:val="20"/>
          <w:szCs w:val="20"/>
        </w:rPr>
      </w:pPr>
      <w:bookmarkStart w:id="0" w:name="_GoBack"/>
      <w:bookmarkEnd w:id="0"/>
    </w:p>
    <w:p w:rsidR="007B1388" w:rsidRDefault="007B1388" w:rsidP="007B1388">
      <w:pPr>
        <w:spacing w:line="240" w:lineRule="exact"/>
        <w:jc w:val="both"/>
        <w:rPr>
          <w:sz w:val="28"/>
          <w:szCs w:val="28"/>
        </w:rPr>
      </w:pPr>
      <w:proofErr w:type="spellStart"/>
      <w:r>
        <w:rPr>
          <w:sz w:val="20"/>
          <w:szCs w:val="20"/>
        </w:rPr>
        <w:t>Е.Н.Барабаш</w:t>
      </w:r>
      <w:proofErr w:type="spellEnd"/>
      <w:r>
        <w:rPr>
          <w:sz w:val="20"/>
          <w:szCs w:val="20"/>
        </w:rPr>
        <w:t>, 240-31-95</w:t>
      </w:r>
    </w:p>
    <w:p w:rsidR="007B1388" w:rsidRDefault="007B1388" w:rsidP="007B1388"/>
    <w:p w:rsidR="00F40E4E" w:rsidRDefault="00F40E4E"/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388"/>
    <w:rsid w:val="00655E4C"/>
    <w:rsid w:val="007B1388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388"/>
    <w:pPr>
      <w:spacing w:after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B1388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7B1388"/>
    <w:rPr>
      <w:rFonts w:eastAsia="Times New Roman" w:cs="Times New Roman"/>
      <w:b/>
      <w:sz w:val="26"/>
      <w:szCs w:val="20"/>
      <w:lang w:eastAsia="ru-RU"/>
    </w:rPr>
  </w:style>
  <w:style w:type="table" w:styleId="a5">
    <w:name w:val="Table Grid"/>
    <w:basedOn w:val="a1"/>
    <w:rsid w:val="007B1388"/>
    <w:pPr>
      <w:spacing w:after="0"/>
    </w:pPr>
    <w:rPr>
      <w:rFonts w:eastAsia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388"/>
    <w:pPr>
      <w:spacing w:after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B1388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7B1388"/>
    <w:rPr>
      <w:rFonts w:eastAsia="Times New Roman" w:cs="Times New Roman"/>
      <w:b/>
      <w:sz w:val="26"/>
      <w:szCs w:val="20"/>
      <w:lang w:eastAsia="ru-RU"/>
    </w:rPr>
  </w:style>
  <w:style w:type="table" w:styleId="a5">
    <w:name w:val="Table Grid"/>
    <w:basedOn w:val="a1"/>
    <w:rsid w:val="007B1388"/>
    <w:pPr>
      <w:spacing w:after="0"/>
    </w:pPr>
    <w:rPr>
      <w:rFonts w:eastAsia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6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2018-10-31T00:10:00Z</dcterms:created>
  <dcterms:modified xsi:type="dcterms:W3CDTF">2018-10-31T00:12:00Z</dcterms:modified>
</cp:coreProperties>
</file>