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0EED" w:rsidTr="00711A8A">
        <w:trPr>
          <w:cantSplit/>
          <w:trHeight w:hRule="exact" w:val="1236"/>
        </w:trPr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ADFDAA" wp14:editId="24E93E2C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5524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0EED" w:rsidRDefault="00C80EED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36237F"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C80EED" w:rsidRPr="00AF3D98" w:rsidRDefault="00C80EED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" stroked="f">
                      <v:textbox>
                        <w:txbxContent>
                          <w:p w:rsidR="00C80EED" w:rsidRDefault="00C80EED" w:rsidP="00C80E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36237F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C80EED" w:rsidRPr="00AF3D98" w:rsidRDefault="00C80EED" w:rsidP="00C80E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0EED" w:rsidRPr="00D215C3" w:rsidRDefault="00C80EED" w:rsidP="00711A8A"/>
        </w:tc>
      </w:tr>
      <w:tr w:rsidR="00C80EED" w:rsidTr="00711A8A"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237F" w:rsidRDefault="0036237F" w:rsidP="0036237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49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proofErr w:type="gramStart"/>
      <w:r w:rsidRPr="00E24491">
        <w:rPr>
          <w:rFonts w:ascii="Times New Roman" w:hAnsi="Times New Roman" w:cs="Times New Roman"/>
          <w:b/>
          <w:sz w:val="28"/>
          <w:szCs w:val="28"/>
        </w:rPr>
        <w:t>ОТДЕЛЬНЫЕ</w:t>
      </w:r>
      <w:proofErr w:type="gramEnd"/>
      <w:r w:rsidRPr="00E244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237F" w:rsidRPr="00E24491" w:rsidRDefault="0036237F" w:rsidP="0036237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491">
        <w:rPr>
          <w:rFonts w:ascii="Times New Roman" w:hAnsi="Times New Roman" w:cs="Times New Roman"/>
          <w:b/>
          <w:sz w:val="28"/>
          <w:szCs w:val="28"/>
        </w:rPr>
        <w:t xml:space="preserve">ЗАКОНОДАТЕЛЬНЫЕ АКТЫ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ПРИМОРСКОГО КРАЯ </w:t>
      </w:r>
      <w:r w:rsidRPr="00E24491">
        <w:rPr>
          <w:rFonts w:ascii="Times New Roman" w:hAnsi="Times New Roman" w:cs="Times New Roman"/>
          <w:b/>
          <w:sz w:val="28"/>
          <w:szCs w:val="28"/>
        </w:rPr>
        <w:t>В ОБЛАСТИ РЕГУЛИРОВАНИЯ ЗЕМЕЛЬНЫХ ОТНОШЕНИЙ</w:t>
      </w:r>
    </w:p>
    <w:p w:rsidR="00C80EED" w:rsidRPr="009E4A0A" w:rsidRDefault="00C80EED" w:rsidP="00C80EED">
      <w:pPr>
        <w:pStyle w:val="ConsPlusTitle"/>
        <w:widowControl/>
        <w:ind w:firstLine="709"/>
        <w:jc w:val="center"/>
        <w:rPr>
          <w:b w:val="0"/>
        </w:rPr>
      </w:pPr>
    </w:p>
    <w:p w:rsidR="00C80EED" w:rsidRDefault="00C80EED" w:rsidP="00C80EED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C80EED" w:rsidRPr="009E4A0A" w:rsidRDefault="00C80EED" w:rsidP="00C80EED">
      <w:pPr>
        <w:pStyle w:val="ConsPlusTitle"/>
        <w:widowControl/>
        <w:ind w:firstLine="709"/>
        <w:jc w:val="both"/>
        <w:rPr>
          <w:b w:val="0"/>
        </w:rPr>
      </w:pPr>
    </w:p>
    <w:p w:rsidR="00C80EED" w:rsidRDefault="00C80EED" w:rsidP="0036237F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36237F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24491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E24491">
        <w:rPr>
          <w:szCs w:val="28"/>
        </w:rPr>
        <w:t>Закон</w:t>
      </w:r>
      <w:r>
        <w:rPr>
          <w:szCs w:val="28"/>
        </w:rPr>
        <w:t>а</w:t>
      </w:r>
      <w:r w:rsidRPr="00E24491">
        <w:rPr>
          <w:szCs w:val="28"/>
        </w:rPr>
        <w:t xml:space="preserve"> Приморского края от 18 ноября 2014 года </w:t>
      </w:r>
      <w:r>
        <w:rPr>
          <w:szCs w:val="28"/>
        </w:rPr>
        <w:br/>
        <w:t>№ 497-КЗ "</w:t>
      </w:r>
      <w:r w:rsidRPr="00E24491">
        <w:rPr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szCs w:val="28"/>
        </w:rPr>
        <w:t xml:space="preserve"> (Ведомости Законодательного Собрания Приморского края </w:t>
      </w:r>
      <w:r w:rsidRPr="00E24491">
        <w:rPr>
          <w:szCs w:val="28"/>
        </w:rPr>
        <w:t xml:space="preserve">от 2014, </w:t>
      </w:r>
      <w:r>
        <w:rPr>
          <w:szCs w:val="28"/>
        </w:rPr>
        <w:t>№</w:t>
      </w:r>
      <w:r w:rsidRPr="00E24491">
        <w:rPr>
          <w:szCs w:val="28"/>
        </w:rPr>
        <w:t xml:space="preserve"> 96, стр. 54; 2016, </w:t>
      </w:r>
      <w:r>
        <w:rPr>
          <w:szCs w:val="28"/>
        </w:rPr>
        <w:t>№</w:t>
      </w:r>
      <w:r w:rsidRPr="00E24491">
        <w:rPr>
          <w:szCs w:val="28"/>
        </w:rPr>
        <w:t xml:space="preserve"> 148, стр. 44, </w:t>
      </w:r>
      <w:r>
        <w:rPr>
          <w:szCs w:val="28"/>
        </w:rPr>
        <w:t>№</w:t>
      </w:r>
      <w:r w:rsidRPr="00E24491">
        <w:rPr>
          <w:szCs w:val="28"/>
        </w:rPr>
        <w:t xml:space="preserve"> 166, стр. 3, </w:t>
      </w:r>
      <w:r>
        <w:rPr>
          <w:szCs w:val="28"/>
        </w:rPr>
        <w:t>№</w:t>
      </w:r>
      <w:r w:rsidRPr="00E24491">
        <w:rPr>
          <w:szCs w:val="28"/>
        </w:rPr>
        <w:t xml:space="preserve"> 12, стр. 222;</w:t>
      </w:r>
      <w:proofErr w:type="gramEnd"/>
      <w:r w:rsidRPr="00E24491">
        <w:rPr>
          <w:szCs w:val="28"/>
        </w:rPr>
        <w:t xml:space="preserve"> </w:t>
      </w:r>
      <w:proofErr w:type="gramStart"/>
      <w:r w:rsidRPr="00E24491">
        <w:rPr>
          <w:szCs w:val="28"/>
        </w:rPr>
        <w:t xml:space="preserve">2017, </w:t>
      </w:r>
      <w:r>
        <w:rPr>
          <w:szCs w:val="28"/>
        </w:rPr>
        <w:t>№</w:t>
      </w:r>
      <w:r w:rsidRPr="00E24491">
        <w:rPr>
          <w:szCs w:val="28"/>
        </w:rPr>
        <w:t xml:space="preserve"> 15, стр. 23, </w:t>
      </w:r>
      <w:r>
        <w:rPr>
          <w:szCs w:val="28"/>
        </w:rPr>
        <w:t>№</w:t>
      </w:r>
      <w:r w:rsidRPr="00E24491">
        <w:rPr>
          <w:szCs w:val="28"/>
        </w:rPr>
        <w:t xml:space="preserve"> 32, стр. 6</w:t>
      </w:r>
      <w:r>
        <w:rPr>
          <w:szCs w:val="28"/>
        </w:rPr>
        <w:t>; 2018, № 54, стр.</w:t>
      </w:r>
      <w:r w:rsidR="0058539D">
        <w:rPr>
          <w:szCs w:val="28"/>
        </w:rPr>
        <w:t xml:space="preserve"> </w:t>
      </w:r>
      <w:r>
        <w:rPr>
          <w:szCs w:val="28"/>
        </w:rPr>
        <w:t>23</w:t>
      </w:r>
      <w:r w:rsidRPr="00E24491">
        <w:rPr>
          <w:szCs w:val="28"/>
        </w:rPr>
        <w:t>)</w:t>
      </w:r>
      <w:r>
        <w:rPr>
          <w:szCs w:val="28"/>
        </w:rPr>
        <w:t xml:space="preserve"> следующие изменения:</w:t>
      </w:r>
      <w:proofErr w:type="gramEnd"/>
    </w:p>
    <w:p w:rsidR="0058539D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58539D">
        <w:rPr>
          <w:szCs w:val="28"/>
        </w:rPr>
        <w:t>в части 1:</w:t>
      </w:r>
    </w:p>
    <w:p w:rsidR="0036237F" w:rsidRDefault="0058539D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36237F">
        <w:rPr>
          <w:szCs w:val="28"/>
        </w:rPr>
        <w:t>п</w:t>
      </w:r>
      <w:proofErr w:type="gramEnd"/>
      <w:r w:rsidR="0036237F">
        <w:rPr>
          <w:szCs w:val="28"/>
        </w:rPr>
        <w:t>ункт 17 признать утратившим силу;</w:t>
      </w:r>
    </w:p>
    <w:p w:rsidR="0058539D" w:rsidRDefault="0058539D" w:rsidP="005853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21 признать утратившим силу;</w:t>
      </w:r>
    </w:p>
    <w:p w:rsidR="0058539D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58539D">
        <w:rPr>
          <w:szCs w:val="28"/>
        </w:rPr>
        <w:t>в части 4:</w:t>
      </w:r>
    </w:p>
    <w:p w:rsidR="0058539D" w:rsidRDefault="0058539D" w:rsidP="005853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36237F">
        <w:rPr>
          <w:szCs w:val="28"/>
        </w:rPr>
        <w:t>п</w:t>
      </w:r>
      <w:proofErr w:type="gramEnd"/>
      <w:r w:rsidR="0036237F">
        <w:rPr>
          <w:szCs w:val="28"/>
        </w:rPr>
        <w:t>ункт 4</w:t>
      </w:r>
      <w:r w:rsidRPr="0058539D">
        <w:rPr>
          <w:szCs w:val="28"/>
        </w:rPr>
        <w:t xml:space="preserve"> </w:t>
      </w:r>
      <w:r>
        <w:rPr>
          <w:szCs w:val="28"/>
        </w:rPr>
        <w:t>признать утратившим силу;</w:t>
      </w:r>
    </w:p>
    <w:p w:rsidR="0058539D" w:rsidRDefault="0058539D" w:rsidP="005853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5 признать утратившим силу;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3)част</w:t>
      </w:r>
      <w:r w:rsidR="0058539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6 признать утративш</w:t>
      </w:r>
      <w:r w:rsidR="0058539D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силу;</w:t>
      </w:r>
    </w:p>
    <w:p w:rsidR="0058539D" w:rsidRDefault="0058539D" w:rsidP="0058539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4)часть 7 признать утратившей силу;</w:t>
      </w:r>
    </w:p>
    <w:p w:rsidR="0058539D" w:rsidRDefault="0058539D" w:rsidP="0058539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5)часть 8 признать утратившей силу;</w:t>
      </w:r>
    </w:p>
    <w:p w:rsidR="0058539D" w:rsidRDefault="0058539D" w:rsidP="0058539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6)часть 9 признать утратившей силу;</w:t>
      </w:r>
    </w:p>
    <w:p w:rsidR="0036237F" w:rsidRDefault="0058539D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6237F">
        <w:rPr>
          <w:rFonts w:ascii="Times New Roman" w:hAnsi="Times New Roman" w:cs="Times New Roman"/>
          <w:sz w:val="28"/>
          <w:szCs w:val="28"/>
        </w:rPr>
        <w:t>)в части 10:</w:t>
      </w:r>
    </w:p>
    <w:p w:rsidR="0036237F" w:rsidRDefault="0058539D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3623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6237F">
        <w:rPr>
          <w:rFonts w:ascii="Times New Roman" w:hAnsi="Times New Roman" w:cs="Times New Roman"/>
          <w:sz w:val="28"/>
          <w:szCs w:val="28"/>
        </w:rPr>
        <w:t xml:space="preserve">лова </w:t>
      </w:r>
      <w:r w:rsidR="0036237F" w:rsidRPr="004F2351">
        <w:rPr>
          <w:rFonts w:ascii="Times New Roman" w:hAnsi="Times New Roman" w:cs="Times New Roman"/>
          <w:sz w:val="28"/>
          <w:szCs w:val="28"/>
        </w:rPr>
        <w:t>"</w:t>
      </w:r>
      <w:r w:rsidR="0036237F">
        <w:rPr>
          <w:rFonts w:ascii="Times New Roman" w:hAnsi="Times New Roman" w:cs="Times New Roman"/>
          <w:sz w:val="28"/>
          <w:szCs w:val="28"/>
        </w:rPr>
        <w:t xml:space="preserve">пунктами 11-18, 21 </w:t>
      </w:r>
      <w:r>
        <w:rPr>
          <w:rFonts w:ascii="Times New Roman" w:hAnsi="Times New Roman" w:cs="Times New Roman"/>
          <w:sz w:val="28"/>
          <w:szCs w:val="28"/>
        </w:rPr>
        <w:t>части 1</w:t>
      </w:r>
      <w:r w:rsidR="00AB213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237F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69350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36237F" w:rsidRPr="004F2351">
        <w:rPr>
          <w:rFonts w:ascii="Times New Roman" w:hAnsi="Times New Roman" w:cs="Times New Roman"/>
          <w:sz w:val="28"/>
          <w:szCs w:val="28"/>
        </w:rPr>
        <w:t>"</w:t>
      </w:r>
      <w:r w:rsidR="0036237F">
        <w:rPr>
          <w:rFonts w:ascii="Times New Roman" w:hAnsi="Times New Roman" w:cs="Times New Roman"/>
          <w:sz w:val="28"/>
          <w:szCs w:val="28"/>
        </w:rPr>
        <w:t>пунктами 11-16, 18</w:t>
      </w:r>
      <w:r w:rsidR="00AB213A">
        <w:rPr>
          <w:rFonts w:ascii="Times New Roman" w:hAnsi="Times New Roman" w:cs="Times New Roman"/>
          <w:sz w:val="28"/>
          <w:szCs w:val="28"/>
        </w:rPr>
        <w:t xml:space="preserve"> части 1"</w:t>
      </w:r>
      <w:r w:rsidR="0036237F">
        <w:rPr>
          <w:rFonts w:ascii="Times New Roman" w:hAnsi="Times New Roman" w:cs="Times New Roman"/>
          <w:sz w:val="28"/>
          <w:szCs w:val="28"/>
        </w:rPr>
        <w:t>;</w:t>
      </w:r>
    </w:p>
    <w:p w:rsidR="0036237F" w:rsidRDefault="00AB213A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3623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6237F">
        <w:rPr>
          <w:rFonts w:ascii="Times New Roman" w:hAnsi="Times New Roman" w:cs="Times New Roman"/>
          <w:sz w:val="28"/>
          <w:szCs w:val="28"/>
        </w:rPr>
        <w:t xml:space="preserve">лова </w:t>
      </w:r>
      <w:r w:rsidR="0036237F" w:rsidRPr="004F2351">
        <w:rPr>
          <w:rFonts w:ascii="Times New Roman" w:hAnsi="Times New Roman" w:cs="Times New Roman"/>
          <w:sz w:val="28"/>
          <w:szCs w:val="28"/>
        </w:rPr>
        <w:t>"</w:t>
      </w:r>
      <w:r w:rsidR="0036237F">
        <w:rPr>
          <w:rFonts w:ascii="Times New Roman" w:hAnsi="Times New Roman" w:cs="Times New Roman"/>
          <w:sz w:val="28"/>
          <w:szCs w:val="28"/>
        </w:rPr>
        <w:t xml:space="preserve">пунктами 4-6 </w:t>
      </w:r>
      <w:r>
        <w:rPr>
          <w:rFonts w:ascii="Times New Roman" w:hAnsi="Times New Roman" w:cs="Times New Roman"/>
          <w:sz w:val="28"/>
          <w:szCs w:val="28"/>
        </w:rPr>
        <w:t xml:space="preserve">части 4" </w:t>
      </w:r>
      <w:r w:rsidR="0036237F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36237F" w:rsidRPr="004F2351">
        <w:rPr>
          <w:rFonts w:ascii="Times New Roman" w:hAnsi="Times New Roman" w:cs="Times New Roman"/>
          <w:sz w:val="28"/>
          <w:szCs w:val="28"/>
        </w:rPr>
        <w:t>"</w:t>
      </w:r>
      <w:r w:rsidR="0036237F">
        <w:rPr>
          <w:rFonts w:ascii="Times New Roman" w:hAnsi="Times New Roman" w:cs="Times New Roman"/>
          <w:sz w:val="28"/>
          <w:szCs w:val="28"/>
        </w:rPr>
        <w:t>пунктом 6</w:t>
      </w:r>
      <w:r>
        <w:rPr>
          <w:rFonts w:ascii="Times New Roman" w:hAnsi="Times New Roman" w:cs="Times New Roman"/>
          <w:sz w:val="28"/>
          <w:szCs w:val="28"/>
        </w:rPr>
        <w:t xml:space="preserve"> части 4"</w:t>
      </w:r>
      <w:r w:rsidR="0036237F">
        <w:rPr>
          <w:rFonts w:ascii="Times New Roman" w:hAnsi="Times New Roman" w:cs="Times New Roman"/>
          <w:sz w:val="28"/>
          <w:szCs w:val="28"/>
        </w:rPr>
        <w:t>;</w:t>
      </w:r>
    </w:p>
    <w:p w:rsidR="0036237F" w:rsidRDefault="00AB213A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3623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6237F">
        <w:rPr>
          <w:rFonts w:ascii="Times New Roman" w:hAnsi="Times New Roman" w:cs="Times New Roman"/>
          <w:sz w:val="28"/>
          <w:szCs w:val="28"/>
        </w:rPr>
        <w:t>лова ",</w:t>
      </w:r>
      <w:r w:rsidR="0058539D">
        <w:rPr>
          <w:rFonts w:ascii="Times New Roman" w:hAnsi="Times New Roman" w:cs="Times New Roman"/>
          <w:sz w:val="28"/>
          <w:szCs w:val="28"/>
        </w:rPr>
        <w:t xml:space="preserve"> </w:t>
      </w:r>
      <w:r w:rsidR="0036237F">
        <w:rPr>
          <w:rFonts w:ascii="Times New Roman" w:hAnsi="Times New Roman" w:cs="Times New Roman"/>
          <w:sz w:val="28"/>
          <w:szCs w:val="28"/>
        </w:rPr>
        <w:t>частью 6" исключить.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  <w:r w:rsidR="00813A61">
        <w:rPr>
          <w:rFonts w:ascii="Times New Roman" w:hAnsi="Times New Roman" w:cs="Times New Roman"/>
          <w:sz w:val="28"/>
          <w:szCs w:val="28"/>
        </w:rPr>
        <w:t>.</w:t>
      </w:r>
    </w:p>
    <w:p w:rsidR="0036237F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58F0">
        <w:rPr>
          <w:szCs w:val="28"/>
        </w:rPr>
        <w:t xml:space="preserve">Внести в </w:t>
      </w:r>
      <w:hyperlink r:id="rId7" w:history="1">
        <w:r w:rsidRPr="00F758F0">
          <w:rPr>
            <w:szCs w:val="28"/>
          </w:rPr>
          <w:t>Закон</w:t>
        </w:r>
      </w:hyperlink>
      <w:r w:rsidRPr="00F758F0">
        <w:rPr>
          <w:szCs w:val="28"/>
        </w:rPr>
        <w:t xml:space="preserve"> Приморского края от 29 декабря 2003 года </w:t>
      </w:r>
      <w:r>
        <w:rPr>
          <w:szCs w:val="28"/>
        </w:rPr>
        <w:br/>
        <w:t>№</w:t>
      </w:r>
      <w:r w:rsidRPr="00F758F0">
        <w:rPr>
          <w:szCs w:val="28"/>
        </w:rPr>
        <w:t xml:space="preserve"> 90-КЗ "О регулировании </w:t>
      </w:r>
      <w:proofErr w:type="gramStart"/>
      <w:r w:rsidRPr="00F758F0">
        <w:rPr>
          <w:szCs w:val="28"/>
        </w:rPr>
        <w:t>земельных</w:t>
      </w:r>
      <w:proofErr w:type="gramEnd"/>
      <w:r w:rsidRPr="00F758F0">
        <w:rPr>
          <w:szCs w:val="28"/>
        </w:rPr>
        <w:t xml:space="preserve"> отношений в Приморском крае" </w:t>
      </w:r>
      <w:r>
        <w:rPr>
          <w:szCs w:val="28"/>
        </w:rPr>
        <w:br/>
      </w:r>
      <w:r w:rsidRPr="00F758F0">
        <w:rPr>
          <w:szCs w:val="28"/>
        </w:rPr>
        <w:t xml:space="preserve">(в редакции Закона Приморского края от 9 августа 2017 года </w:t>
      </w:r>
      <w:r>
        <w:rPr>
          <w:szCs w:val="28"/>
        </w:rPr>
        <w:t>№</w:t>
      </w:r>
      <w:r w:rsidRPr="00F758F0">
        <w:rPr>
          <w:szCs w:val="28"/>
        </w:rPr>
        <w:t xml:space="preserve"> 158-КЗ) (Ведомости Законодательного Собрания Приморского края, 2017, </w:t>
      </w:r>
      <w:r>
        <w:rPr>
          <w:szCs w:val="28"/>
        </w:rPr>
        <w:t>№</w:t>
      </w:r>
      <w:r w:rsidRPr="00F758F0">
        <w:rPr>
          <w:szCs w:val="28"/>
        </w:rPr>
        <w:t xml:space="preserve"> 32, </w:t>
      </w:r>
      <w:r>
        <w:rPr>
          <w:szCs w:val="28"/>
        </w:rPr>
        <w:br/>
      </w:r>
      <w:r w:rsidRPr="00F758F0">
        <w:rPr>
          <w:szCs w:val="28"/>
        </w:rPr>
        <w:t xml:space="preserve">стр. 24, </w:t>
      </w:r>
      <w:r>
        <w:rPr>
          <w:szCs w:val="28"/>
        </w:rPr>
        <w:t>№</w:t>
      </w:r>
      <w:r w:rsidRPr="00F758F0">
        <w:rPr>
          <w:szCs w:val="28"/>
        </w:rPr>
        <w:t xml:space="preserve"> 36, стр. 16</w:t>
      </w:r>
      <w:r>
        <w:rPr>
          <w:szCs w:val="28"/>
        </w:rPr>
        <w:t xml:space="preserve">; 2018, </w:t>
      </w:r>
      <w:r w:rsidR="00AB213A">
        <w:rPr>
          <w:szCs w:val="28"/>
        </w:rPr>
        <w:t xml:space="preserve">№ 62, стр. 20, </w:t>
      </w:r>
      <w:r>
        <w:rPr>
          <w:szCs w:val="28"/>
        </w:rPr>
        <w:t>№ 64, стр.</w:t>
      </w:r>
      <w:r w:rsidR="00AB213A">
        <w:rPr>
          <w:szCs w:val="28"/>
        </w:rPr>
        <w:t xml:space="preserve"> </w:t>
      </w:r>
      <w:r>
        <w:rPr>
          <w:szCs w:val="28"/>
        </w:rPr>
        <w:t>25</w:t>
      </w:r>
      <w:r w:rsidRPr="00F758F0">
        <w:rPr>
          <w:szCs w:val="28"/>
        </w:rPr>
        <w:t>)</w:t>
      </w:r>
      <w:r>
        <w:rPr>
          <w:szCs w:val="28"/>
        </w:rPr>
        <w:t xml:space="preserve"> </w:t>
      </w:r>
      <w:r w:rsidRPr="00F758F0">
        <w:rPr>
          <w:szCs w:val="28"/>
        </w:rPr>
        <w:t>следующие изменения:</w:t>
      </w:r>
    </w:p>
    <w:p w:rsidR="0036237F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5:</w:t>
      </w:r>
    </w:p>
    <w:p w:rsidR="0036237F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одпункт "в" пункта 1 признать утратившим силу;</w:t>
      </w:r>
    </w:p>
    <w:p w:rsidR="00291D33" w:rsidRDefault="00291D33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237F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2:</w:t>
      </w:r>
    </w:p>
    <w:p w:rsidR="0036237F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третий подпункта "б" признать утратившим силу;</w:t>
      </w:r>
    </w:p>
    <w:p w:rsidR="0036237F" w:rsidRPr="00F758F0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третий подпункта "в" признать утратившим силу;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статье 8: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7 изложить в следующей редакции:</w:t>
      </w:r>
    </w:p>
    <w:p w:rsidR="0036237F" w:rsidRPr="00D71AA8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1AA8">
        <w:rPr>
          <w:szCs w:val="28"/>
        </w:rPr>
        <w:t>"7)проведение аукционов по продаже земельных участков, находящихся в собственности Приморского края, а также аукционов на право заключения договоров аренды таких земельных участков</w:t>
      </w:r>
      <w:proofErr w:type="gramStart"/>
      <w:r w:rsidRPr="00D71AA8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8 признать утратившим силу;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10 признать утратившим силу;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одпункт "в" пункта 11 признать утратившим силу;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9 изложить в следующей редакции:</w:t>
      </w:r>
    </w:p>
    <w:p w:rsidR="00813A61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9. ПОЛНОМОЧИЯ ОРГАНОВ МЕСТНОГО </w:t>
      </w:r>
    </w:p>
    <w:p w:rsidR="00813A61" w:rsidRDefault="0036237F" w:rsidP="00813A61">
      <w:pPr>
        <w:pStyle w:val="a6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САМОУПРАВЛЕНИЯ МУНИЦИПАЛЬНЫХ </w:t>
      </w:r>
    </w:p>
    <w:p w:rsidR="00813A61" w:rsidRDefault="0036237F" w:rsidP="00813A61">
      <w:pPr>
        <w:pStyle w:val="a6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ОБРАЗОВАНИЙ ПРИМОРСКОГО КРАЯ В ОБЛАСТИ </w:t>
      </w:r>
    </w:p>
    <w:p w:rsidR="0036237F" w:rsidRDefault="0036237F" w:rsidP="00813A61">
      <w:pPr>
        <w:pStyle w:val="a6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РЕГУЛИРОВАНИЯ ЗЕМЕЛЬНЫХ ОТНОШЕНИЙ</w:t>
      </w:r>
    </w:p>
    <w:p w:rsidR="00813A61" w:rsidRDefault="00813A61" w:rsidP="00813A61">
      <w:pPr>
        <w:pStyle w:val="a6"/>
        <w:ind w:firstLine="2268"/>
        <w:jc w:val="both"/>
        <w:rPr>
          <w:rFonts w:ascii="Times New Roman" w:hAnsi="Times New Roman" w:cs="Times New Roman"/>
          <w:sz w:val="28"/>
          <w:szCs w:val="28"/>
        </w:rPr>
      </w:pPr>
    </w:p>
    <w:p w:rsidR="0036237F" w:rsidRPr="0026398C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98C">
        <w:rPr>
          <w:szCs w:val="28"/>
        </w:rPr>
        <w:t xml:space="preserve">Органы местного самоуправления муниципальных образований Приморского края в области регулирования земельных отношений осуществляют свои полномочия в </w:t>
      </w:r>
      <w:proofErr w:type="gramStart"/>
      <w:r w:rsidRPr="0026398C">
        <w:rPr>
          <w:szCs w:val="28"/>
        </w:rPr>
        <w:t>соответствии</w:t>
      </w:r>
      <w:proofErr w:type="gramEnd"/>
      <w:r w:rsidRPr="0026398C">
        <w:rPr>
          <w:szCs w:val="28"/>
        </w:rPr>
        <w:t xml:space="preserve"> с действующим законодательством.</w:t>
      </w:r>
      <w:r>
        <w:rPr>
          <w:szCs w:val="28"/>
        </w:rPr>
        <w:t>".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</w:t>
      </w:r>
      <w:r w:rsidR="00813A61">
        <w:rPr>
          <w:rFonts w:ascii="Times New Roman" w:hAnsi="Times New Roman" w:cs="Times New Roman"/>
          <w:sz w:val="28"/>
          <w:szCs w:val="28"/>
        </w:rPr>
        <w:t>.</w:t>
      </w:r>
    </w:p>
    <w:p w:rsidR="0036237F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31AAC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F31AAC">
        <w:rPr>
          <w:szCs w:val="28"/>
        </w:rPr>
        <w:t>Закон</w:t>
      </w:r>
      <w:r>
        <w:rPr>
          <w:szCs w:val="28"/>
        </w:rPr>
        <w:t>а</w:t>
      </w:r>
      <w:r w:rsidRPr="00F31AAC">
        <w:rPr>
          <w:szCs w:val="28"/>
        </w:rPr>
        <w:t xml:space="preserve"> Приморского края от 3 июня 2015 года </w:t>
      </w:r>
      <w:r>
        <w:rPr>
          <w:szCs w:val="28"/>
        </w:rPr>
        <w:br/>
      </w:r>
      <w:r w:rsidRPr="00F31AAC">
        <w:rPr>
          <w:szCs w:val="28"/>
        </w:rPr>
        <w:t>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szCs w:val="28"/>
        </w:rPr>
        <w:t xml:space="preserve"> </w:t>
      </w:r>
      <w:r w:rsidRPr="00B91050">
        <w:rPr>
          <w:szCs w:val="28"/>
        </w:rPr>
        <w:t xml:space="preserve">(Ведомости Законодательного Собрания Приморского края, 2015, </w:t>
      </w:r>
      <w:r>
        <w:rPr>
          <w:szCs w:val="28"/>
        </w:rPr>
        <w:t>№</w:t>
      </w:r>
      <w:r w:rsidRPr="00B91050">
        <w:rPr>
          <w:szCs w:val="28"/>
        </w:rPr>
        <w:t xml:space="preserve"> 125, стр. 113, </w:t>
      </w:r>
      <w:r>
        <w:rPr>
          <w:szCs w:val="28"/>
        </w:rPr>
        <w:t>№</w:t>
      </w:r>
      <w:r w:rsidRPr="00B91050">
        <w:rPr>
          <w:szCs w:val="28"/>
        </w:rPr>
        <w:t xml:space="preserve"> 132, стр. 44</w:t>
      </w:r>
      <w:r>
        <w:rPr>
          <w:szCs w:val="28"/>
        </w:rPr>
        <w:t>; 2016, № 12, стр.</w:t>
      </w:r>
      <w:r w:rsidR="00AB213A">
        <w:rPr>
          <w:szCs w:val="28"/>
        </w:rPr>
        <w:t xml:space="preserve"> </w:t>
      </w:r>
      <w:r>
        <w:rPr>
          <w:szCs w:val="28"/>
        </w:rPr>
        <w:t>217</w:t>
      </w:r>
      <w:r w:rsidRPr="00B91050">
        <w:rPr>
          <w:szCs w:val="28"/>
        </w:rPr>
        <w:t>)</w:t>
      </w:r>
      <w:r>
        <w:rPr>
          <w:szCs w:val="28"/>
        </w:rPr>
        <w:t xml:space="preserve"> следующие изменения:</w:t>
      </w:r>
      <w:proofErr w:type="gramEnd"/>
    </w:p>
    <w:p w:rsidR="0036237F" w:rsidRPr="00B91050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9 признать утратившим силу;</w:t>
      </w:r>
    </w:p>
    <w:p w:rsidR="0036237F" w:rsidRPr="00B91050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10 слова "</w:t>
      </w:r>
      <w:r>
        <w:rPr>
          <w:rFonts w:ascii="Arial" w:hAnsi="Arial" w:cs="Arial"/>
          <w:sz w:val="20"/>
        </w:rPr>
        <w:t>(</w:t>
      </w:r>
      <w:r w:rsidRPr="00B91050">
        <w:rPr>
          <w:szCs w:val="28"/>
        </w:rPr>
        <w:t xml:space="preserve">за исключением органов местного самоуправления, указанных в </w:t>
      </w:r>
      <w:hyperlink r:id="rId8" w:history="1">
        <w:r w:rsidRPr="00B91050">
          <w:rPr>
            <w:szCs w:val="28"/>
          </w:rPr>
          <w:t>пункте 9</w:t>
        </w:r>
      </w:hyperlink>
      <w:r w:rsidRPr="00B91050">
        <w:rPr>
          <w:szCs w:val="28"/>
        </w:rPr>
        <w:t xml:space="preserve"> настоящей статьи)</w:t>
      </w:r>
      <w:r>
        <w:rPr>
          <w:szCs w:val="28"/>
        </w:rPr>
        <w:t>" исключить.</w:t>
      </w:r>
    </w:p>
    <w:p w:rsidR="0036237F" w:rsidRPr="00B91050" w:rsidRDefault="0036237F" w:rsidP="003623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</w:t>
      </w:r>
      <w:r w:rsidR="00813A61">
        <w:rPr>
          <w:rFonts w:ascii="Times New Roman" w:hAnsi="Times New Roman" w:cs="Times New Roman"/>
          <w:sz w:val="28"/>
          <w:szCs w:val="28"/>
        </w:rPr>
        <w:t>.</w:t>
      </w:r>
    </w:p>
    <w:p w:rsidR="0036237F" w:rsidRDefault="0036237F" w:rsidP="0036237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1.Настоящий Закон вступает в силу с 1 января 2019 года.</w:t>
      </w:r>
    </w:p>
    <w:p w:rsidR="0036237F" w:rsidRDefault="0036237F" w:rsidP="0036237F">
      <w:pPr>
        <w:spacing w:after="1" w:line="280" w:lineRule="atLeast"/>
        <w:ind w:firstLine="709"/>
        <w:jc w:val="both"/>
      </w:pPr>
      <w:r>
        <w:rPr>
          <w:szCs w:val="28"/>
        </w:rPr>
        <w:t xml:space="preserve">2.Департаменту земельных и имущественных отношений Приморского края в срок до 1 января </w:t>
      </w:r>
      <w:r>
        <w:t xml:space="preserve">2019 года </w:t>
      </w:r>
      <w:r>
        <w:rPr>
          <w:szCs w:val="28"/>
        </w:rPr>
        <w:t xml:space="preserve">обеспечить передачу органам местного самоуправления Владивостокского городского округа, </w:t>
      </w:r>
      <w:r>
        <w:t xml:space="preserve">Артемовского городского округа, </w:t>
      </w:r>
      <w:proofErr w:type="spellStart"/>
      <w:r>
        <w:t>Шкотовского</w:t>
      </w:r>
      <w:proofErr w:type="spellEnd"/>
      <w:r>
        <w:t xml:space="preserve"> муниципального района и </w:t>
      </w:r>
      <w:proofErr w:type="spellStart"/>
      <w:r>
        <w:t>Надеждинского</w:t>
      </w:r>
      <w:proofErr w:type="spellEnd"/>
      <w:r>
        <w:t xml:space="preserve"> муниципального района Приморского края следующих документов:</w:t>
      </w:r>
    </w:p>
    <w:p w:rsidR="0036237F" w:rsidRDefault="0036237F" w:rsidP="0036237F">
      <w:pPr>
        <w:spacing w:after="1" w:line="280" w:lineRule="atLeast"/>
        <w:ind w:firstLine="709"/>
        <w:jc w:val="both"/>
      </w:pPr>
      <w:r>
        <w:t>действующи</w:t>
      </w:r>
      <w:r w:rsidR="00AB213A">
        <w:t>х</w:t>
      </w:r>
      <w:r>
        <w:t xml:space="preserve"> договор</w:t>
      </w:r>
      <w:r w:rsidR="00AB213A">
        <w:t>ов</w:t>
      </w:r>
      <w:r>
        <w:t xml:space="preserve"> аренды земельных участков, государственная собственность на которые не разграничена, заключенны</w:t>
      </w:r>
      <w:r w:rsidR="00AB213A">
        <w:t>х</w:t>
      </w:r>
      <w:r>
        <w:t xml:space="preserve"> до 31 декабря </w:t>
      </w:r>
      <w:r w:rsidR="00813A61">
        <w:br/>
      </w:r>
      <w:r>
        <w:t xml:space="preserve">2018 года; </w:t>
      </w:r>
    </w:p>
    <w:p w:rsidR="0036237F" w:rsidRPr="001D5A34" w:rsidRDefault="0036237F" w:rsidP="0036237F">
      <w:pPr>
        <w:spacing w:after="1" w:line="280" w:lineRule="atLeast"/>
        <w:ind w:firstLine="709"/>
        <w:jc w:val="both"/>
      </w:pPr>
      <w:r w:rsidRPr="001D5A34">
        <w:t>электронны</w:t>
      </w:r>
      <w:r w:rsidR="00AB213A">
        <w:t>х</w:t>
      </w:r>
      <w:r w:rsidRPr="001D5A34">
        <w:t xml:space="preserve"> баз данных учета арендой платы за землю;</w:t>
      </w:r>
    </w:p>
    <w:p w:rsidR="0036237F" w:rsidRDefault="0036237F" w:rsidP="0036237F">
      <w:pPr>
        <w:spacing w:after="1" w:line="280" w:lineRule="atLeast"/>
        <w:ind w:firstLine="709"/>
        <w:jc w:val="both"/>
      </w:pPr>
      <w:r>
        <w:lastRenderedPageBreak/>
        <w:t>заявлени</w:t>
      </w:r>
      <w:r w:rsidR="00AB213A">
        <w:t>й</w:t>
      </w:r>
      <w:r>
        <w:t xml:space="preserve"> юридических и физических 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36237F" w:rsidRDefault="0036237F" w:rsidP="0036237F">
      <w:pPr>
        <w:spacing w:after="1" w:line="280" w:lineRule="atLeast"/>
        <w:ind w:firstLine="709"/>
        <w:jc w:val="both"/>
      </w:pPr>
      <w:r>
        <w:t>решени</w:t>
      </w:r>
      <w:r w:rsidR="00AB213A">
        <w:t>й</w:t>
      </w:r>
      <w:r>
        <w:t xml:space="preserve"> по заявлениям юридических и физических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C80EED" w:rsidRPr="00933A44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291D33" w:rsidRPr="00933A44" w:rsidRDefault="00291D33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Pr="00015C0F" w:rsidRDefault="00C80EED" w:rsidP="00C80EED">
      <w:pPr>
        <w:jc w:val="both"/>
        <w:rPr>
          <w:szCs w:val="28"/>
        </w:rPr>
      </w:pPr>
      <w:r w:rsidRPr="00015C0F">
        <w:rPr>
          <w:szCs w:val="28"/>
        </w:rPr>
        <w:t xml:space="preserve">Временно </w:t>
      </w:r>
      <w:proofErr w:type="gramStart"/>
      <w:r w:rsidRPr="00015C0F">
        <w:rPr>
          <w:szCs w:val="28"/>
        </w:rPr>
        <w:t>исполняющий</w:t>
      </w:r>
      <w:proofErr w:type="gramEnd"/>
      <w:r w:rsidRPr="00015C0F">
        <w:rPr>
          <w:szCs w:val="28"/>
        </w:rPr>
        <w:t xml:space="preserve"> обязанности</w:t>
      </w:r>
    </w:p>
    <w:p w:rsidR="00985632" w:rsidRPr="00813A61" w:rsidRDefault="00C80EED" w:rsidP="00813A61">
      <w:pPr>
        <w:jc w:val="both"/>
        <w:rPr>
          <w:szCs w:val="28"/>
        </w:rPr>
      </w:pPr>
      <w:r w:rsidRPr="00015C0F">
        <w:rPr>
          <w:szCs w:val="28"/>
        </w:rPr>
        <w:t xml:space="preserve">Губернатора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 </w:t>
      </w:r>
      <w:r w:rsidR="00C475A2">
        <w:rPr>
          <w:szCs w:val="28"/>
        </w:rPr>
        <w:t>О.Н. Кожемяко</w:t>
      </w:r>
    </w:p>
    <w:sectPr w:rsidR="00985632" w:rsidRPr="00813A61" w:rsidSect="00291D33">
      <w:headerReference w:type="even" r:id="rId9"/>
      <w:headerReference w:type="default" r:id="rId10"/>
      <w:pgSz w:w="11906" w:h="16838"/>
      <w:pgMar w:top="851" w:right="851" w:bottom="993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A3" w:rsidRDefault="00CB5C04">
      <w:r>
        <w:separator/>
      </w:r>
    </w:p>
  </w:endnote>
  <w:endnote w:type="continuationSeparator" w:id="0">
    <w:p w:rsidR="003551A3" w:rsidRDefault="00CB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A3" w:rsidRDefault="00CB5C04">
      <w:r>
        <w:separator/>
      </w:r>
    </w:p>
  </w:footnote>
  <w:footnote w:type="continuationSeparator" w:id="0">
    <w:p w:rsidR="003551A3" w:rsidRDefault="00CB5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69350B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350B">
      <w:rPr>
        <w:rStyle w:val="a5"/>
        <w:noProof/>
      </w:rPr>
      <w:t>3</w:t>
    </w:r>
    <w:r>
      <w:rPr>
        <w:rStyle w:val="a5"/>
      </w:rPr>
      <w:fldChar w:fldCharType="end"/>
    </w:r>
  </w:p>
  <w:p w:rsidR="00082141" w:rsidRDefault="0069350B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ED"/>
    <w:rsid w:val="00291D33"/>
    <w:rsid w:val="003551A3"/>
    <w:rsid w:val="0036237F"/>
    <w:rsid w:val="0058539D"/>
    <w:rsid w:val="00670BA2"/>
    <w:rsid w:val="0069350B"/>
    <w:rsid w:val="00813A61"/>
    <w:rsid w:val="00985632"/>
    <w:rsid w:val="00AB213A"/>
    <w:rsid w:val="00B10732"/>
    <w:rsid w:val="00C475A2"/>
    <w:rsid w:val="00C80EED"/>
    <w:rsid w:val="00CB5C04"/>
    <w:rsid w:val="00F7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 Spacing"/>
    <w:uiPriority w:val="1"/>
    <w:qFormat/>
    <w:rsid w:val="0036237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935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5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 Spacing"/>
    <w:uiPriority w:val="1"/>
    <w:qFormat/>
    <w:rsid w:val="0036237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935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5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FB01D7EB357F7CB598E838C054952E4CB9B81CF0DFC3CD1DFADEEECFE500140B1B21C5E11D8C682B769B991DA97C671212BFF4E76A02DA56560C1E5Fz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8A3F9A58451AD4F582EF63E5E753428F55093A99741E6D840EF0FBE92AD1F68A03C380151A3336D63F2C3694197A59PBR9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2018-10-19T05:20:00Z</cp:lastPrinted>
  <dcterms:created xsi:type="dcterms:W3CDTF">2018-10-19T02:32:00Z</dcterms:created>
  <dcterms:modified xsi:type="dcterms:W3CDTF">2018-10-19T05:20:00Z</dcterms:modified>
</cp:coreProperties>
</file>