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Pr="00F60182" w:rsidRDefault="00F60182" w:rsidP="00415CF1">
      <w:pPr>
        <w:pStyle w:val="a3"/>
        <w:rPr>
          <w:b w:val="0"/>
          <w:sz w:val="28"/>
          <w:szCs w:val="28"/>
        </w:rPr>
      </w:pPr>
      <w:r w:rsidRPr="00F60182">
        <w:rPr>
          <w:b w:val="0"/>
          <w:sz w:val="28"/>
          <w:szCs w:val="28"/>
        </w:rPr>
        <w:t>"</w:t>
      </w:r>
      <w:r w:rsidRPr="00F60182">
        <w:rPr>
          <w:b w:val="0"/>
          <w:bCs/>
          <w:sz w:val="28"/>
          <w:szCs w:val="28"/>
        </w:rPr>
        <w:t xml:space="preserve">О внесении </w:t>
      </w:r>
      <w:r w:rsidR="002E3C27" w:rsidRPr="00522FE3">
        <w:rPr>
          <w:b w:val="0"/>
          <w:bCs/>
          <w:sz w:val="28"/>
          <w:szCs w:val="28"/>
        </w:rPr>
        <w:t>изменени</w:t>
      </w:r>
      <w:r w:rsidR="002E3C27">
        <w:rPr>
          <w:b w:val="0"/>
          <w:bCs/>
          <w:sz w:val="28"/>
          <w:szCs w:val="28"/>
        </w:rPr>
        <w:t>й</w:t>
      </w:r>
      <w:r w:rsidR="002E3C27" w:rsidRPr="00522FE3">
        <w:rPr>
          <w:b w:val="0"/>
          <w:bCs/>
          <w:sz w:val="28"/>
          <w:szCs w:val="28"/>
        </w:rPr>
        <w:t xml:space="preserve"> в </w:t>
      </w:r>
      <w:r w:rsidR="002E3C27" w:rsidRPr="00522FE3">
        <w:rPr>
          <w:b w:val="0"/>
          <w:sz w:val="28"/>
          <w:szCs w:val="28"/>
        </w:rPr>
        <w:t>Избирательн</w:t>
      </w:r>
      <w:r w:rsidR="002E3C27">
        <w:rPr>
          <w:b w:val="0"/>
          <w:sz w:val="28"/>
          <w:szCs w:val="28"/>
        </w:rPr>
        <w:t>ый</w:t>
      </w:r>
      <w:r w:rsidR="002E3C27" w:rsidRPr="00522FE3">
        <w:rPr>
          <w:b w:val="0"/>
          <w:sz w:val="28"/>
          <w:szCs w:val="28"/>
        </w:rPr>
        <w:t xml:space="preserve"> кодекс</w:t>
      </w:r>
      <w:r w:rsidRPr="00F60182">
        <w:rPr>
          <w:b w:val="0"/>
          <w:sz w:val="28"/>
          <w:szCs w:val="28"/>
        </w:rPr>
        <w:br/>
        <w:t>Приморского края"</w:t>
      </w:r>
    </w:p>
    <w:p w:rsidR="00F60182" w:rsidRPr="00F60182" w:rsidRDefault="00F60182" w:rsidP="00415CF1">
      <w:pPr>
        <w:pStyle w:val="a3"/>
        <w:rPr>
          <w:b w:val="0"/>
          <w:sz w:val="28"/>
          <w:szCs w:val="28"/>
        </w:rPr>
      </w:pPr>
    </w:p>
    <w:p w:rsidR="00F538DF" w:rsidRDefault="008409E2" w:rsidP="00D3087F">
      <w:pPr>
        <w:pStyle w:val="Style7"/>
        <w:widowControl/>
        <w:spacing w:line="240" w:lineRule="auto"/>
        <w:rPr>
          <w:rStyle w:val="FontStyle13"/>
          <w:sz w:val="28"/>
          <w:szCs w:val="28"/>
        </w:rPr>
      </w:pPr>
      <w:proofErr w:type="gramStart"/>
      <w:r w:rsidRPr="008409E2">
        <w:rPr>
          <w:sz w:val="28"/>
          <w:szCs w:val="28"/>
        </w:rPr>
        <w:t xml:space="preserve">Федеральным законом </w:t>
      </w:r>
      <w:r w:rsidRPr="008409E2">
        <w:rPr>
          <w:rStyle w:val="FontStyle15"/>
          <w:sz w:val="28"/>
          <w:szCs w:val="28"/>
        </w:rPr>
        <w:t xml:space="preserve">от 3 июля 2018 года № 184-ФЗ </w:t>
      </w:r>
      <w:r w:rsidRPr="008409E2">
        <w:rPr>
          <w:rStyle w:val="FontStyle13"/>
          <w:sz w:val="28"/>
          <w:szCs w:val="28"/>
        </w:rPr>
        <w:t>"О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  <w:r w:rsidR="00D3087F">
        <w:rPr>
          <w:rStyle w:val="FontStyle13"/>
          <w:sz w:val="28"/>
          <w:szCs w:val="28"/>
        </w:rPr>
        <w:t xml:space="preserve"> </w:t>
      </w:r>
      <w:r w:rsidR="00F26C87">
        <w:rPr>
          <w:rStyle w:val="FontStyle13"/>
          <w:sz w:val="28"/>
          <w:szCs w:val="28"/>
        </w:rPr>
        <w:t>пункт 3 статьи 65</w:t>
      </w:r>
      <w:r w:rsidR="00D3087F" w:rsidRPr="00D3087F">
        <w:rPr>
          <w:rStyle w:val="FontStyle13"/>
          <w:sz w:val="28"/>
          <w:szCs w:val="28"/>
        </w:rPr>
        <w:t xml:space="preserve"> </w:t>
      </w:r>
      <w:r w:rsidR="00D3087F" w:rsidRPr="008409E2">
        <w:rPr>
          <w:rStyle w:val="FontStyle13"/>
          <w:sz w:val="28"/>
          <w:szCs w:val="28"/>
        </w:rPr>
        <w:t>Федеральн</w:t>
      </w:r>
      <w:r w:rsidR="00D3087F">
        <w:rPr>
          <w:rStyle w:val="FontStyle13"/>
          <w:sz w:val="28"/>
          <w:szCs w:val="28"/>
        </w:rPr>
        <w:t>ого</w:t>
      </w:r>
      <w:r w:rsidR="00D3087F" w:rsidRPr="008409E2">
        <w:rPr>
          <w:rStyle w:val="FontStyle13"/>
          <w:sz w:val="28"/>
          <w:szCs w:val="28"/>
        </w:rPr>
        <w:t xml:space="preserve"> закон</w:t>
      </w:r>
      <w:r w:rsidR="00D3087F">
        <w:rPr>
          <w:rStyle w:val="FontStyle13"/>
          <w:sz w:val="28"/>
          <w:szCs w:val="28"/>
        </w:rPr>
        <w:t>а</w:t>
      </w:r>
      <w:r w:rsidR="00D3087F" w:rsidRPr="008409E2">
        <w:rPr>
          <w:rStyle w:val="FontStyle13"/>
          <w:sz w:val="28"/>
          <w:szCs w:val="28"/>
        </w:rPr>
        <w:t xml:space="preserve"> </w:t>
      </w:r>
      <w:r w:rsidR="00D3087F" w:rsidRPr="001A76F3">
        <w:rPr>
          <w:rFonts w:eastAsia="Calibri"/>
          <w:sz w:val="28"/>
          <w:szCs w:val="28"/>
          <w:lang w:eastAsia="en-US"/>
        </w:rPr>
        <w:t>от 12 июня 2002 года № 67-ФЗ "</w:t>
      </w:r>
      <w:r w:rsidR="00D3087F" w:rsidRPr="008409E2">
        <w:rPr>
          <w:rStyle w:val="FontStyle13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Федерации"</w:t>
      </w:r>
      <w:r w:rsidR="00D3087F">
        <w:rPr>
          <w:rStyle w:val="FontStyle13"/>
          <w:sz w:val="28"/>
          <w:szCs w:val="28"/>
        </w:rPr>
        <w:t xml:space="preserve"> </w:t>
      </w:r>
      <w:r w:rsidR="00F538DF" w:rsidRPr="00F26C87">
        <w:rPr>
          <w:rStyle w:val="FontStyle13"/>
          <w:sz w:val="28"/>
          <w:szCs w:val="28"/>
        </w:rPr>
        <w:t>признан утративш</w:t>
      </w:r>
      <w:r w:rsidR="00F538DF">
        <w:rPr>
          <w:rStyle w:val="FontStyle13"/>
          <w:sz w:val="28"/>
          <w:szCs w:val="28"/>
        </w:rPr>
        <w:t>им</w:t>
      </w:r>
      <w:r w:rsidR="00F538DF" w:rsidRPr="00F26C87">
        <w:rPr>
          <w:rStyle w:val="FontStyle13"/>
          <w:sz w:val="28"/>
          <w:szCs w:val="28"/>
        </w:rPr>
        <w:t xml:space="preserve"> силу</w:t>
      </w:r>
      <w:r w:rsidR="00F538DF">
        <w:rPr>
          <w:rStyle w:val="FontStyle13"/>
          <w:sz w:val="28"/>
          <w:szCs w:val="28"/>
        </w:rPr>
        <w:t>.</w:t>
      </w:r>
      <w:r w:rsidR="00F538DF" w:rsidRPr="00F26C87">
        <w:rPr>
          <w:rStyle w:val="FontStyle13"/>
          <w:sz w:val="28"/>
          <w:szCs w:val="28"/>
        </w:rPr>
        <w:t xml:space="preserve"> </w:t>
      </w:r>
      <w:proofErr w:type="gramEnd"/>
    </w:p>
    <w:p w:rsidR="00F26C87" w:rsidRDefault="00F538DF" w:rsidP="00D3087F">
      <w:pPr>
        <w:pStyle w:val="Style7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Style w:val="FontStyle13"/>
          <w:sz w:val="28"/>
          <w:szCs w:val="28"/>
        </w:rPr>
        <w:t xml:space="preserve">Указанным пунктом </w:t>
      </w:r>
      <w:r w:rsidR="00F26C87">
        <w:rPr>
          <w:rStyle w:val="FontStyle13"/>
          <w:sz w:val="28"/>
          <w:szCs w:val="28"/>
        </w:rPr>
        <w:t xml:space="preserve">было </w:t>
      </w:r>
      <w:r w:rsidR="00FF3F2C">
        <w:rPr>
          <w:rStyle w:val="FontStyle13"/>
          <w:sz w:val="28"/>
          <w:szCs w:val="28"/>
        </w:rPr>
        <w:t>определено</w:t>
      </w:r>
      <w:r w:rsidR="00F26C87">
        <w:rPr>
          <w:rStyle w:val="FontStyle13"/>
          <w:sz w:val="28"/>
          <w:szCs w:val="28"/>
        </w:rPr>
        <w:t>, что</w:t>
      </w:r>
      <w:r w:rsidR="00F26C87">
        <w:rPr>
          <w:rFonts w:eastAsiaTheme="minorHAnsi"/>
          <w:sz w:val="28"/>
          <w:szCs w:val="28"/>
          <w:lang w:eastAsia="en-US"/>
        </w:rPr>
        <w:t xml:space="preserve"> в случае совмещения дня голосования на выборах в органы государственной власти субъекта Российской Федерации, </w:t>
      </w:r>
      <w:r w:rsidR="00D3087F">
        <w:rPr>
          <w:rFonts w:eastAsiaTheme="minorHAnsi"/>
          <w:sz w:val="28"/>
          <w:szCs w:val="28"/>
          <w:lang w:eastAsia="en-US"/>
        </w:rPr>
        <w:t xml:space="preserve">на </w:t>
      </w:r>
      <w:r w:rsidR="00F26C87">
        <w:rPr>
          <w:rFonts w:eastAsiaTheme="minorHAnsi"/>
          <w:sz w:val="28"/>
          <w:szCs w:val="28"/>
          <w:lang w:eastAsia="en-US"/>
        </w:rPr>
        <w:t>выборах в органы местного самоуправления с днем голосования на выборах в федеральные органы государственной власти,</w:t>
      </w:r>
      <w:r w:rsidR="00F26C87" w:rsidRPr="00F26C87">
        <w:rPr>
          <w:rFonts w:eastAsiaTheme="minorHAnsi"/>
          <w:sz w:val="28"/>
          <w:szCs w:val="28"/>
          <w:lang w:eastAsia="en-US"/>
        </w:rPr>
        <w:t xml:space="preserve"> </w:t>
      </w:r>
      <w:r w:rsidR="00F26C87">
        <w:rPr>
          <w:rFonts w:eastAsiaTheme="minorHAnsi"/>
          <w:sz w:val="28"/>
          <w:szCs w:val="28"/>
          <w:lang w:eastAsia="en-US"/>
        </w:rPr>
        <w:t>законом субъекта Российской Федерации должно быть предусмотрено голосование по открепительным удостоверениям.</w:t>
      </w:r>
    </w:p>
    <w:p w:rsidR="00C05B04" w:rsidRDefault="00C05B04" w:rsidP="00D3087F">
      <w:pPr>
        <w:pStyle w:val="Style7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Представленный законопроект подготовлен с целью </w:t>
      </w:r>
      <w:r w:rsidRPr="005D094D">
        <w:rPr>
          <w:sz w:val="28"/>
          <w:szCs w:val="28"/>
        </w:rPr>
        <w:t>приведения Избирательн</w:t>
      </w:r>
      <w:r w:rsidR="003C5D40">
        <w:rPr>
          <w:sz w:val="28"/>
          <w:szCs w:val="28"/>
        </w:rPr>
        <w:t>ого</w:t>
      </w:r>
      <w:r w:rsidRPr="005D094D">
        <w:rPr>
          <w:sz w:val="28"/>
          <w:szCs w:val="28"/>
        </w:rPr>
        <w:t xml:space="preserve"> кодекс</w:t>
      </w:r>
      <w:r w:rsidR="003C5D40">
        <w:rPr>
          <w:sz w:val="28"/>
          <w:szCs w:val="28"/>
        </w:rPr>
        <w:t>а</w:t>
      </w:r>
      <w:r w:rsidRPr="005D094D">
        <w:rPr>
          <w:sz w:val="28"/>
          <w:szCs w:val="28"/>
        </w:rPr>
        <w:t xml:space="preserve"> Приморского края в соответствие </w:t>
      </w:r>
      <w:r>
        <w:rPr>
          <w:sz w:val="28"/>
          <w:szCs w:val="28"/>
        </w:rPr>
        <w:t>с федеральным законодательством.</w:t>
      </w:r>
    </w:p>
    <w:p w:rsidR="00C05B04" w:rsidRPr="005B7133" w:rsidRDefault="00C05B04" w:rsidP="00C05B04">
      <w:pPr>
        <w:autoSpaceDE w:val="0"/>
        <w:autoSpaceDN w:val="0"/>
        <w:adjustRightInd w:val="0"/>
        <w:ind w:firstLine="67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5B7133">
        <w:rPr>
          <w:rFonts w:eastAsiaTheme="minorHAnsi"/>
          <w:sz w:val="28"/>
          <w:szCs w:val="28"/>
          <w:lang w:eastAsia="en-US"/>
        </w:rPr>
        <w:t xml:space="preserve"> связи с </w:t>
      </w:r>
      <w:r w:rsidRPr="005B7133">
        <w:rPr>
          <w:sz w:val="28"/>
          <w:szCs w:val="28"/>
        </w:rPr>
        <w:t xml:space="preserve">введением возможности </w:t>
      </w:r>
      <w:r w:rsidRPr="005B7133">
        <w:rPr>
          <w:rStyle w:val="FontStyle13"/>
          <w:sz w:val="28"/>
          <w:szCs w:val="28"/>
        </w:rPr>
        <w:t>на выборах в федеральные органы государственной власти</w:t>
      </w:r>
      <w:r>
        <w:rPr>
          <w:rStyle w:val="FontStyle13"/>
          <w:sz w:val="28"/>
          <w:szCs w:val="28"/>
        </w:rPr>
        <w:t>, а также в органы государственной власти Приморского края</w:t>
      </w:r>
      <w:r w:rsidRPr="005B7133">
        <w:rPr>
          <w:rStyle w:val="FontStyle13"/>
          <w:sz w:val="28"/>
          <w:szCs w:val="28"/>
        </w:rPr>
        <w:t xml:space="preserve"> </w:t>
      </w:r>
      <w:r w:rsidRPr="005B7133">
        <w:rPr>
          <w:rFonts w:eastAsia="Calibri"/>
          <w:sz w:val="28"/>
          <w:szCs w:val="28"/>
          <w:lang w:eastAsia="en-US"/>
        </w:rPr>
        <w:t>включ</w:t>
      </w:r>
      <w:r>
        <w:rPr>
          <w:rFonts w:eastAsia="Calibri"/>
          <w:sz w:val="28"/>
          <w:szCs w:val="28"/>
          <w:lang w:eastAsia="en-US"/>
        </w:rPr>
        <w:t>ать</w:t>
      </w:r>
      <w:r w:rsidRPr="005B7133">
        <w:rPr>
          <w:sz w:val="28"/>
          <w:szCs w:val="28"/>
        </w:rPr>
        <w:t xml:space="preserve"> избирателя, находящегося в день голосования вне места своего жительства, по его заявлению в соответствующую избирательную комиссию</w:t>
      </w:r>
      <w:bookmarkStart w:id="0" w:name="_GoBack"/>
      <w:bookmarkEnd w:id="0"/>
      <w:r w:rsidRPr="005B7133">
        <w:rPr>
          <w:sz w:val="28"/>
          <w:szCs w:val="28"/>
        </w:rPr>
        <w:t xml:space="preserve"> в список избирателей по месту своего нахождения в порядке, установленном Центральной избирательной комиссией Российской Федерации</w:t>
      </w:r>
      <w:r>
        <w:rPr>
          <w:sz w:val="28"/>
          <w:szCs w:val="28"/>
        </w:rPr>
        <w:t>, п</w:t>
      </w:r>
      <w:r w:rsidRPr="005D094D">
        <w:rPr>
          <w:rFonts w:eastAsiaTheme="minorHAnsi"/>
          <w:sz w:val="28"/>
          <w:szCs w:val="28"/>
          <w:lang w:eastAsia="en-US"/>
        </w:rPr>
        <w:t>редставленным законопроектом предлагается признать утративш</w:t>
      </w:r>
      <w:r>
        <w:rPr>
          <w:rFonts w:eastAsiaTheme="minorHAnsi"/>
          <w:sz w:val="28"/>
          <w:szCs w:val="28"/>
          <w:lang w:eastAsia="en-US"/>
        </w:rPr>
        <w:t>ими</w:t>
      </w:r>
      <w:r w:rsidRPr="005D094D">
        <w:rPr>
          <w:rFonts w:eastAsiaTheme="minorHAnsi"/>
          <w:sz w:val="28"/>
          <w:szCs w:val="28"/>
          <w:lang w:eastAsia="en-US"/>
        </w:rPr>
        <w:t xml:space="preserve"> силу</w:t>
      </w:r>
      <w:r>
        <w:rPr>
          <w:rFonts w:eastAsiaTheme="minorHAnsi"/>
          <w:sz w:val="28"/>
          <w:szCs w:val="28"/>
          <w:lang w:eastAsia="en-US"/>
        </w:rPr>
        <w:t xml:space="preserve"> положения Избирательного кодекса Приморского края, касающиеся голосования по открепительным удостоверениям.</w:t>
      </w:r>
    </w:p>
    <w:p w:rsidR="00C05B04" w:rsidRPr="005B7133" w:rsidRDefault="00C05B04" w:rsidP="00C05B0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05B04">
        <w:rPr>
          <w:rFonts w:eastAsiaTheme="minorHAnsi"/>
          <w:sz w:val="28"/>
          <w:szCs w:val="28"/>
          <w:lang w:eastAsia="en-US"/>
        </w:rPr>
        <w:tab/>
      </w:r>
    </w:p>
    <w:p w:rsidR="00C05B04" w:rsidRDefault="00C05B04" w:rsidP="00D3087F">
      <w:pPr>
        <w:pStyle w:val="Style7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</w:p>
    <w:p w:rsidR="00C05B04" w:rsidRDefault="00C05B04" w:rsidP="00D3087F">
      <w:pPr>
        <w:pStyle w:val="Style7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</w:p>
    <w:p w:rsidR="00983BA2" w:rsidRPr="00187A5C" w:rsidRDefault="00983BA2" w:rsidP="00983BA2">
      <w:pPr>
        <w:rPr>
          <w:sz w:val="28"/>
          <w:szCs w:val="28"/>
        </w:rPr>
      </w:pPr>
      <w:r w:rsidRPr="00187A5C">
        <w:rPr>
          <w:sz w:val="28"/>
          <w:szCs w:val="28"/>
        </w:rPr>
        <w:t>Председатель комитета</w:t>
      </w:r>
    </w:p>
    <w:p w:rsidR="00983BA2" w:rsidRPr="00187A5C" w:rsidRDefault="00983BA2" w:rsidP="00983BA2">
      <w:pPr>
        <w:rPr>
          <w:sz w:val="28"/>
          <w:szCs w:val="28"/>
        </w:rPr>
      </w:pPr>
      <w:r w:rsidRPr="00187A5C">
        <w:rPr>
          <w:sz w:val="28"/>
          <w:szCs w:val="28"/>
        </w:rPr>
        <w:t>Законодательного Собрания</w:t>
      </w:r>
    </w:p>
    <w:p w:rsidR="00115959" w:rsidRPr="00983BA2" w:rsidRDefault="00983BA2">
      <w:pPr>
        <w:rPr>
          <w:sz w:val="28"/>
          <w:szCs w:val="28"/>
        </w:rPr>
      </w:pPr>
      <w:r w:rsidRPr="00187A5C">
        <w:rPr>
          <w:sz w:val="28"/>
          <w:szCs w:val="28"/>
        </w:rPr>
        <w:t xml:space="preserve">по региональной политике и законности </w:t>
      </w:r>
      <w:r w:rsidRPr="00187A5C">
        <w:rPr>
          <w:sz w:val="28"/>
          <w:szCs w:val="28"/>
        </w:rPr>
        <w:tab/>
      </w:r>
      <w:r w:rsidRPr="00187A5C">
        <w:rPr>
          <w:sz w:val="28"/>
          <w:szCs w:val="28"/>
        </w:rPr>
        <w:tab/>
      </w:r>
      <w:r w:rsidRPr="00187A5C">
        <w:rPr>
          <w:sz w:val="28"/>
          <w:szCs w:val="28"/>
        </w:rPr>
        <w:tab/>
      </w:r>
      <w:r w:rsidRPr="00187A5C">
        <w:rPr>
          <w:sz w:val="28"/>
          <w:szCs w:val="28"/>
        </w:rPr>
        <w:tab/>
      </w:r>
      <w:r w:rsidRPr="00187A5C">
        <w:rPr>
          <w:sz w:val="28"/>
          <w:szCs w:val="28"/>
        </w:rPr>
        <w:tab/>
        <w:t xml:space="preserve"> Д.А. Текиев</w:t>
      </w: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5959"/>
    <w:rsid w:val="001266CA"/>
    <w:rsid w:val="001269D1"/>
    <w:rsid w:val="001311B8"/>
    <w:rsid w:val="00140253"/>
    <w:rsid w:val="00153CBE"/>
    <w:rsid w:val="00154246"/>
    <w:rsid w:val="00187A5C"/>
    <w:rsid w:val="001D684F"/>
    <w:rsid w:val="001F7C2A"/>
    <w:rsid w:val="0022771D"/>
    <w:rsid w:val="002B1E1A"/>
    <w:rsid w:val="002C79B6"/>
    <w:rsid w:val="002E3C27"/>
    <w:rsid w:val="002F0958"/>
    <w:rsid w:val="00301365"/>
    <w:rsid w:val="003217BA"/>
    <w:rsid w:val="003A130D"/>
    <w:rsid w:val="003C5D40"/>
    <w:rsid w:val="003D4D3E"/>
    <w:rsid w:val="003F6618"/>
    <w:rsid w:val="00415CF1"/>
    <w:rsid w:val="00485B45"/>
    <w:rsid w:val="004F2225"/>
    <w:rsid w:val="00533C59"/>
    <w:rsid w:val="00536B47"/>
    <w:rsid w:val="00566575"/>
    <w:rsid w:val="005B7133"/>
    <w:rsid w:val="005C2186"/>
    <w:rsid w:val="005D094D"/>
    <w:rsid w:val="005D66AB"/>
    <w:rsid w:val="0067661B"/>
    <w:rsid w:val="006866C1"/>
    <w:rsid w:val="006C75E5"/>
    <w:rsid w:val="006D67D9"/>
    <w:rsid w:val="006F1E47"/>
    <w:rsid w:val="006F5499"/>
    <w:rsid w:val="00723CFD"/>
    <w:rsid w:val="0073610E"/>
    <w:rsid w:val="0075517B"/>
    <w:rsid w:val="00820092"/>
    <w:rsid w:val="00825D5A"/>
    <w:rsid w:val="008409E2"/>
    <w:rsid w:val="00861849"/>
    <w:rsid w:val="008E0529"/>
    <w:rsid w:val="0096538F"/>
    <w:rsid w:val="00983BA2"/>
    <w:rsid w:val="00992662"/>
    <w:rsid w:val="009A1A8E"/>
    <w:rsid w:val="009C3C60"/>
    <w:rsid w:val="009C74C0"/>
    <w:rsid w:val="00A05BE1"/>
    <w:rsid w:val="00A109DA"/>
    <w:rsid w:val="00A31AED"/>
    <w:rsid w:val="00A36B04"/>
    <w:rsid w:val="00AA4BFF"/>
    <w:rsid w:val="00AC1B31"/>
    <w:rsid w:val="00B264FF"/>
    <w:rsid w:val="00B3546D"/>
    <w:rsid w:val="00B37407"/>
    <w:rsid w:val="00B60316"/>
    <w:rsid w:val="00B92E14"/>
    <w:rsid w:val="00BC1FD9"/>
    <w:rsid w:val="00C05B04"/>
    <w:rsid w:val="00C61A96"/>
    <w:rsid w:val="00CB5526"/>
    <w:rsid w:val="00D3087F"/>
    <w:rsid w:val="00E178E6"/>
    <w:rsid w:val="00EB2222"/>
    <w:rsid w:val="00F0367C"/>
    <w:rsid w:val="00F26C87"/>
    <w:rsid w:val="00F33552"/>
    <w:rsid w:val="00F538DF"/>
    <w:rsid w:val="00F60182"/>
    <w:rsid w:val="00F74DA3"/>
    <w:rsid w:val="00FE415D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8409E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8409E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2018-10-17T01:06:00Z</cp:lastPrinted>
  <dcterms:created xsi:type="dcterms:W3CDTF">2018-10-01T06:50:00Z</dcterms:created>
  <dcterms:modified xsi:type="dcterms:W3CDTF">2018-10-17T01:06:00Z</dcterms:modified>
</cp:coreProperties>
</file>