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bookmarkStart w:id="0" w:name="_GoBack"/>
          <w:bookmarkEnd w:id="0"/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600005876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17F25" w:rsidRDefault="00817F25" w:rsidP="00817F25">
      <w:pPr>
        <w:pStyle w:val="a3"/>
        <w:jc w:val="center"/>
        <w:rPr>
          <w:b/>
          <w:szCs w:val="28"/>
        </w:rPr>
      </w:pPr>
      <w:r w:rsidRPr="00352B43">
        <w:rPr>
          <w:b/>
          <w:szCs w:val="28"/>
        </w:rPr>
        <w:t>О ВНЕСЕНИИ ИЗМЕНЕНИЙ В ЗАКОН ПРИМОРСКОГО КРАЯ</w:t>
      </w:r>
      <w:r>
        <w:rPr>
          <w:b/>
          <w:szCs w:val="28"/>
        </w:rPr>
        <w:t xml:space="preserve"> </w:t>
      </w:r>
    </w:p>
    <w:p w:rsidR="00817F25" w:rsidRDefault="00817F25" w:rsidP="00817F25">
      <w:pPr>
        <w:pStyle w:val="a3"/>
        <w:jc w:val="center"/>
        <w:rPr>
          <w:b/>
          <w:szCs w:val="28"/>
        </w:rPr>
      </w:pPr>
      <w:r w:rsidRPr="00352B43">
        <w:rPr>
          <w:szCs w:val="28"/>
        </w:rPr>
        <w:t>"</w:t>
      </w:r>
      <w:r w:rsidRPr="00352B43">
        <w:rPr>
          <w:b/>
          <w:szCs w:val="28"/>
        </w:rPr>
        <w:t xml:space="preserve">О </w:t>
      </w:r>
      <w:r>
        <w:rPr>
          <w:b/>
          <w:szCs w:val="28"/>
        </w:rPr>
        <w:t xml:space="preserve">НАДЕЛЕНИИ ОРГАНОВ МЕСТНОГО САМОУПРАВЛЕНИЯ ОТДЕЛЬНЫМИ ГОСУДАРСТВЕННЫМИ ПОЛНОМОЧИЯМИ </w:t>
      </w:r>
    </w:p>
    <w:p w:rsidR="00817F25" w:rsidRPr="00352B43" w:rsidRDefault="00817F25" w:rsidP="00817F25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>ПО ГОСУДАРСТВЕННОМУ УПРАВЛЕНИЮ ОХРАНОЙ ТРУДА</w:t>
      </w:r>
      <w:r w:rsidRPr="00352B43">
        <w:rPr>
          <w:szCs w:val="28"/>
        </w:rPr>
        <w:t>"</w:t>
      </w:r>
    </w:p>
    <w:p w:rsidR="00817F25" w:rsidRPr="00352B43" w:rsidRDefault="00817F25" w:rsidP="00817F25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</w:p>
    <w:p w:rsidR="00817F25" w:rsidRDefault="00817F25" w:rsidP="00817F25">
      <w:pPr>
        <w:tabs>
          <w:tab w:val="left" w:pos="700"/>
          <w:tab w:val="left" w:pos="1980"/>
          <w:tab w:val="center" w:pos="4818"/>
        </w:tabs>
        <w:ind w:firstLine="709"/>
        <w:jc w:val="both"/>
        <w:rPr>
          <w:szCs w:val="28"/>
        </w:rPr>
      </w:pPr>
      <w:proofErr w:type="gramStart"/>
      <w:r w:rsidRPr="00352B43">
        <w:rPr>
          <w:szCs w:val="28"/>
        </w:rPr>
        <w:t>Принят</w:t>
      </w:r>
      <w:proofErr w:type="gramEnd"/>
      <w:r w:rsidRPr="00352B43">
        <w:rPr>
          <w:szCs w:val="28"/>
        </w:rPr>
        <w:t xml:space="preserve"> Законодательным Собранием Приморского края </w:t>
      </w:r>
      <w:r>
        <w:rPr>
          <w:szCs w:val="28"/>
        </w:rPr>
        <w:t>26 сентября 2018 года в первом чтении</w:t>
      </w:r>
    </w:p>
    <w:p w:rsidR="00817F25" w:rsidRPr="00352B43" w:rsidRDefault="00817F25" w:rsidP="00817F25">
      <w:pPr>
        <w:tabs>
          <w:tab w:val="left" w:pos="700"/>
          <w:tab w:val="left" w:pos="1980"/>
          <w:tab w:val="center" w:pos="4818"/>
        </w:tabs>
        <w:ind w:firstLine="709"/>
        <w:jc w:val="both"/>
        <w:rPr>
          <w:szCs w:val="28"/>
        </w:rPr>
      </w:pPr>
    </w:p>
    <w:p w:rsidR="00817F25" w:rsidRPr="00352B43" w:rsidRDefault="00817F25" w:rsidP="00817F2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52B43">
        <w:rPr>
          <w:szCs w:val="28"/>
        </w:rPr>
        <w:t>СТАТЬЯ 1.</w:t>
      </w:r>
    </w:p>
    <w:p w:rsidR="00817F25" w:rsidRDefault="00817F25" w:rsidP="00817F25">
      <w:pPr>
        <w:pStyle w:val="a6"/>
        <w:spacing w:before="0" w:line="240" w:lineRule="auto"/>
        <w:ind w:firstLine="709"/>
        <w:rPr>
          <w:szCs w:val="28"/>
        </w:rPr>
      </w:pPr>
      <w:proofErr w:type="gramStart"/>
      <w:r w:rsidRPr="001404AD">
        <w:rPr>
          <w:szCs w:val="28"/>
        </w:rPr>
        <w:t>Внести в Закон Приморского края</w:t>
      </w:r>
      <w:r w:rsidRPr="00101A9F">
        <w:rPr>
          <w:szCs w:val="28"/>
        </w:rPr>
        <w:t xml:space="preserve"> от 9 ноября 2007 года </w:t>
      </w:r>
      <w:r>
        <w:rPr>
          <w:szCs w:val="28"/>
        </w:rPr>
        <w:t>№</w:t>
      </w:r>
      <w:r w:rsidRPr="00101A9F">
        <w:rPr>
          <w:szCs w:val="28"/>
        </w:rPr>
        <w:t xml:space="preserve"> 153-КЗ </w:t>
      </w:r>
      <w:r>
        <w:rPr>
          <w:szCs w:val="28"/>
        </w:rPr>
        <w:t xml:space="preserve">              "</w:t>
      </w:r>
      <w:r w:rsidRPr="00101A9F">
        <w:rPr>
          <w:szCs w:val="28"/>
        </w:rPr>
        <w:t>О наделении органов местного самоуправления отдельными государственными полномочиями по государственному управлению охраной труда</w:t>
      </w:r>
      <w:r>
        <w:rPr>
          <w:szCs w:val="28"/>
        </w:rPr>
        <w:t>"</w:t>
      </w:r>
      <w:r w:rsidRPr="00101A9F">
        <w:rPr>
          <w:szCs w:val="28"/>
        </w:rPr>
        <w:t xml:space="preserve"> (Ведомости Законодательного Собрания Приморского края, 2007, </w:t>
      </w:r>
      <w:r>
        <w:rPr>
          <w:szCs w:val="28"/>
        </w:rPr>
        <w:t xml:space="preserve">             №</w:t>
      </w:r>
      <w:r w:rsidRPr="00101A9F">
        <w:rPr>
          <w:szCs w:val="28"/>
        </w:rPr>
        <w:t xml:space="preserve"> 47, стр. 16; 2008, </w:t>
      </w:r>
      <w:r>
        <w:rPr>
          <w:szCs w:val="28"/>
        </w:rPr>
        <w:t>№</w:t>
      </w:r>
      <w:r w:rsidRPr="00101A9F">
        <w:rPr>
          <w:szCs w:val="28"/>
        </w:rPr>
        <w:t xml:space="preserve"> 68, стр. 30; 2009, </w:t>
      </w:r>
      <w:r>
        <w:rPr>
          <w:szCs w:val="28"/>
        </w:rPr>
        <w:t>№</w:t>
      </w:r>
      <w:r w:rsidRPr="00101A9F">
        <w:rPr>
          <w:szCs w:val="28"/>
        </w:rPr>
        <w:t xml:space="preserve"> 110, стр. 34; 2011, </w:t>
      </w:r>
      <w:r>
        <w:rPr>
          <w:szCs w:val="28"/>
        </w:rPr>
        <w:t>№</w:t>
      </w:r>
      <w:r w:rsidRPr="00101A9F">
        <w:rPr>
          <w:szCs w:val="28"/>
        </w:rPr>
        <w:t xml:space="preserve"> 202, стр. 123; 2012, </w:t>
      </w:r>
      <w:r>
        <w:rPr>
          <w:szCs w:val="28"/>
        </w:rPr>
        <w:t>№</w:t>
      </w:r>
      <w:r w:rsidRPr="00101A9F">
        <w:rPr>
          <w:szCs w:val="28"/>
        </w:rPr>
        <w:t xml:space="preserve"> 30, стр. 31, </w:t>
      </w:r>
      <w:r>
        <w:rPr>
          <w:szCs w:val="28"/>
        </w:rPr>
        <w:t>№</w:t>
      </w:r>
      <w:r w:rsidRPr="00101A9F">
        <w:rPr>
          <w:szCs w:val="28"/>
        </w:rPr>
        <w:t xml:space="preserve"> 35, стр. 26;</w:t>
      </w:r>
      <w:proofErr w:type="gramEnd"/>
      <w:r w:rsidRPr="00101A9F">
        <w:rPr>
          <w:szCs w:val="28"/>
        </w:rPr>
        <w:t xml:space="preserve"> </w:t>
      </w:r>
      <w:proofErr w:type="gramStart"/>
      <w:r w:rsidRPr="00101A9F">
        <w:rPr>
          <w:szCs w:val="28"/>
        </w:rPr>
        <w:t xml:space="preserve">2013, </w:t>
      </w:r>
      <w:r>
        <w:rPr>
          <w:szCs w:val="28"/>
        </w:rPr>
        <w:t>№</w:t>
      </w:r>
      <w:r w:rsidRPr="00101A9F">
        <w:rPr>
          <w:szCs w:val="28"/>
        </w:rPr>
        <w:t xml:space="preserve"> 57, стр. 23; 2014, </w:t>
      </w:r>
      <w:r>
        <w:rPr>
          <w:szCs w:val="28"/>
        </w:rPr>
        <w:t>№</w:t>
      </w:r>
      <w:r w:rsidRPr="00101A9F">
        <w:rPr>
          <w:szCs w:val="28"/>
        </w:rPr>
        <w:t xml:space="preserve"> 78, стр. 12</w:t>
      </w:r>
      <w:r>
        <w:rPr>
          <w:szCs w:val="28"/>
        </w:rPr>
        <w:t xml:space="preserve">; </w:t>
      </w:r>
      <w:r w:rsidRPr="000E5DF6">
        <w:rPr>
          <w:szCs w:val="28"/>
        </w:rPr>
        <w:t>2015, № 123, с</w:t>
      </w:r>
      <w:r>
        <w:rPr>
          <w:szCs w:val="28"/>
        </w:rPr>
        <w:t>тр</w:t>
      </w:r>
      <w:r w:rsidRPr="000E5DF6">
        <w:rPr>
          <w:szCs w:val="28"/>
        </w:rPr>
        <w:t>. 253</w:t>
      </w:r>
      <w:r w:rsidRPr="00101A9F">
        <w:rPr>
          <w:szCs w:val="28"/>
        </w:rPr>
        <w:t>) следующ</w:t>
      </w:r>
      <w:r>
        <w:rPr>
          <w:szCs w:val="28"/>
        </w:rPr>
        <w:t>и</w:t>
      </w:r>
      <w:r w:rsidRPr="00101A9F">
        <w:rPr>
          <w:szCs w:val="28"/>
        </w:rPr>
        <w:t>е изменени</w:t>
      </w:r>
      <w:r>
        <w:rPr>
          <w:szCs w:val="28"/>
        </w:rPr>
        <w:t>я</w:t>
      </w:r>
      <w:r w:rsidRPr="00101A9F">
        <w:rPr>
          <w:szCs w:val="28"/>
        </w:rPr>
        <w:t>:</w:t>
      </w:r>
      <w:proofErr w:type="gramEnd"/>
    </w:p>
    <w:p w:rsidR="00817F25" w:rsidRDefault="00817F25" w:rsidP="00817F25">
      <w:pPr>
        <w:pStyle w:val="a6"/>
        <w:spacing w:before="0" w:line="240" w:lineRule="auto"/>
        <w:ind w:firstLine="709"/>
        <w:rPr>
          <w:szCs w:val="28"/>
        </w:rPr>
      </w:pPr>
      <w:r>
        <w:rPr>
          <w:szCs w:val="28"/>
        </w:rPr>
        <w:t xml:space="preserve">1)часть 1 </w:t>
      </w:r>
      <w:r w:rsidRPr="001404AD">
        <w:rPr>
          <w:szCs w:val="28"/>
        </w:rPr>
        <w:t>стать</w:t>
      </w:r>
      <w:r>
        <w:rPr>
          <w:szCs w:val="28"/>
        </w:rPr>
        <w:t>и</w:t>
      </w:r>
      <w:r w:rsidRPr="001404AD">
        <w:rPr>
          <w:szCs w:val="28"/>
        </w:rPr>
        <w:t xml:space="preserve"> </w:t>
      </w:r>
      <w:r>
        <w:rPr>
          <w:szCs w:val="28"/>
        </w:rPr>
        <w:t xml:space="preserve">7 </w:t>
      </w:r>
      <w:r w:rsidRPr="001404AD">
        <w:rPr>
          <w:szCs w:val="28"/>
        </w:rPr>
        <w:t>изложить в следующей редакции:</w:t>
      </w:r>
    </w:p>
    <w:p w:rsidR="00817F25" w:rsidRDefault="00817F25" w:rsidP="00817F25">
      <w:pPr>
        <w:pStyle w:val="a6"/>
        <w:spacing w:before="0" w:line="240" w:lineRule="auto"/>
        <w:ind w:firstLine="709"/>
        <w:rPr>
          <w:szCs w:val="28"/>
        </w:rPr>
      </w:pPr>
      <w:proofErr w:type="gramStart"/>
      <w:r>
        <w:rPr>
          <w:szCs w:val="28"/>
        </w:rPr>
        <w:t>"</w:t>
      </w:r>
      <w:r w:rsidRPr="001404AD">
        <w:rPr>
          <w:szCs w:val="28"/>
        </w:rPr>
        <w:t>1.</w:t>
      </w:r>
      <w:r>
        <w:rPr>
          <w:szCs w:val="28"/>
        </w:rPr>
        <w:t xml:space="preserve">В муниципальных районах и городских округах Приморского края, где среднесписочная численность работников </w:t>
      </w:r>
      <w:r w:rsidRPr="00635DAD">
        <w:rPr>
          <w:szCs w:val="28"/>
        </w:rPr>
        <w:t>организаций</w:t>
      </w:r>
      <w:r>
        <w:rPr>
          <w:szCs w:val="28"/>
        </w:rPr>
        <w:t xml:space="preserve"> за предыдущий год составляет до 30 тысяч человек, устанавливается одна единица,                   от 30 тысяч до 50 тысяч - две единицы; от 50 тысяч до 100 тысяч - три единицы, </w:t>
      </w:r>
      <w:r w:rsidRPr="00635DAD">
        <w:rPr>
          <w:szCs w:val="28"/>
        </w:rPr>
        <w:t xml:space="preserve">от </w:t>
      </w:r>
      <w:r>
        <w:rPr>
          <w:szCs w:val="28"/>
        </w:rPr>
        <w:t>100</w:t>
      </w:r>
      <w:r w:rsidRPr="00635DAD">
        <w:rPr>
          <w:szCs w:val="28"/>
        </w:rPr>
        <w:t xml:space="preserve"> тысяч до 1</w:t>
      </w:r>
      <w:r>
        <w:rPr>
          <w:szCs w:val="28"/>
        </w:rPr>
        <w:t>50 тысяч -</w:t>
      </w:r>
      <w:r w:rsidRPr="00635DAD">
        <w:rPr>
          <w:szCs w:val="28"/>
        </w:rPr>
        <w:t xml:space="preserve"> </w:t>
      </w:r>
      <w:r>
        <w:rPr>
          <w:szCs w:val="28"/>
        </w:rPr>
        <w:t>четыре</w:t>
      </w:r>
      <w:r w:rsidRPr="00635DAD">
        <w:rPr>
          <w:szCs w:val="28"/>
        </w:rPr>
        <w:t xml:space="preserve"> единицы</w:t>
      </w:r>
      <w:r>
        <w:rPr>
          <w:szCs w:val="28"/>
        </w:rPr>
        <w:t xml:space="preserve">, </w:t>
      </w:r>
      <w:r w:rsidRPr="00635DAD">
        <w:rPr>
          <w:szCs w:val="28"/>
        </w:rPr>
        <w:t>от 1</w:t>
      </w:r>
      <w:r>
        <w:rPr>
          <w:szCs w:val="28"/>
        </w:rPr>
        <w:t>5</w:t>
      </w:r>
      <w:r w:rsidRPr="00635DAD">
        <w:rPr>
          <w:szCs w:val="28"/>
        </w:rPr>
        <w:t xml:space="preserve">0 тысяч </w:t>
      </w:r>
      <w:r>
        <w:rPr>
          <w:szCs w:val="28"/>
        </w:rPr>
        <w:t xml:space="preserve">                   </w:t>
      </w:r>
      <w:r w:rsidRPr="00635DAD">
        <w:rPr>
          <w:szCs w:val="28"/>
        </w:rPr>
        <w:t xml:space="preserve">до </w:t>
      </w:r>
      <w:r>
        <w:rPr>
          <w:szCs w:val="28"/>
        </w:rPr>
        <w:t>200 тысяч -</w:t>
      </w:r>
      <w:r w:rsidRPr="00635DAD">
        <w:rPr>
          <w:szCs w:val="28"/>
        </w:rPr>
        <w:t xml:space="preserve"> </w:t>
      </w:r>
      <w:r>
        <w:rPr>
          <w:szCs w:val="28"/>
        </w:rPr>
        <w:t>пять</w:t>
      </w:r>
      <w:r w:rsidRPr="00635DAD">
        <w:rPr>
          <w:szCs w:val="28"/>
        </w:rPr>
        <w:t xml:space="preserve"> единиц</w:t>
      </w:r>
      <w:r>
        <w:rPr>
          <w:szCs w:val="28"/>
        </w:rPr>
        <w:t xml:space="preserve">."; </w:t>
      </w:r>
      <w:proofErr w:type="gramEnd"/>
    </w:p>
    <w:p w:rsidR="00817F25" w:rsidRPr="00966E9F" w:rsidRDefault="00817F25" w:rsidP="00817F25">
      <w:pPr>
        <w:pStyle w:val="a6"/>
        <w:spacing w:before="0" w:line="240" w:lineRule="auto"/>
        <w:ind w:firstLine="709"/>
        <w:rPr>
          <w:szCs w:val="28"/>
        </w:rPr>
      </w:pPr>
      <w:r>
        <w:rPr>
          <w:szCs w:val="28"/>
        </w:rPr>
        <w:t>2)</w:t>
      </w:r>
      <w:r w:rsidRPr="00966E9F">
        <w:rPr>
          <w:szCs w:val="28"/>
        </w:rPr>
        <w:t>в приложении 1 к Закону:</w:t>
      </w:r>
    </w:p>
    <w:p w:rsidR="00817F25" w:rsidRPr="007D714E" w:rsidRDefault="00817F25" w:rsidP="00817F25">
      <w:pPr>
        <w:pStyle w:val="a6"/>
        <w:spacing w:before="0" w:line="240" w:lineRule="auto"/>
        <w:ind w:firstLine="709"/>
        <w:rPr>
          <w:szCs w:val="28"/>
        </w:rPr>
      </w:pPr>
      <w:r w:rsidRPr="007D714E">
        <w:rPr>
          <w:szCs w:val="28"/>
        </w:rPr>
        <w:t>а</w:t>
      </w:r>
      <w:proofErr w:type="gramStart"/>
      <w:r w:rsidRPr="007D714E">
        <w:rPr>
          <w:szCs w:val="28"/>
        </w:rPr>
        <w:t>)</w:t>
      </w:r>
      <w:r>
        <w:rPr>
          <w:szCs w:val="28"/>
        </w:rPr>
        <w:t>в</w:t>
      </w:r>
      <w:proofErr w:type="gramEnd"/>
      <w:r>
        <w:rPr>
          <w:szCs w:val="28"/>
        </w:rPr>
        <w:t xml:space="preserve"> пункте 3 цифру "4" заменить цифрой "5"</w:t>
      </w:r>
      <w:r w:rsidRPr="007D714E">
        <w:rPr>
          <w:szCs w:val="28"/>
        </w:rPr>
        <w:t>;</w:t>
      </w:r>
    </w:p>
    <w:p w:rsidR="00817F25" w:rsidRPr="00774168" w:rsidRDefault="00817F25" w:rsidP="00817F25">
      <w:pPr>
        <w:pStyle w:val="a6"/>
        <w:spacing w:before="0" w:line="240" w:lineRule="auto"/>
        <w:ind w:firstLine="709"/>
        <w:rPr>
          <w:szCs w:val="28"/>
        </w:rPr>
      </w:pPr>
      <w:r w:rsidRPr="007D714E">
        <w:rPr>
          <w:szCs w:val="28"/>
        </w:rPr>
        <w:t>б</w:t>
      </w:r>
      <w:proofErr w:type="gramStart"/>
      <w:r w:rsidRPr="007D714E">
        <w:rPr>
          <w:szCs w:val="28"/>
        </w:rPr>
        <w:t>)</w:t>
      </w:r>
      <w:r>
        <w:rPr>
          <w:szCs w:val="28"/>
        </w:rPr>
        <w:t>в</w:t>
      </w:r>
      <w:proofErr w:type="gramEnd"/>
      <w:r>
        <w:rPr>
          <w:szCs w:val="28"/>
        </w:rPr>
        <w:t xml:space="preserve"> строке "ВСЕГО" </w:t>
      </w:r>
      <w:r w:rsidRPr="007D714E">
        <w:rPr>
          <w:szCs w:val="28"/>
        </w:rPr>
        <w:t>цифр</w:t>
      </w:r>
      <w:r>
        <w:rPr>
          <w:szCs w:val="28"/>
        </w:rPr>
        <w:t>ы "39" заменить цифрами "40"</w:t>
      </w:r>
      <w:r w:rsidRPr="007D714E">
        <w:rPr>
          <w:szCs w:val="28"/>
        </w:rPr>
        <w:t>;</w:t>
      </w:r>
    </w:p>
    <w:p w:rsidR="00817F25" w:rsidRDefault="00817F25" w:rsidP="00817F25">
      <w:pPr>
        <w:pStyle w:val="a6"/>
        <w:tabs>
          <w:tab w:val="left" w:pos="851"/>
          <w:tab w:val="left" w:pos="1134"/>
        </w:tabs>
        <w:spacing w:before="0" w:line="240" w:lineRule="auto"/>
        <w:ind w:firstLine="709"/>
        <w:rPr>
          <w:snapToGrid/>
          <w:szCs w:val="28"/>
        </w:rPr>
      </w:pPr>
      <w:r w:rsidRPr="00635DAD">
        <w:rPr>
          <w:snapToGrid/>
          <w:szCs w:val="28"/>
        </w:rPr>
        <w:t>3)</w:t>
      </w:r>
      <w:r w:rsidRPr="00675D7F">
        <w:rPr>
          <w:snapToGrid/>
          <w:szCs w:val="28"/>
        </w:rPr>
        <w:t>приложение 2 к Закону</w:t>
      </w:r>
      <w:r>
        <w:rPr>
          <w:snapToGrid/>
          <w:szCs w:val="28"/>
        </w:rPr>
        <w:t xml:space="preserve"> </w:t>
      </w:r>
      <w:r w:rsidRPr="00675D7F">
        <w:rPr>
          <w:snapToGrid/>
          <w:szCs w:val="28"/>
        </w:rPr>
        <w:t xml:space="preserve">изложить в </w:t>
      </w:r>
      <w:r>
        <w:rPr>
          <w:snapToGrid/>
          <w:szCs w:val="28"/>
        </w:rPr>
        <w:t xml:space="preserve">следующей </w:t>
      </w:r>
      <w:r w:rsidRPr="00675D7F">
        <w:rPr>
          <w:snapToGrid/>
          <w:szCs w:val="28"/>
        </w:rPr>
        <w:t>редакции</w:t>
      </w:r>
      <w:r>
        <w:rPr>
          <w:snapToGrid/>
          <w:szCs w:val="28"/>
        </w:rPr>
        <w:t xml:space="preserve">: </w:t>
      </w:r>
    </w:p>
    <w:p w:rsidR="00817F25" w:rsidRPr="00352B43" w:rsidRDefault="00817F25" w:rsidP="00817F25">
      <w:pPr>
        <w:pStyle w:val="ConsPlusNormal"/>
        <w:ind w:left="5650"/>
        <w:rPr>
          <w:rFonts w:ascii="Times New Roman" w:hAnsi="Times New Roman" w:cs="Times New Roman"/>
          <w:bCs/>
          <w:sz w:val="28"/>
          <w:szCs w:val="28"/>
        </w:rPr>
      </w:pPr>
      <w:r w:rsidRPr="00352B43">
        <w:rPr>
          <w:rFonts w:ascii="Times New Roman" w:hAnsi="Times New Roman" w:cs="Times New Roman"/>
          <w:bCs/>
          <w:sz w:val="28"/>
          <w:szCs w:val="28"/>
        </w:rPr>
        <w:t xml:space="preserve">"Приложение </w:t>
      </w:r>
      <w:r>
        <w:rPr>
          <w:rFonts w:ascii="Times New Roman" w:hAnsi="Times New Roman"/>
          <w:sz w:val="28"/>
          <w:szCs w:val="28"/>
        </w:rPr>
        <w:t>2</w:t>
      </w:r>
    </w:p>
    <w:p w:rsidR="00817F25" w:rsidRPr="00352B43" w:rsidRDefault="00817F25" w:rsidP="00817F25">
      <w:pPr>
        <w:pStyle w:val="ConsPlusNormal"/>
        <w:ind w:left="5650"/>
        <w:rPr>
          <w:rFonts w:ascii="Times New Roman" w:hAnsi="Times New Roman" w:cs="Times New Roman"/>
          <w:bCs/>
          <w:sz w:val="28"/>
          <w:szCs w:val="28"/>
        </w:rPr>
      </w:pPr>
      <w:r w:rsidRPr="00352B43">
        <w:rPr>
          <w:rFonts w:ascii="Times New Roman" w:hAnsi="Times New Roman" w:cs="Times New Roman"/>
          <w:bCs/>
          <w:sz w:val="28"/>
          <w:szCs w:val="28"/>
        </w:rPr>
        <w:t>к Закону</w:t>
      </w:r>
    </w:p>
    <w:p w:rsidR="00817F25" w:rsidRPr="00352B43" w:rsidRDefault="00817F25" w:rsidP="00817F25">
      <w:pPr>
        <w:pStyle w:val="ConsPlusNormal"/>
        <w:ind w:left="6370" w:firstLine="11"/>
        <w:rPr>
          <w:rFonts w:ascii="Times New Roman" w:hAnsi="Times New Roman" w:cs="Times New Roman"/>
          <w:bCs/>
          <w:sz w:val="28"/>
          <w:szCs w:val="28"/>
        </w:rPr>
      </w:pPr>
      <w:r w:rsidRPr="00352B43">
        <w:rPr>
          <w:rFonts w:ascii="Times New Roman" w:hAnsi="Times New Roman" w:cs="Times New Roman"/>
          <w:bCs/>
          <w:sz w:val="28"/>
          <w:szCs w:val="28"/>
        </w:rPr>
        <w:t>Приморского края</w:t>
      </w:r>
    </w:p>
    <w:p w:rsidR="00817F25" w:rsidRDefault="00817F25" w:rsidP="00817F25">
      <w:pPr>
        <w:pStyle w:val="a6"/>
        <w:tabs>
          <w:tab w:val="left" w:pos="851"/>
          <w:tab w:val="left" w:pos="1134"/>
        </w:tabs>
        <w:spacing w:before="0" w:line="240" w:lineRule="auto"/>
        <w:ind w:firstLine="709"/>
        <w:jc w:val="left"/>
        <w:rPr>
          <w:snapToGrid/>
          <w:szCs w:val="28"/>
        </w:rPr>
      </w:pPr>
      <w:r>
        <w:rPr>
          <w:snapToGrid/>
          <w:szCs w:val="28"/>
        </w:rPr>
        <w:tab/>
      </w:r>
      <w:r>
        <w:rPr>
          <w:snapToGrid/>
          <w:szCs w:val="28"/>
        </w:rPr>
        <w:tab/>
      </w:r>
      <w:r>
        <w:rPr>
          <w:snapToGrid/>
          <w:szCs w:val="28"/>
        </w:rPr>
        <w:tab/>
      </w:r>
      <w:r>
        <w:rPr>
          <w:snapToGrid/>
          <w:szCs w:val="28"/>
        </w:rPr>
        <w:tab/>
      </w:r>
      <w:r>
        <w:rPr>
          <w:snapToGrid/>
          <w:szCs w:val="28"/>
        </w:rPr>
        <w:tab/>
      </w:r>
      <w:r>
        <w:rPr>
          <w:snapToGrid/>
          <w:szCs w:val="28"/>
        </w:rPr>
        <w:tab/>
      </w:r>
      <w:r>
        <w:rPr>
          <w:snapToGrid/>
          <w:szCs w:val="28"/>
        </w:rPr>
        <w:tab/>
      </w:r>
      <w:r>
        <w:rPr>
          <w:snapToGrid/>
          <w:szCs w:val="28"/>
        </w:rPr>
        <w:tab/>
      </w:r>
      <w:r>
        <w:rPr>
          <w:snapToGrid/>
          <w:szCs w:val="28"/>
        </w:rPr>
        <w:tab/>
      </w:r>
      <w:r>
        <w:rPr>
          <w:snapToGrid/>
          <w:szCs w:val="28"/>
        </w:rPr>
        <w:tab/>
        <w:t>от 09.11.2007 № 153-КЗ</w:t>
      </w:r>
    </w:p>
    <w:p w:rsidR="00817F25" w:rsidRDefault="00817F25" w:rsidP="00817F25">
      <w:pPr>
        <w:pStyle w:val="a6"/>
        <w:tabs>
          <w:tab w:val="left" w:pos="851"/>
          <w:tab w:val="left" w:pos="1134"/>
        </w:tabs>
        <w:spacing w:before="0" w:line="240" w:lineRule="auto"/>
        <w:ind w:firstLine="709"/>
        <w:jc w:val="center"/>
        <w:rPr>
          <w:snapToGrid/>
          <w:szCs w:val="28"/>
        </w:rPr>
      </w:pPr>
    </w:p>
    <w:p w:rsidR="00817F25" w:rsidRDefault="00817F25" w:rsidP="00817F25">
      <w:pPr>
        <w:pStyle w:val="a6"/>
        <w:tabs>
          <w:tab w:val="left" w:pos="851"/>
          <w:tab w:val="left" w:pos="1134"/>
        </w:tabs>
        <w:spacing w:before="0" w:line="240" w:lineRule="auto"/>
        <w:ind w:firstLine="709"/>
        <w:jc w:val="center"/>
        <w:rPr>
          <w:snapToGrid/>
          <w:szCs w:val="28"/>
        </w:rPr>
      </w:pPr>
      <w:r>
        <w:rPr>
          <w:snapToGrid/>
          <w:szCs w:val="28"/>
        </w:rPr>
        <w:t>Методика</w:t>
      </w:r>
    </w:p>
    <w:p w:rsidR="00817F25" w:rsidRDefault="00817F25" w:rsidP="00817F25">
      <w:pPr>
        <w:pStyle w:val="a6"/>
        <w:tabs>
          <w:tab w:val="left" w:pos="851"/>
          <w:tab w:val="left" w:pos="1134"/>
        </w:tabs>
        <w:spacing w:before="0" w:line="240" w:lineRule="auto"/>
        <w:ind w:firstLine="709"/>
        <w:jc w:val="center"/>
        <w:rPr>
          <w:snapToGrid/>
          <w:szCs w:val="28"/>
        </w:rPr>
      </w:pPr>
      <w:r>
        <w:rPr>
          <w:snapToGrid/>
          <w:szCs w:val="28"/>
        </w:rPr>
        <w:t xml:space="preserve">расчета объема субвенций, </w:t>
      </w:r>
    </w:p>
    <w:p w:rsidR="00817F25" w:rsidRDefault="00817F25" w:rsidP="00817F25">
      <w:pPr>
        <w:pStyle w:val="a6"/>
        <w:tabs>
          <w:tab w:val="left" w:pos="851"/>
          <w:tab w:val="left" w:pos="1134"/>
        </w:tabs>
        <w:spacing w:before="0" w:line="240" w:lineRule="auto"/>
        <w:ind w:firstLine="709"/>
        <w:jc w:val="center"/>
        <w:rPr>
          <w:snapToGrid/>
          <w:szCs w:val="28"/>
        </w:rPr>
      </w:pPr>
      <w:r>
        <w:rPr>
          <w:snapToGrid/>
          <w:szCs w:val="28"/>
        </w:rPr>
        <w:t xml:space="preserve">передаваемых бюджетам муниципальных районов </w:t>
      </w:r>
    </w:p>
    <w:p w:rsidR="00817F25" w:rsidRDefault="00817F25" w:rsidP="00817F25">
      <w:pPr>
        <w:pStyle w:val="a6"/>
        <w:tabs>
          <w:tab w:val="left" w:pos="851"/>
          <w:tab w:val="left" w:pos="1134"/>
        </w:tabs>
        <w:spacing w:before="0" w:line="240" w:lineRule="auto"/>
        <w:ind w:firstLine="709"/>
        <w:jc w:val="center"/>
        <w:rPr>
          <w:snapToGrid/>
          <w:szCs w:val="28"/>
        </w:rPr>
      </w:pPr>
      <w:r>
        <w:rPr>
          <w:snapToGrid/>
          <w:szCs w:val="28"/>
        </w:rPr>
        <w:t xml:space="preserve">и городских округов Приморского края </w:t>
      </w:r>
      <w:proofErr w:type="gramStart"/>
      <w:r>
        <w:rPr>
          <w:snapToGrid/>
          <w:szCs w:val="28"/>
        </w:rPr>
        <w:t>для</w:t>
      </w:r>
      <w:proofErr w:type="gramEnd"/>
      <w:r>
        <w:rPr>
          <w:snapToGrid/>
          <w:szCs w:val="28"/>
        </w:rPr>
        <w:t xml:space="preserve"> </w:t>
      </w:r>
    </w:p>
    <w:p w:rsidR="00817F25" w:rsidRDefault="00817F25" w:rsidP="00817F25">
      <w:pPr>
        <w:pStyle w:val="a6"/>
        <w:tabs>
          <w:tab w:val="left" w:pos="851"/>
          <w:tab w:val="left" w:pos="1134"/>
        </w:tabs>
        <w:spacing w:before="0" w:line="240" w:lineRule="auto"/>
        <w:ind w:firstLine="709"/>
        <w:jc w:val="center"/>
        <w:rPr>
          <w:snapToGrid/>
          <w:szCs w:val="28"/>
        </w:rPr>
      </w:pPr>
      <w:r>
        <w:rPr>
          <w:snapToGrid/>
          <w:szCs w:val="28"/>
        </w:rPr>
        <w:t xml:space="preserve">осуществления государственных полномочий </w:t>
      </w:r>
    </w:p>
    <w:p w:rsidR="00817F25" w:rsidRDefault="00817F25" w:rsidP="00817F25">
      <w:pPr>
        <w:pStyle w:val="a6"/>
        <w:tabs>
          <w:tab w:val="left" w:pos="851"/>
          <w:tab w:val="left" w:pos="1134"/>
        </w:tabs>
        <w:spacing w:before="0" w:line="240" w:lineRule="auto"/>
        <w:ind w:firstLine="709"/>
        <w:jc w:val="center"/>
        <w:rPr>
          <w:snapToGrid/>
          <w:szCs w:val="28"/>
        </w:rPr>
      </w:pPr>
      <w:r>
        <w:rPr>
          <w:snapToGrid/>
          <w:szCs w:val="28"/>
        </w:rPr>
        <w:t>по государственному управлению охраной труда</w:t>
      </w:r>
    </w:p>
    <w:p w:rsidR="00817F25" w:rsidRDefault="00817F25" w:rsidP="00817F25">
      <w:pPr>
        <w:pStyle w:val="a6"/>
        <w:tabs>
          <w:tab w:val="left" w:pos="851"/>
          <w:tab w:val="left" w:pos="1134"/>
        </w:tabs>
        <w:spacing w:before="0" w:line="240" w:lineRule="auto"/>
        <w:ind w:firstLine="709"/>
        <w:jc w:val="center"/>
        <w:rPr>
          <w:snapToGrid/>
          <w:szCs w:val="28"/>
        </w:rPr>
      </w:pPr>
    </w:p>
    <w:p w:rsidR="00817F25" w:rsidRPr="00EA01BC" w:rsidRDefault="00817F25" w:rsidP="00817F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EA01BC">
        <w:rPr>
          <w:rFonts w:ascii="Times New Roman" w:hAnsi="Times New Roman" w:cs="Times New Roman"/>
          <w:sz w:val="28"/>
          <w:szCs w:val="28"/>
        </w:rPr>
        <w:t xml:space="preserve">Объем субвенций, передаваемых бюджетам муниципальных районов и городских округов Приморского края для осуществления государственных </w:t>
      </w:r>
      <w:r w:rsidRPr="00EA01BC">
        <w:rPr>
          <w:rFonts w:ascii="Times New Roman" w:hAnsi="Times New Roman" w:cs="Times New Roman"/>
          <w:sz w:val="28"/>
          <w:szCs w:val="28"/>
        </w:rPr>
        <w:lastRenderedPageBreak/>
        <w:t>полномочий по государственному управлению охраной труда, рассчитывается по формуле:</w:t>
      </w:r>
    </w:p>
    <w:p w:rsidR="00817F25" w:rsidRPr="00EA01BC" w:rsidRDefault="00817F25" w:rsidP="00817F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17F25" w:rsidRPr="00EA01BC" w:rsidRDefault="00817F25" w:rsidP="00817F25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EA01BC">
        <w:rPr>
          <w:rFonts w:ascii="Times New Roman" w:hAnsi="Times New Roman" w:cs="Times New Roman"/>
          <w:sz w:val="28"/>
          <w:szCs w:val="28"/>
        </w:rPr>
        <w:t xml:space="preserve">V = </w:t>
      </w:r>
      <w:proofErr w:type="spellStart"/>
      <w:proofErr w:type="gramStart"/>
      <w:r w:rsidRPr="00EA01BC">
        <w:rPr>
          <w:rFonts w:ascii="Times New Roman" w:hAnsi="Times New Roman" w:cs="Times New Roman"/>
          <w:sz w:val="28"/>
          <w:szCs w:val="28"/>
        </w:rPr>
        <w:t>N</w:t>
      </w:r>
      <w:proofErr w:type="gramEnd"/>
      <w:r w:rsidRPr="00EA01BC">
        <w:rPr>
          <w:rFonts w:ascii="Times New Roman" w:hAnsi="Times New Roman" w:cs="Times New Roman"/>
          <w:sz w:val="28"/>
          <w:szCs w:val="28"/>
        </w:rPr>
        <w:t>рас</w:t>
      </w:r>
      <w:proofErr w:type="spellEnd"/>
      <w:r w:rsidRPr="00EA01BC">
        <w:rPr>
          <w:rFonts w:ascii="Times New Roman" w:hAnsi="Times New Roman" w:cs="Times New Roman"/>
          <w:sz w:val="28"/>
          <w:szCs w:val="28"/>
        </w:rPr>
        <w:t xml:space="preserve"> х </w:t>
      </w:r>
      <w:proofErr w:type="spellStart"/>
      <w:r w:rsidRPr="00EA01BC">
        <w:rPr>
          <w:rFonts w:ascii="Times New Roman" w:hAnsi="Times New Roman" w:cs="Times New Roman"/>
          <w:sz w:val="28"/>
          <w:szCs w:val="28"/>
        </w:rPr>
        <w:t>Nчисл</w:t>
      </w:r>
      <w:proofErr w:type="spellEnd"/>
      <w:r w:rsidRPr="00EA01BC">
        <w:rPr>
          <w:rFonts w:ascii="Times New Roman" w:hAnsi="Times New Roman" w:cs="Times New Roman"/>
          <w:sz w:val="28"/>
          <w:szCs w:val="28"/>
        </w:rPr>
        <w:t>, где</w:t>
      </w:r>
    </w:p>
    <w:p w:rsidR="00817F25" w:rsidRPr="00EA01BC" w:rsidRDefault="00817F25" w:rsidP="00817F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17F25" w:rsidRDefault="00817F25" w:rsidP="00817F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01BC">
        <w:rPr>
          <w:rFonts w:ascii="Times New Roman" w:hAnsi="Times New Roman" w:cs="Times New Roman"/>
          <w:sz w:val="28"/>
          <w:szCs w:val="28"/>
        </w:rPr>
        <w:t>V - объем субвенций;</w:t>
      </w:r>
    </w:p>
    <w:p w:rsidR="00817F25" w:rsidRDefault="00817F25" w:rsidP="00817F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EA01BC">
        <w:rPr>
          <w:rFonts w:ascii="Times New Roman" w:hAnsi="Times New Roman" w:cs="Times New Roman"/>
          <w:sz w:val="28"/>
          <w:szCs w:val="28"/>
        </w:rPr>
        <w:t>N</w:t>
      </w:r>
      <w:proofErr w:type="gramEnd"/>
      <w:r w:rsidRPr="00EA01BC">
        <w:rPr>
          <w:rFonts w:ascii="Times New Roman" w:hAnsi="Times New Roman" w:cs="Times New Roman"/>
          <w:sz w:val="28"/>
          <w:szCs w:val="28"/>
        </w:rPr>
        <w:t>рас</w:t>
      </w:r>
      <w:proofErr w:type="spellEnd"/>
      <w:r w:rsidRPr="00EA01BC">
        <w:rPr>
          <w:rFonts w:ascii="Times New Roman" w:hAnsi="Times New Roman" w:cs="Times New Roman"/>
          <w:sz w:val="28"/>
          <w:szCs w:val="28"/>
        </w:rPr>
        <w:t xml:space="preserve"> - норматив расходов на содержание одного муниципального служащего, осуществляющего государственные полномочия;</w:t>
      </w:r>
    </w:p>
    <w:p w:rsidR="00817F25" w:rsidRDefault="00817F25" w:rsidP="00817F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EA01BC">
        <w:rPr>
          <w:rFonts w:ascii="Times New Roman" w:hAnsi="Times New Roman" w:cs="Times New Roman"/>
          <w:sz w:val="28"/>
          <w:szCs w:val="28"/>
        </w:rPr>
        <w:t>N</w:t>
      </w:r>
      <w:proofErr w:type="gramEnd"/>
      <w:r w:rsidRPr="00EA01BC">
        <w:rPr>
          <w:rFonts w:ascii="Times New Roman" w:hAnsi="Times New Roman" w:cs="Times New Roman"/>
          <w:sz w:val="28"/>
          <w:szCs w:val="28"/>
        </w:rPr>
        <w:t>числ</w:t>
      </w:r>
      <w:proofErr w:type="spellEnd"/>
      <w:r w:rsidRPr="00EA01BC">
        <w:rPr>
          <w:rFonts w:ascii="Times New Roman" w:hAnsi="Times New Roman" w:cs="Times New Roman"/>
          <w:sz w:val="28"/>
          <w:szCs w:val="28"/>
        </w:rPr>
        <w:t xml:space="preserve"> - нормативная штатная численность муниципальных служащих, осуществляющих государственные полномочия.</w:t>
      </w:r>
    </w:p>
    <w:p w:rsidR="00817F25" w:rsidRPr="00EA01BC" w:rsidRDefault="00817F25" w:rsidP="00817F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EA01BC">
        <w:rPr>
          <w:rFonts w:ascii="Times New Roman" w:hAnsi="Times New Roman" w:cs="Times New Roman"/>
          <w:sz w:val="28"/>
          <w:szCs w:val="28"/>
        </w:rPr>
        <w:t>Норматив расходов на содержание одного муниципального служащего, осуществляющего государственные полномочия, определяется по формуле:</w:t>
      </w:r>
    </w:p>
    <w:p w:rsidR="00817F25" w:rsidRPr="00EA01BC" w:rsidRDefault="00817F25" w:rsidP="00817F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17F25" w:rsidRDefault="00817F25" w:rsidP="00817F25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EA01BC">
        <w:rPr>
          <w:rFonts w:ascii="Times New Roman" w:hAnsi="Times New Roman" w:cs="Times New Roman"/>
          <w:sz w:val="28"/>
          <w:szCs w:val="28"/>
        </w:rPr>
        <w:t>N</w:t>
      </w:r>
      <w:proofErr w:type="gramEnd"/>
      <w:r w:rsidRPr="00EA01BC">
        <w:rPr>
          <w:rFonts w:ascii="Times New Roman" w:hAnsi="Times New Roman" w:cs="Times New Roman"/>
          <w:sz w:val="28"/>
          <w:szCs w:val="28"/>
        </w:rPr>
        <w:t>рас</w:t>
      </w:r>
      <w:proofErr w:type="spellEnd"/>
      <w:r w:rsidRPr="00EA01BC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EA01BC">
        <w:rPr>
          <w:rFonts w:ascii="Times New Roman" w:hAnsi="Times New Roman" w:cs="Times New Roman"/>
          <w:sz w:val="28"/>
          <w:szCs w:val="28"/>
        </w:rPr>
        <w:t>Nзп</w:t>
      </w:r>
      <w:proofErr w:type="spellEnd"/>
      <w:r w:rsidRPr="00EA01BC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EA01BC">
        <w:rPr>
          <w:rFonts w:ascii="Times New Roman" w:hAnsi="Times New Roman" w:cs="Times New Roman"/>
          <w:sz w:val="28"/>
          <w:szCs w:val="28"/>
        </w:rPr>
        <w:t>Nмат</w:t>
      </w:r>
      <w:proofErr w:type="spellEnd"/>
      <w:r w:rsidRPr="00EA01BC">
        <w:rPr>
          <w:rFonts w:ascii="Times New Roman" w:hAnsi="Times New Roman" w:cs="Times New Roman"/>
          <w:sz w:val="28"/>
          <w:szCs w:val="28"/>
        </w:rPr>
        <w:t>, где</w:t>
      </w:r>
    </w:p>
    <w:p w:rsidR="00817F25" w:rsidRPr="00EA01BC" w:rsidRDefault="00817F25" w:rsidP="00817F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17F25" w:rsidRDefault="00817F25" w:rsidP="00817F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EA01BC">
        <w:rPr>
          <w:rFonts w:ascii="Times New Roman" w:hAnsi="Times New Roman" w:cs="Times New Roman"/>
          <w:sz w:val="28"/>
          <w:szCs w:val="28"/>
        </w:rPr>
        <w:t>N</w:t>
      </w:r>
      <w:proofErr w:type="gramEnd"/>
      <w:r w:rsidRPr="00EA01BC">
        <w:rPr>
          <w:rFonts w:ascii="Times New Roman" w:hAnsi="Times New Roman" w:cs="Times New Roman"/>
          <w:sz w:val="28"/>
          <w:szCs w:val="28"/>
        </w:rPr>
        <w:t>зп</w:t>
      </w:r>
      <w:proofErr w:type="spellEnd"/>
      <w:r w:rsidRPr="00EA01BC">
        <w:rPr>
          <w:rFonts w:ascii="Times New Roman" w:hAnsi="Times New Roman" w:cs="Times New Roman"/>
          <w:sz w:val="28"/>
          <w:szCs w:val="28"/>
        </w:rPr>
        <w:t xml:space="preserve"> - норматив расходов на оплату труда с учетом начислений на оплату труда;</w:t>
      </w:r>
    </w:p>
    <w:p w:rsidR="00817F25" w:rsidRDefault="00817F25" w:rsidP="00817F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EA01BC">
        <w:rPr>
          <w:rFonts w:ascii="Times New Roman" w:hAnsi="Times New Roman" w:cs="Times New Roman"/>
          <w:sz w:val="28"/>
          <w:szCs w:val="28"/>
        </w:rPr>
        <w:t>N</w:t>
      </w:r>
      <w:proofErr w:type="gramEnd"/>
      <w:r w:rsidRPr="00EA01BC">
        <w:rPr>
          <w:rFonts w:ascii="Times New Roman" w:hAnsi="Times New Roman" w:cs="Times New Roman"/>
          <w:sz w:val="28"/>
          <w:szCs w:val="28"/>
        </w:rPr>
        <w:t>мат</w:t>
      </w:r>
      <w:proofErr w:type="spellEnd"/>
      <w:r w:rsidRPr="00EA01BC">
        <w:rPr>
          <w:rFonts w:ascii="Times New Roman" w:hAnsi="Times New Roman" w:cs="Times New Roman"/>
          <w:sz w:val="28"/>
          <w:szCs w:val="28"/>
        </w:rPr>
        <w:t xml:space="preserve"> - норматив материальных затрат на содержание и обеспечение деятельности муниципальных служащих, осуществляющих государственные полномочия.</w:t>
      </w:r>
    </w:p>
    <w:p w:rsidR="00817F25" w:rsidRPr="007D714E" w:rsidRDefault="00817F25" w:rsidP="00817F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714E">
        <w:rPr>
          <w:rFonts w:ascii="Times New Roman" w:hAnsi="Times New Roman" w:cs="Times New Roman"/>
          <w:sz w:val="28"/>
          <w:szCs w:val="28"/>
        </w:rPr>
        <w:t>Норматив расходов на оплату труда муниципального служащего рассчитывается исходя из месячного оклада, соответствующего месячному окладу государственного гражданского служащего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 по должности</w:t>
      </w:r>
      <w:r w:rsidRPr="007D714E">
        <w:rPr>
          <w:rFonts w:ascii="Times New Roman" w:hAnsi="Times New Roman" w:cs="Times New Roman"/>
          <w:sz w:val="28"/>
          <w:szCs w:val="28"/>
        </w:rPr>
        <w:t>:</w:t>
      </w:r>
    </w:p>
    <w:p w:rsidR="00817F25" w:rsidRPr="007D714E" w:rsidRDefault="00817F25" w:rsidP="00817F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714E">
        <w:rPr>
          <w:rFonts w:ascii="Times New Roman" w:hAnsi="Times New Roman" w:cs="Times New Roman"/>
          <w:sz w:val="28"/>
          <w:szCs w:val="28"/>
        </w:rPr>
        <w:t>главного специалиста-эксперта -</w:t>
      </w:r>
      <w:r w:rsidRPr="007D714E">
        <w:t xml:space="preserve"> </w:t>
      </w:r>
      <w:r w:rsidRPr="007D714E">
        <w:rPr>
          <w:rFonts w:ascii="Times New Roman" w:hAnsi="Times New Roman" w:cs="Times New Roman"/>
          <w:sz w:val="28"/>
          <w:szCs w:val="28"/>
        </w:rPr>
        <w:t>для муниципальн</w:t>
      </w:r>
      <w:r>
        <w:rPr>
          <w:rFonts w:ascii="Times New Roman" w:hAnsi="Times New Roman" w:cs="Times New Roman"/>
          <w:sz w:val="28"/>
          <w:szCs w:val="28"/>
        </w:rPr>
        <w:t>ого служащего городского округа;</w:t>
      </w:r>
    </w:p>
    <w:p w:rsidR="00817F25" w:rsidRPr="007D714E" w:rsidRDefault="00817F25" w:rsidP="00817F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714E">
        <w:rPr>
          <w:rFonts w:ascii="Times New Roman" w:hAnsi="Times New Roman" w:cs="Times New Roman"/>
          <w:sz w:val="28"/>
          <w:szCs w:val="28"/>
        </w:rPr>
        <w:t>ведущего специалиста-эксперта - для муниципального служащего муниципального района.</w:t>
      </w:r>
    </w:p>
    <w:p w:rsidR="00817F25" w:rsidRPr="007D714E" w:rsidRDefault="00817F25" w:rsidP="00817F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714E">
        <w:rPr>
          <w:rFonts w:ascii="Times New Roman" w:hAnsi="Times New Roman" w:cs="Times New Roman"/>
          <w:sz w:val="28"/>
          <w:szCs w:val="28"/>
        </w:rPr>
        <w:t>Расчет норматива расходов на оплату труда муниципального служащего производится с учетом ежемесячных и иных дополнительных выплат, определенных в соответствии с Законом Приморск</w:t>
      </w:r>
      <w:r>
        <w:rPr>
          <w:rFonts w:ascii="Times New Roman" w:hAnsi="Times New Roman" w:cs="Times New Roman"/>
          <w:sz w:val="28"/>
          <w:szCs w:val="28"/>
        </w:rPr>
        <w:t>ого края от            4 июня 2007 года № 82-КЗ "</w:t>
      </w:r>
      <w:r w:rsidRPr="007D714E">
        <w:rPr>
          <w:rFonts w:ascii="Times New Roman" w:hAnsi="Times New Roman" w:cs="Times New Roman"/>
          <w:sz w:val="28"/>
          <w:szCs w:val="28"/>
        </w:rPr>
        <w:t>О муницип</w:t>
      </w:r>
      <w:r>
        <w:rPr>
          <w:rFonts w:ascii="Times New Roman" w:hAnsi="Times New Roman" w:cs="Times New Roman"/>
          <w:sz w:val="28"/>
          <w:szCs w:val="28"/>
        </w:rPr>
        <w:t>альной службе в Приморском крае"</w:t>
      </w:r>
      <w:r w:rsidRPr="007D714E">
        <w:rPr>
          <w:rFonts w:ascii="Times New Roman" w:hAnsi="Times New Roman" w:cs="Times New Roman"/>
          <w:sz w:val="28"/>
          <w:szCs w:val="28"/>
        </w:rPr>
        <w:t>.</w:t>
      </w:r>
    </w:p>
    <w:p w:rsidR="00817F25" w:rsidRDefault="00817F25" w:rsidP="00817F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714E">
        <w:rPr>
          <w:rFonts w:ascii="Times New Roman" w:hAnsi="Times New Roman" w:cs="Times New Roman"/>
          <w:sz w:val="28"/>
          <w:szCs w:val="28"/>
        </w:rPr>
        <w:t>Норматив материальных затрат на содержание и обеспечение деятельности одного муниципального служащего, осуществляющего государственные полномочия, составляет</w:t>
      </w:r>
      <w:r w:rsidRPr="004A104A">
        <w:rPr>
          <w:rFonts w:ascii="Times New Roman" w:hAnsi="Times New Roman" w:cs="Times New Roman"/>
          <w:sz w:val="28"/>
          <w:szCs w:val="28"/>
        </w:rPr>
        <w:t xml:space="preserve"> 65 тысяч рублей в год.</w:t>
      </w:r>
    </w:p>
    <w:p w:rsidR="00817F25" w:rsidRPr="00352B43" w:rsidRDefault="00817F25" w:rsidP="00817F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EA01BC">
        <w:rPr>
          <w:rFonts w:ascii="Times New Roman" w:hAnsi="Times New Roman" w:cs="Times New Roman"/>
          <w:sz w:val="28"/>
          <w:szCs w:val="28"/>
        </w:rPr>
        <w:t>Норматив расходов на оплату труда муниципальных служащих, осуществляющих государственные полномочия, подлеж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EA01BC">
        <w:rPr>
          <w:rFonts w:ascii="Times New Roman" w:hAnsi="Times New Roman" w:cs="Times New Roman"/>
          <w:sz w:val="28"/>
          <w:szCs w:val="28"/>
        </w:rPr>
        <w:t>т ежегодной индексации, если законом о краевом бюджете на текущий год и плановый период предусмотрена индексация окладов месячного денежного содержания по должностям государственной гражданской службы Приморского края</w:t>
      </w:r>
      <w:proofErr w:type="gramStart"/>
      <w:r>
        <w:rPr>
          <w:rFonts w:ascii="Times New Roman" w:hAnsi="Times New Roman" w:cs="Times New Roman"/>
          <w:sz w:val="28"/>
          <w:szCs w:val="28"/>
        </w:rPr>
        <w:t>.".</w:t>
      </w:r>
      <w:proofErr w:type="gramEnd"/>
    </w:p>
    <w:p w:rsidR="00817F25" w:rsidRDefault="00817F25" w:rsidP="00817F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17F25" w:rsidRDefault="00817F25" w:rsidP="00817F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17F25" w:rsidRDefault="00817F25" w:rsidP="00817F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17F25" w:rsidRDefault="00817F25" w:rsidP="00817F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17F25" w:rsidRDefault="00817F25" w:rsidP="00817F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17F25" w:rsidRPr="00817F25" w:rsidRDefault="00817F25" w:rsidP="00817F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7F25">
        <w:rPr>
          <w:rFonts w:ascii="Times New Roman" w:hAnsi="Times New Roman" w:cs="Times New Roman"/>
          <w:sz w:val="28"/>
          <w:szCs w:val="28"/>
        </w:rPr>
        <w:lastRenderedPageBreak/>
        <w:t>СТАТЬЯ 2.</w:t>
      </w:r>
    </w:p>
    <w:p w:rsidR="00817F25" w:rsidRPr="00817F25" w:rsidRDefault="00817F25" w:rsidP="00817F25">
      <w:pPr>
        <w:ind w:firstLine="709"/>
        <w:jc w:val="both"/>
        <w:rPr>
          <w:rStyle w:val="FontStyle14"/>
          <w:sz w:val="28"/>
          <w:szCs w:val="28"/>
        </w:rPr>
      </w:pPr>
      <w:r w:rsidRPr="00817F25">
        <w:rPr>
          <w:rStyle w:val="FontStyle14"/>
          <w:sz w:val="28"/>
          <w:szCs w:val="28"/>
        </w:rPr>
        <w:t>Настоящий Закон вступает в силу с 1 января 2019 года.</w:t>
      </w:r>
    </w:p>
    <w:p w:rsidR="00817F25" w:rsidRPr="00352B43" w:rsidRDefault="00817F25" w:rsidP="00817F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17F25" w:rsidRPr="00352B43" w:rsidRDefault="00817F25" w:rsidP="00817F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17F25" w:rsidRPr="00352B43" w:rsidRDefault="00817F25" w:rsidP="00817F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17F25" w:rsidRDefault="00817F25" w:rsidP="00817F25">
      <w:pPr>
        <w:jc w:val="both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 </w:t>
      </w:r>
    </w:p>
    <w:p w:rsidR="00817F25" w:rsidRDefault="00817F25" w:rsidP="00817F25">
      <w:pPr>
        <w:jc w:val="both"/>
        <w:rPr>
          <w:szCs w:val="28"/>
        </w:rPr>
      </w:pPr>
      <w:r>
        <w:rPr>
          <w:szCs w:val="28"/>
        </w:rPr>
        <w:t xml:space="preserve">Губернатора края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</w:t>
      </w:r>
      <w:proofErr w:type="spellStart"/>
      <w:r w:rsidR="0027330B" w:rsidRPr="0027330B">
        <w:rPr>
          <w:szCs w:val="28"/>
        </w:rPr>
        <w:t>О.Н</w:t>
      </w:r>
      <w:proofErr w:type="spellEnd"/>
      <w:r w:rsidR="0027330B" w:rsidRPr="0027330B">
        <w:rPr>
          <w:szCs w:val="28"/>
        </w:rPr>
        <w:t>. Кожемяко</w:t>
      </w:r>
    </w:p>
    <w:p w:rsidR="00817F25" w:rsidRPr="00352B43" w:rsidRDefault="00817F25" w:rsidP="00817F25">
      <w:pPr>
        <w:pStyle w:val="ConsPlusNormal"/>
        <w:ind w:firstLine="709"/>
        <w:jc w:val="both"/>
        <w:rPr>
          <w:sz w:val="28"/>
          <w:szCs w:val="28"/>
        </w:rPr>
      </w:pPr>
    </w:p>
    <w:p w:rsidR="00BE0544" w:rsidRDefault="00BE0544"/>
    <w:sectPr w:rsidR="00BE0544" w:rsidSect="00817F25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74D3" w:rsidRDefault="004B74D3">
      <w:r>
        <w:separator/>
      </w:r>
    </w:p>
  </w:endnote>
  <w:endnote w:type="continuationSeparator" w:id="0">
    <w:p w:rsidR="004B74D3" w:rsidRDefault="004B74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74D3" w:rsidRDefault="004B74D3">
      <w:r>
        <w:separator/>
      </w:r>
    </w:p>
  </w:footnote>
  <w:footnote w:type="continuationSeparator" w:id="0">
    <w:p w:rsidR="004B74D3" w:rsidRDefault="004B74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7F25" w:rsidRDefault="00817F25" w:rsidP="00817F25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B65A3E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F25"/>
    <w:rsid w:val="0003291F"/>
    <w:rsid w:val="002717F1"/>
    <w:rsid w:val="0027330B"/>
    <w:rsid w:val="00380EE1"/>
    <w:rsid w:val="003B26E7"/>
    <w:rsid w:val="0047435B"/>
    <w:rsid w:val="004B74D3"/>
    <w:rsid w:val="005A2827"/>
    <w:rsid w:val="00817F25"/>
    <w:rsid w:val="00AB70F9"/>
    <w:rsid w:val="00AC31EC"/>
    <w:rsid w:val="00B14397"/>
    <w:rsid w:val="00B65A3E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817F2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6">
    <w:name w:val="Стиль в законе"/>
    <w:basedOn w:val="a"/>
    <w:rsid w:val="00817F25"/>
    <w:pPr>
      <w:spacing w:before="120" w:line="360" w:lineRule="auto"/>
      <w:ind w:firstLine="851"/>
      <w:jc w:val="both"/>
    </w:pPr>
    <w:rPr>
      <w:snapToGrid w:val="0"/>
    </w:rPr>
  </w:style>
  <w:style w:type="character" w:customStyle="1" w:styleId="a4">
    <w:name w:val="Верхний колонтитул Знак"/>
    <w:link w:val="a3"/>
    <w:uiPriority w:val="99"/>
    <w:rsid w:val="00817F25"/>
    <w:rPr>
      <w:sz w:val="28"/>
    </w:rPr>
  </w:style>
  <w:style w:type="character" w:customStyle="1" w:styleId="FontStyle14">
    <w:name w:val="Font Style14"/>
    <w:uiPriority w:val="99"/>
    <w:rsid w:val="00817F25"/>
    <w:rPr>
      <w:rFonts w:ascii="Times New Roman" w:hAnsi="Times New Roman" w:cs="Times New Roman"/>
      <w:sz w:val="26"/>
      <w:szCs w:val="26"/>
    </w:rPr>
  </w:style>
  <w:style w:type="paragraph" w:styleId="a7">
    <w:name w:val="Balloon Text"/>
    <w:basedOn w:val="a"/>
    <w:link w:val="a8"/>
    <w:rsid w:val="00817F2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817F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817F2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6">
    <w:name w:val="Стиль в законе"/>
    <w:basedOn w:val="a"/>
    <w:rsid w:val="00817F25"/>
    <w:pPr>
      <w:spacing w:before="120" w:line="360" w:lineRule="auto"/>
      <w:ind w:firstLine="851"/>
      <w:jc w:val="both"/>
    </w:pPr>
    <w:rPr>
      <w:snapToGrid w:val="0"/>
    </w:rPr>
  </w:style>
  <w:style w:type="character" w:customStyle="1" w:styleId="a4">
    <w:name w:val="Верхний колонтитул Знак"/>
    <w:link w:val="a3"/>
    <w:uiPriority w:val="99"/>
    <w:rsid w:val="00817F25"/>
    <w:rPr>
      <w:sz w:val="28"/>
    </w:rPr>
  </w:style>
  <w:style w:type="character" w:customStyle="1" w:styleId="FontStyle14">
    <w:name w:val="Font Style14"/>
    <w:uiPriority w:val="99"/>
    <w:rsid w:val="00817F25"/>
    <w:rPr>
      <w:rFonts w:ascii="Times New Roman" w:hAnsi="Times New Roman" w:cs="Times New Roman"/>
      <w:sz w:val="26"/>
      <w:szCs w:val="26"/>
    </w:rPr>
  </w:style>
  <w:style w:type="paragraph" w:styleId="a7">
    <w:name w:val="Balloon Text"/>
    <w:basedOn w:val="a"/>
    <w:link w:val="a8"/>
    <w:rsid w:val="00817F2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817F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края.dot</Template>
  <TotalTime>9</TotalTime>
  <Pages>3</Pages>
  <Words>583</Words>
  <Characters>3326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Прудникова Анна Александровна</cp:lastModifiedBy>
  <cp:revision>2</cp:revision>
  <cp:lastPrinted>2018-09-26T23:25:00Z</cp:lastPrinted>
  <dcterms:created xsi:type="dcterms:W3CDTF">2018-10-02T07:18:00Z</dcterms:created>
  <dcterms:modified xsi:type="dcterms:W3CDTF">2018-10-02T07:18:00Z</dcterms:modified>
</cp:coreProperties>
</file>