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CB36CE" w:rsidRDefault="00B12660" w:rsidP="00BC151B">
      <w:pPr>
        <w:pStyle w:val="a3"/>
        <w:rPr>
          <w:sz w:val="22"/>
          <w:szCs w:val="22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E164CA">
        <w:rPr>
          <w:sz w:val="24"/>
          <w:szCs w:val="24"/>
        </w:rPr>
        <w:t>26</w:t>
      </w:r>
      <w:r w:rsidR="006D437A">
        <w:rPr>
          <w:sz w:val="24"/>
          <w:szCs w:val="24"/>
        </w:rPr>
        <w:t xml:space="preserve"> </w:t>
      </w:r>
      <w:r w:rsidR="00E164CA">
        <w:rPr>
          <w:sz w:val="24"/>
          <w:szCs w:val="24"/>
        </w:rPr>
        <w:t>сентября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3578CF">
        <w:rPr>
          <w:sz w:val="24"/>
          <w:szCs w:val="24"/>
        </w:rPr>
        <w:t>8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2E4ECD" w:rsidRPr="006C4A32" w:rsidTr="00CB36CE">
        <w:tc>
          <w:tcPr>
            <w:tcW w:w="1346" w:type="dxa"/>
          </w:tcPr>
          <w:p w:rsidR="002E4ECD" w:rsidRPr="00E35A9B" w:rsidRDefault="00E650D7" w:rsidP="00DA01E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2E4ECD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E650D7">
              <w:rPr>
                <w:rFonts w:eastAsia="Calibri"/>
                <w:bCs/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 w:rsidR="004433DF">
              <w:rPr>
                <w:rFonts w:eastAsia="Calibri"/>
                <w:bCs/>
                <w:sz w:val="24"/>
                <w:szCs w:val="24"/>
              </w:rPr>
              <w:t xml:space="preserve">  </w:t>
            </w:r>
            <w:r w:rsidRPr="00E650D7">
              <w:rPr>
                <w:rFonts w:eastAsia="Calibri"/>
                <w:bCs/>
                <w:sz w:val="24"/>
                <w:szCs w:val="24"/>
              </w:rPr>
              <w:t>статью 1 Закона Приморского края "О социальной поддержке граждан в сфере ипотечного жилищного кредитования в Приморском крае" (первое чтение)</w:t>
            </w:r>
          </w:p>
          <w:p w:rsidR="00E650D7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E650D7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E650D7" w:rsidRPr="00E650D7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650D7">
              <w:rPr>
                <w:sz w:val="24"/>
                <w:szCs w:val="24"/>
              </w:rPr>
              <w:t xml:space="preserve">Серебряков Павел Юрьевич, </w:t>
            </w:r>
            <w:r>
              <w:rPr>
                <w:sz w:val="24"/>
                <w:szCs w:val="24"/>
              </w:rPr>
              <w:t>вице-губернатор Приморского края</w:t>
            </w:r>
          </w:p>
          <w:p w:rsidR="00E650D7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E650D7" w:rsidRPr="00E650D7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E4ECD" w:rsidRDefault="00E650D7" w:rsidP="00D55E1B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E650D7" w:rsidRPr="002E4ECD" w:rsidRDefault="00E650D7" w:rsidP="00D55E1B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E4ECD" w:rsidRDefault="00E650D7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E650D7" w:rsidRPr="006C4A32" w:rsidTr="00CB36CE">
        <w:tc>
          <w:tcPr>
            <w:tcW w:w="1346" w:type="dxa"/>
          </w:tcPr>
          <w:p w:rsidR="00E650D7" w:rsidRPr="00E35A9B" w:rsidRDefault="00E650D7" w:rsidP="00E650D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E650D7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E650D7">
              <w:rPr>
                <w:rFonts w:eastAsia="Calibri"/>
                <w:bCs/>
                <w:sz w:val="24"/>
                <w:szCs w:val="24"/>
              </w:rPr>
              <w:t xml:space="preserve">О </w:t>
            </w:r>
            <w:r>
              <w:rPr>
                <w:rFonts w:eastAsia="Calibri"/>
                <w:bCs/>
                <w:sz w:val="24"/>
                <w:szCs w:val="24"/>
              </w:rPr>
              <w:t>Законе</w:t>
            </w:r>
            <w:r w:rsidRPr="00E650D7">
              <w:rPr>
                <w:rFonts w:eastAsia="Calibri"/>
                <w:bCs/>
                <w:sz w:val="24"/>
                <w:szCs w:val="24"/>
              </w:rPr>
              <w:t xml:space="preserve"> Приморского края "О внесении изменения в статью 1 Закона Приморского края "О социальной поддержке граждан в сфере ипотечного жилищного кредитования в Приморском крае" (</w:t>
            </w:r>
            <w:r>
              <w:rPr>
                <w:rFonts w:eastAsia="Calibri"/>
                <w:bCs/>
                <w:sz w:val="24"/>
                <w:szCs w:val="24"/>
              </w:rPr>
              <w:t xml:space="preserve">второе, третье </w:t>
            </w:r>
            <w:r w:rsidRPr="00E650D7">
              <w:rPr>
                <w:rFonts w:eastAsia="Calibri"/>
                <w:bCs/>
                <w:sz w:val="24"/>
                <w:szCs w:val="24"/>
              </w:rPr>
              <w:t>чтени</w:t>
            </w:r>
            <w:r>
              <w:rPr>
                <w:rFonts w:eastAsia="Calibri"/>
                <w:bCs/>
                <w:sz w:val="24"/>
                <w:szCs w:val="24"/>
              </w:rPr>
              <w:t>я</w:t>
            </w:r>
            <w:r w:rsidRPr="00E650D7">
              <w:rPr>
                <w:rFonts w:eastAsia="Calibri"/>
                <w:bCs/>
                <w:sz w:val="24"/>
                <w:szCs w:val="24"/>
              </w:rPr>
              <w:t>)</w:t>
            </w:r>
          </w:p>
          <w:p w:rsidR="00E650D7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E650D7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E650D7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E650D7" w:rsidRPr="00E650D7" w:rsidRDefault="00E650D7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940" w:type="dxa"/>
          </w:tcPr>
          <w:p w:rsidR="00E650D7" w:rsidRDefault="00E650D7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870715" w:rsidRPr="006C4A32" w:rsidTr="00CB36CE">
        <w:tc>
          <w:tcPr>
            <w:tcW w:w="1346" w:type="dxa"/>
          </w:tcPr>
          <w:p w:rsidR="00870715" w:rsidRPr="00E35A9B" w:rsidRDefault="00E650D7" w:rsidP="00E650D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E650D7" w:rsidRPr="00E164CA" w:rsidRDefault="00E650D7" w:rsidP="00E650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164CA">
              <w:rPr>
                <w:sz w:val="24"/>
                <w:szCs w:val="24"/>
              </w:rPr>
              <w:t>О проекте федерального закона № 544565</w:t>
            </w:r>
            <w:r>
              <w:rPr>
                <w:sz w:val="24"/>
                <w:szCs w:val="24"/>
              </w:rPr>
              <w:t>-7</w:t>
            </w:r>
            <w:r w:rsidRPr="00E164CA">
              <w:rPr>
                <w:sz w:val="24"/>
                <w:szCs w:val="24"/>
              </w:rPr>
              <w:t xml:space="preserve"> "О </w:t>
            </w:r>
            <w:r>
              <w:rPr>
                <w:sz w:val="24"/>
                <w:szCs w:val="24"/>
              </w:rPr>
              <w:t>внесении</w:t>
            </w:r>
            <w:r w:rsidRPr="00E164CA">
              <w:rPr>
                <w:sz w:val="24"/>
                <w:szCs w:val="24"/>
              </w:rPr>
              <w:t xml:space="preserve"> изменений в статьи 391 и 407 части второй Налогового кодекса Российской Федерации"</w:t>
            </w:r>
          </w:p>
          <w:p w:rsidR="00E650D7" w:rsidRPr="002928AA" w:rsidRDefault="00E650D7" w:rsidP="00E650D7">
            <w:pPr>
              <w:jc w:val="both"/>
              <w:rPr>
                <w:sz w:val="24"/>
                <w:szCs w:val="24"/>
              </w:rPr>
            </w:pPr>
          </w:p>
          <w:p w:rsidR="00E650D7" w:rsidRPr="00C75A86" w:rsidRDefault="00E650D7" w:rsidP="00E650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870715" w:rsidRDefault="00E650D7" w:rsidP="00E650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D6377">
              <w:rPr>
                <w:sz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6A7689" w:rsidRPr="00E164CA" w:rsidRDefault="006A7689" w:rsidP="00E650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870715" w:rsidRDefault="00E650D7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2E4ECD" w:rsidRPr="006C4A32" w:rsidTr="00CB36CE">
        <w:tc>
          <w:tcPr>
            <w:tcW w:w="1346" w:type="dxa"/>
          </w:tcPr>
          <w:p w:rsidR="002E4ECD" w:rsidRPr="00E35A9B" w:rsidRDefault="002E4ECD" w:rsidP="00E650D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 w:rsidR="00E650D7"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2E4ECD" w:rsidRPr="002E4ECD" w:rsidRDefault="002E4ECD" w:rsidP="00D55E1B">
            <w:pPr>
              <w:widowControl w:val="0"/>
              <w:jc w:val="both"/>
              <w:rPr>
                <w:sz w:val="24"/>
                <w:szCs w:val="24"/>
              </w:rPr>
            </w:pPr>
            <w:bookmarkStart w:id="0" w:name="_GoBack"/>
            <w:r w:rsidRPr="002E4ECD">
              <w:rPr>
                <w:sz w:val="24"/>
                <w:szCs w:val="24"/>
              </w:rPr>
              <w:t>Об изменениях в составах комитетов Законодательного Собрания по бюджетно-налоговой политике и финансовым ресурсам, по экономической политике и собственности и по региональной политике и законности</w:t>
            </w:r>
          </w:p>
          <w:bookmarkEnd w:id="0"/>
          <w:p w:rsidR="002E4ECD" w:rsidRDefault="002E4ECD" w:rsidP="00D55E1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E4ECD" w:rsidRPr="001742CA" w:rsidRDefault="002E4ECD" w:rsidP="002E4E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742CA">
              <w:rPr>
                <w:sz w:val="24"/>
                <w:szCs w:val="24"/>
                <w:u w:val="single"/>
              </w:rPr>
              <w:t>Докладывает:</w:t>
            </w:r>
          </w:p>
          <w:p w:rsidR="002E4ECD" w:rsidRDefault="002E4ECD" w:rsidP="002E4EC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E4ECD" w:rsidRPr="003F2668" w:rsidRDefault="002E4ECD" w:rsidP="00D55E1B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E4ECD" w:rsidRDefault="002E4ECD" w:rsidP="00EF7D6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D91A56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Pr="006A491F" w:rsidRDefault="00D91A56">
    <w:pPr>
      <w:pStyle w:val="a5"/>
      <w:jc w:val="right"/>
      <w:rPr>
        <w:sz w:val="24"/>
        <w:szCs w:val="24"/>
      </w:rPr>
    </w:pPr>
    <w:r w:rsidRPr="006A491F">
      <w:rPr>
        <w:sz w:val="24"/>
        <w:szCs w:val="24"/>
      </w:rPr>
      <w:fldChar w:fldCharType="begin"/>
    </w:r>
    <w:r w:rsidRPr="006A491F">
      <w:rPr>
        <w:sz w:val="24"/>
        <w:szCs w:val="24"/>
      </w:rPr>
      <w:instrText>PAGE   \* MERGEFORMAT</w:instrText>
    </w:r>
    <w:r w:rsidRPr="006A491F">
      <w:rPr>
        <w:sz w:val="24"/>
        <w:szCs w:val="24"/>
      </w:rPr>
      <w:fldChar w:fldCharType="separate"/>
    </w:r>
    <w:r w:rsidR="00D55E1B" w:rsidRPr="00D55E1B">
      <w:rPr>
        <w:noProof/>
        <w:sz w:val="24"/>
        <w:szCs w:val="24"/>
      </w:rPr>
      <w:t>2</w:t>
    </w:r>
    <w:r w:rsidRPr="006A491F">
      <w:rPr>
        <w:sz w:val="24"/>
        <w:szCs w:val="24"/>
      </w:rPr>
      <w:fldChar w:fldCharType="end"/>
    </w:r>
  </w:p>
  <w:p w:rsidR="00D91A56" w:rsidRPr="00386380" w:rsidRDefault="00D91A56" w:rsidP="00386380">
    <w:pPr>
      <w:pStyle w:val="a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FA5"/>
    <w:rsid w:val="00002D21"/>
    <w:rsid w:val="000040BF"/>
    <w:rsid w:val="00006CDF"/>
    <w:rsid w:val="000156B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3EE5"/>
    <w:rsid w:val="0013407A"/>
    <w:rsid w:val="0013565D"/>
    <w:rsid w:val="00135A09"/>
    <w:rsid w:val="00135A50"/>
    <w:rsid w:val="00135AB1"/>
    <w:rsid w:val="0014000B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E78"/>
    <w:rsid w:val="00232667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A32"/>
    <w:rsid w:val="00294249"/>
    <w:rsid w:val="002950AD"/>
    <w:rsid w:val="0029774C"/>
    <w:rsid w:val="002A2E86"/>
    <w:rsid w:val="002A38A0"/>
    <w:rsid w:val="002A49DF"/>
    <w:rsid w:val="002B130B"/>
    <w:rsid w:val="002B32CC"/>
    <w:rsid w:val="002B56AB"/>
    <w:rsid w:val="002B6789"/>
    <w:rsid w:val="002B74DD"/>
    <w:rsid w:val="002C07B3"/>
    <w:rsid w:val="002C29F0"/>
    <w:rsid w:val="002C4085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D5D"/>
    <w:rsid w:val="003B5404"/>
    <w:rsid w:val="003B5A87"/>
    <w:rsid w:val="003C0DA0"/>
    <w:rsid w:val="003C1968"/>
    <w:rsid w:val="003C2023"/>
    <w:rsid w:val="003C7AA4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FD4"/>
    <w:rsid w:val="004A3230"/>
    <w:rsid w:val="004A3B18"/>
    <w:rsid w:val="004B0170"/>
    <w:rsid w:val="004B033C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433B"/>
    <w:rsid w:val="004E663B"/>
    <w:rsid w:val="004E7FE9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1958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4957"/>
    <w:rsid w:val="005772A5"/>
    <w:rsid w:val="005843BF"/>
    <w:rsid w:val="00591E9E"/>
    <w:rsid w:val="005936C7"/>
    <w:rsid w:val="00594674"/>
    <w:rsid w:val="005955C5"/>
    <w:rsid w:val="00597F1B"/>
    <w:rsid w:val="00597FB3"/>
    <w:rsid w:val="005A2756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2390"/>
    <w:rsid w:val="006330C0"/>
    <w:rsid w:val="006401A5"/>
    <w:rsid w:val="006403F2"/>
    <w:rsid w:val="00641682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84D"/>
    <w:rsid w:val="00674AED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7689"/>
    <w:rsid w:val="006A7FFD"/>
    <w:rsid w:val="006B488A"/>
    <w:rsid w:val="006B7BE3"/>
    <w:rsid w:val="006C0937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C1281"/>
    <w:rsid w:val="008C3700"/>
    <w:rsid w:val="008C4DCB"/>
    <w:rsid w:val="008D1D50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2AC3"/>
    <w:rsid w:val="008F38A8"/>
    <w:rsid w:val="008F407E"/>
    <w:rsid w:val="008F471E"/>
    <w:rsid w:val="008F5390"/>
    <w:rsid w:val="008F7D59"/>
    <w:rsid w:val="00900096"/>
    <w:rsid w:val="0090178F"/>
    <w:rsid w:val="00902B31"/>
    <w:rsid w:val="00905203"/>
    <w:rsid w:val="009058B2"/>
    <w:rsid w:val="00910EB0"/>
    <w:rsid w:val="00910FC8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65D46"/>
    <w:rsid w:val="00A71A1D"/>
    <w:rsid w:val="00A71AB5"/>
    <w:rsid w:val="00A72B15"/>
    <w:rsid w:val="00A72E11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85E"/>
    <w:rsid w:val="00AA569E"/>
    <w:rsid w:val="00AA6422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7BDB"/>
    <w:rsid w:val="00B53010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445"/>
    <w:rsid w:val="00BA1193"/>
    <w:rsid w:val="00BA14B7"/>
    <w:rsid w:val="00BA1A50"/>
    <w:rsid w:val="00BB1062"/>
    <w:rsid w:val="00BB1087"/>
    <w:rsid w:val="00BB2104"/>
    <w:rsid w:val="00BB340C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F06BF"/>
    <w:rsid w:val="00BF3CE9"/>
    <w:rsid w:val="00BF54E4"/>
    <w:rsid w:val="00BF59E3"/>
    <w:rsid w:val="00BF7104"/>
    <w:rsid w:val="00C00A09"/>
    <w:rsid w:val="00C0343A"/>
    <w:rsid w:val="00C04FA4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69F2"/>
    <w:rsid w:val="00C60C1A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719"/>
    <w:rsid w:val="00CC1A75"/>
    <w:rsid w:val="00CC4339"/>
    <w:rsid w:val="00CD2809"/>
    <w:rsid w:val="00CD2E1F"/>
    <w:rsid w:val="00CD45D9"/>
    <w:rsid w:val="00CD480D"/>
    <w:rsid w:val="00CD4EFB"/>
    <w:rsid w:val="00CD7A7F"/>
    <w:rsid w:val="00CE1CE5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3BEC"/>
    <w:rsid w:val="00DC6419"/>
    <w:rsid w:val="00DC7A5D"/>
    <w:rsid w:val="00DD4A24"/>
    <w:rsid w:val="00DE3C53"/>
    <w:rsid w:val="00DE6E60"/>
    <w:rsid w:val="00DE7CCC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64CA"/>
    <w:rsid w:val="00E207BE"/>
    <w:rsid w:val="00E232A6"/>
    <w:rsid w:val="00E275BD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7893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3C6B"/>
    <w:rsid w:val="00EB4F6E"/>
    <w:rsid w:val="00EB5B24"/>
    <w:rsid w:val="00EC47AD"/>
    <w:rsid w:val="00EC4A5E"/>
    <w:rsid w:val="00EC4AB7"/>
    <w:rsid w:val="00ED0140"/>
    <w:rsid w:val="00ED056E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657E1-B742-4C59-B104-9C6CB27AD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5</cp:revision>
  <cp:lastPrinted>2018-07-24T08:13:00Z</cp:lastPrinted>
  <dcterms:created xsi:type="dcterms:W3CDTF">2018-09-24T23:57:00Z</dcterms:created>
  <dcterms:modified xsi:type="dcterms:W3CDTF">2018-09-25T06:20:00Z</dcterms:modified>
</cp:coreProperties>
</file>