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7396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C119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C1193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C1193" w:rsidRPr="003C1193">
              <w:rPr>
                <w:szCs w:val="28"/>
              </w:rPr>
              <w:t>1009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C119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C1193" w:rsidP="0094344A">
            <w:pPr>
              <w:ind w:left="-108"/>
              <w:jc w:val="both"/>
            </w:pPr>
            <w:proofErr w:type="gramStart"/>
            <w:r w:rsidRPr="007233D9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7233D9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7233D9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t xml:space="preserve">                  </w:t>
            </w:r>
            <w:r w:rsidRPr="007233D9">
              <w:rPr>
                <w:szCs w:val="28"/>
              </w:rPr>
              <w:t>"</w:t>
            </w:r>
            <w:r w:rsidRPr="002D7B5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 xml:space="preserve">й в </w:t>
            </w:r>
            <w:r w:rsidRPr="0024660F">
              <w:rPr>
                <w:szCs w:val="28"/>
              </w:rPr>
              <w:t>статью 2 Закона Приморского края</w:t>
            </w:r>
            <w:r>
              <w:rPr>
                <w:bCs/>
                <w:szCs w:val="28"/>
              </w:rPr>
              <w:t xml:space="preserve"> "</w:t>
            </w:r>
            <w:r w:rsidRPr="0024660F">
              <w:rPr>
                <w:bCs/>
                <w:szCs w:val="28"/>
              </w:rPr>
              <w:t xml:space="preserve">О предоставлении компенсации расходов на уплату взноса на капитальный ремонт общего имущества </w:t>
            </w:r>
            <w:r>
              <w:rPr>
                <w:bCs/>
                <w:szCs w:val="28"/>
              </w:rPr>
              <w:t>в многоквартирном доме</w:t>
            </w:r>
            <w:r w:rsidRPr="0024660F">
              <w:rPr>
                <w:bCs/>
                <w:szCs w:val="28"/>
              </w:rPr>
              <w:t xml:space="preserve"> отдельным категориям граждан</w:t>
            </w:r>
            <w:r w:rsidRPr="0024660F">
              <w:rPr>
                <w:szCs w:val="28"/>
              </w:rPr>
              <w:t xml:space="preserve">, проживающих на территории </w:t>
            </w:r>
            <w:r w:rsidRPr="0024660F">
              <w:rPr>
                <w:color w:val="000000"/>
                <w:spacing w:val="2"/>
                <w:szCs w:val="28"/>
              </w:rPr>
              <w:t>Приморского края</w:t>
            </w:r>
            <w:r>
              <w:rPr>
                <w:szCs w:val="28"/>
              </w:rPr>
              <w:t>"</w:t>
            </w:r>
            <w:proofErr w:type="gramEnd"/>
          </w:p>
          <w:p w:rsidR="000B3FB2" w:rsidRPr="003C1193" w:rsidRDefault="000B3FB2" w:rsidP="0094344A">
            <w:pPr>
              <w:ind w:left="-108"/>
              <w:jc w:val="both"/>
            </w:pPr>
          </w:p>
        </w:tc>
      </w:tr>
    </w:tbl>
    <w:p w:rsidR="003C1193" w:rsidRPr="009E27DC" w:rsidRDefault="003C1193" w:rsidP="003C1193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3C1193" w:rsidRPr="009E27DC" w:rsidRDefault="003C1193" w:rsidP="003C1193">
      <w:pPr>
        <w:rPr>
          <w:szCs w:val="28"/>
        </w:rPr>
      </w:pPr>
    </w:p>
    <w:p w:rsidR="003C1193" w:rsidRPr="009E27DC" w:rsidRDefault="003C1193" w:rsidP="003C1193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3C1193" w:rsidRPr="009E27DC" w:rsidRDefault="003C1193" w:rsidP="003C1193">
      <w:pPr>
        <w:rPr>
          <w:szCs w:val="28"/>
        </w:rPr>
      </w:pPr>
    </w:p>
    <w:p w:rsidR="003C1193" w:rsidRDefault="003C1193" w:rsidP="003C1193">
      <w:pPr>
        <w:jc w:val="both"/>
      </w:pPr>
      <w:r>
        <w:tab/>
      </w:r>
      <w:proofErr w:type="gramStart"/>
      <w:r>
        <w:t xml:space="preserve">1.Принять Закон Приморского края </w:t>
      </w:r>
      <w:r w:rsidRPr="007233D9">
        <w:rPr>
          <w:szCs w:val="28"/>
        </w:rPr>
        <w:t>"</w:t>
      </w:r>
      <w:r w:rsidRPr="002D7B55">
        <w:rPr>
          <w:szCs w:val="28"/>
        </w:rPr>
        <w:t>О внесении изменени</w:t>
      </w:r>
      <w:r>
        <w:rPr>
          <w:szCs w:val="28"/>
        </w:rPr>
        <w:t>й</w:t>
      </w:r>
      <w:r w:rsidRPr="002D7B55">
        <w:rPr>
          <w:szCs w:val="28"/>
        </w:rPr>
        <w:t xml:space="preserve"> </w:t>
      </w:r>
      <w:r>
        <w:rPr>
          <w:szCs w:val="28"/>
        </w:rPr>
        <w:t xml:space="preserve">                           в </w:t>
      </w:r>
      <w:r w:rsidRPr="0024660F">
        <w:rPr>
          <w:szCs w:val="28"/>
        </w:rPr>
        <w:t>статью 2 Закона Приморского края</w:t>
      </w:r>
      <w:r>
        <w:rPr>
          <w:bCs/>
          <w:szCs w:val="28"/>
        </w:rPr>
        <w:t xml:space="preserve"> "</w:t>
      </w:r>
      <w:r w:rsidRPr="0024660F">
        <w:rPr>
          <w:bCs/>
          <w:szCs w:val="28"/>
        </w:rPr>
        <w:t xml:space="preserve">О предоставлении компенсации расходов на уплату взноса на капитальный ремонт общего имущества </w:t>
      </w:r>
      <w:r>
        <w:rPr>
          <w:bCs/>
          <w:szCs w:val="28"/>
        </w:rPr>
        <w:t>в многоквартирном доме</w:t>
      </w:r>
      <w:r w:rsidRPr="0024660F">
        <w:rPr>
          <w:bCs/>
          <w:szCs w:val="28"/>
        </w:rPr>
        <w:t xml:space="preserve"> отдельным категориям граждан</w:t>
      </w:r>
      <w:r w:rsidRPr="0024660F">
        <w:rPr>
          <w:szCs w:val="28"/>
        </w:rPr>
        <w:t xml:space="preserve">, проживающих на территории </w:t>
      </w:r>
      <w:r w:rsidRPr="0024660F">
        <w:rPr>
          <w:color w:val="000000"/>
          <w:spacing w:val="2"/>
          <w:szCs w:val="28"/>
        </w:rPr>
        <w:t>Приморского края</w:t>
      </w:r>
      <w:r>
        <w:rPr>
          <w:szCs w:val="28"/>
        </w:rPr>
        <w:t>"</w:t>
      </w:r>
      <w:r>
        <w:t>.</w:t>
      </w:r>
      <w:proofErr w:type="gramEnd"/>
    </w:p>
    <w:p w:rsidR="003C1193" w:rsidRDefault="003C1193" w:rsidP="003C1193">
      <w:pPr>
        <w:jc w:val="both"/>
      </w:pPr>
    </w:p>
    <w:p w:rsidR="003C1193" w:rsidRDefault="003C1193" w:rsidP="003C1193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3C1193" w:rsidRDefault="003C1193" w:rsidP="003C1193">
      <w:pPr>
        <w:jc w:val="both"/>
      </w:pPr>
    </w:p>
    <w:p w:rsidR="003C1193" w:rsidRDefault="003C1193" w:rsidP="003C1193">
      <w:pPr>
        <w:jc w:val="both"/>
      </w:pPr>
      <w:r>
        <w:tab/>
        <w:t>3.Настоящее постановление вступает в силу со дня его принятия.</w:t>
      </w:r>
    </w:p>
    <w:p w:rsidR="003C1193" w:rsidRDefault="003C1193" w:rsidP="003C1193">
      <w:pPr>
        <w:jc w:val="both"/>
      </w:pPr>
    </w:p>
    <w:p w:rsidR="003C1193" w:rsidRPr="009E27DC" w:rsidRDefault="003C1193" w:rsidP="003C119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3C1193" w:rsidRPr="009E27DC" w:rsidRDefault="003C1193" w:rsidP="003C119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3C1193" w:rsidRPr="009E27DC" w:rsidRDefault="003C1193" w:rsidP="003C119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3C1193" w:rsidRPr="009E27DC" w:rsidRDefault="003C1193" w:rsidP="003C119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</w:p>
    <w:p w:rsidR="003C1193" w:rsidRPr="009E27DC" w:rsidRDefault="003C1193" w:rsidP="003C1193">
      <w:pPr>
        <w:rPr>
          <w:szCs w:val="28"/>
        </w:rPr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9B3" w:rsidRDefault="00B249B3">
      <w:r>
        <w:separator/>
      </w:r>
    </w:p>
  </w:endnote>
  <w:endnote w:type="continuationSeparator" w:id="0">
    <w:p w:rsidR="00B249B3" w:rsidRDefault="00B24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9B3" w:rsidRDefault="00B249B3">
      <w:r>
        <w:separator/>
      </w:r>
    </w:p>
  </w:footnote>
  <w:footnote w:type="continuationSeparator" w:id="0">
    <w:p w:rsidR="00B249B3" w:rsidRDefault="00B249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1193"/>
    <w:rsid w:val="00057575"/>
    <w:rsid w:val="000B3FB2"/>
    <w:rsid w:val="000D628E"/>
    <w:rsid w:val="000E5228"/>
    <w:rsid w:val="00123119"/>
    <w:rsid w:val="00155F7F"/>
    <w:rsid w:val="003325F4"/>
    <w:rsid w:val="00392E21"/>
    <w:rsid w:val="003C1193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249B3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2018-09-26T03:33:00Z</cp:lastPrinted>
  <dcterms:created xsi:type="dcterms:W3CDTF">2018-09-26T03:32:00Z</dcterms:created>
  <dcterms:modified xsi:type="dcterms:W3CDTF">2018-09-26T03:33:00Z</dcterms:modified>
</cp:coreProperties>
</file>