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A96D03" w:rsidTr="008E4B8F">
        <w:trPr>
          <w:cantSplit/>
          <w:trHeight w:hRule="exact" w:val="1236"/>
        </w:trPr>
        <w:tc>
          <w:tcPr>
            <w:tcW w:w="9570" w:type="dxa"/>
          </w:tcPr>
          <w:p w:rsidR="00A96D03" w:rsidRDefault="00A96D03" w:rsidP="008E4B8F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03BE577" wp14:editId="54DEDEDF">
                      <wp:simplePos x="0" y="0"/>
                      <wp:positionH relativeFrom="column">
                        <wp:posOffset>4130040</wp:posOffset>
                      </wp:positionH>
                      <wp:positionV relativeFrom="paragraph">
                        <wp:posOffset>-45085</wp:posOffset>
                      </wp:positionV>
                      <wp:extent cx="1933575" cy="762000"/>
                      <wp:effectExtent l="0" t="0" r="9525" b="0"/>
                      <wp:wrapNone/>
                      <wp:docPr id="2" name="Пол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33575" cy="76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ED5757" w:rsidRDefault="00ED5757" w:rsidP="00ED5757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подготовлен комитетом </w:t>
                                  </w:r>
                                </w:p>
                                <w:p w:rsidR="00ED5757" w:rsidRDefault="00ED5757" w:rsidP="00ED5757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933A44" w:rsidRPr="00AF3D98" w:rsidRDefault="00ED5757" w:rsidP="00ED5757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172C1A">
                                    <w:rPr>
                                      <w:sz w:val="20"/>
                                    </w:rPr>
                                    <w:t>по региональной политике и законности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2" o:spid="_x0000_s1026" type="#_x0000_t202" style="position:absolute;left:0;text-align:left;margin-left:325.2pt;margin-top:-3.55pt;width:152.25pt;height:6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FT6kAIAAA8FAAAOAAAAZHJzL2Uyb0RvYy54bWysVFuO0zAU/UdiD5b/O3lM+kjUdDQPipCG&#10;hzSwANdxGgvHNrbbZECshVXwhcQauiSunbbTGYSEEP1w7dzrcx/nXM8v+lagLTOWK1ni5CzGiEmq&#10;Ki7XJf7wfjmaYWQdkRURSrIS3zOLLxbPn807XbBUNUpUzCAAkbbodIkb53QRRZY2rCX2TGkmwVgr&#10;0xIHR7OOKkM6QG9FlMbxJOqUqbRRlFkLX28GI14E/Lpm1L2ta8scEiWG3FxYTVhXfo0Wc1KsDdEN&#10;p/s0yD9k0RIuIegR6oY4gjaG/wbVcmqUVbU7o6qNVF1zykINUE0SP6nmriGahVqgOVYf22T/Hyx9&#10;s31nEK9KnGIkSQsU7b7tfu5+7L6j1Hen07YApzsNbq6/Uj2wHCq1+lbRjxZJdd0QuWaXxqiuYaSC&#10;7BJ/Mzq5OuBYD7LqXqsKwpCNUwGor03rWwfNQIAOLN0fmWG9Q9SHzM/Px9MxRhRs0wkwH6iLSHG4&#10;rY11L5lqkd+U2ADzAZ1sb63z2ZDi4OKDWSV4teRChINZr66FQVsCKlmGXyjgiZuQ3lkqf21AHL5A&#10;khDD23y6gfUveZJm8VWaj5aT2XSULbPxKJ/Gs1Gc5Ff5JM7y7Gb51SeYZEXDq4rJWy7ZQYFJ9ncM&#10;72dh0E7QIOpKnI/T8UDRH4uE/j208FEvWu5gIAVvSzw7OpHCE/tCVlA2KRzhYthHj9MPXYYeHP5D&#10;V4IMPPODBly/6gHFa2OlqnsQhFHAF7AOrwhsGmU+Y9TBRJbYftoQwzASrySIKk+yzI9wOGTjaQoH&#10;c2pZnVqIpABVYofRsL12w9hvtOHrBiINMpbqEoRY86CRh6z28oWpC8XsXwg/1qfn4PXwji1+AQAA&#10;//8DAFBLAwQUAAYACAAAACEAVbhJhN8AAAAKAQAADwAAAGRycy9kb3ducmV2LnhtbEyPy26DMBBF&#10;95X6D9ZE6qZKDBGPQjFRW6lVt3l8wAATQME2wk4gf9/pql2O7tG9Z4rdogdxo8n11igINwEIMrVt&#10;etMqOB0/1y8gnEfT4GANKbiTg135+FBg3tjZ7Ol28K3gEuNyVNB5P+ZSurojjW5jRzKcne2k0fM5&#10;tbKZcOZyPchtECRSY294ocORPjqqL4erVnD+np/jbK6+/CndR8k79mll70o9rZa3VxCeFv8Hw68+&#10;q0PJTpW9msaJQUESBxGjCtZpCIKBLI4yEBWT4TYDWRby/wvlDwAAAP//AwBQSwECLQAUAAYACAAA&#10;ACEAtoM4kv4AAADhAQAAEwAAAAAAAAAAAAAAAAAAAAAAW0NvbnRlbnRfVHlwZXNdLnhtbFBLAQIt&#10;ABQABgAIAAAAIQA4/SH/1gAAAJQBAAALAAAAAAAAAAAAAAAAAC8BAABfcmVscy8ucmVsc1BLAQIt&#10;ABQABgAIAAAAIQDezFT6kAIAAA8FAAAOAAAAAAAAAAAAAAAAAC4CAABkcnMvZTJvRG9jLnhtbFBL&#10;AQItABQABgAIAAAAIQBVuEmE3wAAAAoBAAAPAAAAAAAAAAAAAAAAAOoEAABkcnMvZG93bnJldi54&#10;bWxQSwUGAAAAAAQABADzAAAA9gUAAAAA&#10;" stroked="f">
                      <v:textbox>
                        <w:txbxContent>
                          <w:p w:rsidR="00ED5757" w:rsidRDefault="00ED5757" w:rsidP="00ED575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подготовлен комитетом </w:t>
                            </w:r>
                          </w:p>
                          <w:p w:rsidR="00ED5757" w:rsidRDefault="00ED5757" w:rsidP="00ED575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933A44" w:rsidRPr="00AF3D98" w:rsidRDefault="00ED5757" w:rsidP="00ED5757">
                            <w:pPr>
                              <w:rPr>
                                <w:sz w:val="20"/>
                              </w:rPr>
                            </w:pPr>
                            <w:r w:rsidRPr="00172C1A">
                              <w:rPr>
                                <w:sz w:val="20"/>
                              </w:rPr>
                              <w:t>по региональной политике и законности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A96D03" w:rsidRPr="00D215C3" w:rsidRDefault="00A96D03" w:rsidP="008E4B8F"/>
        </w:tc>
      </w:tr>
      <w:tr w:rsidR="00A96D03" w:rsidTr="008E4B8F">
        <w:tc>
          <w:tcPr>
            <w:tcW w:w="9570" w:type="dxa"/>
          </w:tcPr>
          <w:p w:rsidR="00A96D03" w:rsidRDefault="00A96D03" w:rsidP="008E4B8F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96D03" w:rsidRDefault="00A96D03" w:rsidP="00A96D03">
      <w:pPr>
        <w:autoSpaceDE w:val="0"/>
        <w:autoSpaceDN w:val="0"/>
        <w:adjustRightInd w:val="0"/>
        <w:jc w:val="center"/>
        <w:rPr>
          <w:b/>
          <w:szCs w:val="28"/>
        </w:rPr>
      </w:pPr>
      <w:r w:rsidRPr="00676DBC">
        <w:rPr>
          <w:b/>
          <w:szCs w:val="28"/>
        </w:rPr>
        <w:t>О ВНЕСЕНИИ ИЗМЕНЕНИЙ В ЗАКОН ПРИМОРСКОГО КРАЯ</w:t>
      </w:r>
    </w:p>
    <w:p w:rsidR="00A96D03" w:rsidRPr="00676DBC" w:rsidRDefault="00A96D03" w:rsidP="00A96D03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>
        <w:rPr>
          <w:b/>
          <w:bCs/>
          <w:szCs w:val="28"/>
        </w:rPr>
        <w:t>"ОБ АДМИНИСТРАТИВНЫХ ПРАВОНАРУШЕНИЯХ</w:t>
      </w:r>
      <w:r>
        <w:rPr>
          <w:b/>
          <w:bCs/>
          <w:szCs w:val="28"/>
        </w:rPr>
        <w:br/>
        <w:t>В ПРИМОРСКОМ КРАЕ</w:t>
      </w:r>
      <w:r>
        <w:rPr>
          <w:b/>
        </w:rPr>
        <w:t>"</w:t>
      </w:r>
    </w:p>
    <w:p w:rsidR="00A96D03" w:rsidRPr="009E4A0A" w:rsidRDefault="00A96D03" w:rsidP="00ED7F35">
      <w:pPr>
        <w:pStyle w:val="ConsPlusTitle"/>
        <w:widowControl/>
        <w:ind w:firstLine="709"/>
        <w:jc w:val="center"/>
        <w:rPr>
          <w:b w:val="0"/>
        </w:rPr>
      </w:pPr>
    </w:p>
    <w:p w:rsidR="00C90870" w:rsidRDefault="00C90870" w:rsidP="00ED7F35">
      <w:pPr>
        <w:pStyle w:val="ConsPlusTitle"/>
        <w:widowControl/>
        <w:ind w:firstLine="709"/>
        <w:jc w:val="both"/>
        <w:rPr>
          <w:b w:val="0"/>
        </w:rPr>
      </w:pPr>
      <w:r w:rsidRPr="009E4A0A">
        <w:rPr>
          <w:b w:val="0"/>
        </w:rPr>
        <w:t>Принят Законо</w:t>
      </w:r>
      <w:r>
        <w:rPr>
          <w:b w:val="0"/>
        </w:rPr>
        <w:t>дательным Собранием Приморского края</w:t>
      </w:r>
      <w:r w:rsidR="00631663">
        <w:rPr>
          <w:b w:val="0"/>
        </w:rPr>
        <w:t xml:space="preserve"> 25 июля</w:t>
      </w:r>
      <w:r w:rsidR="00624A52">
        <w:rPr>
          <w:b w:val="0"/>
        </w:rPr>
        <w:br/>
      </w:r>
      <w:r w:rsidR="00631663">
        <w:rPr>
          <w:b w:val="0"/>
        </w:rPr>
        <w:t>2018 года в первом чтении</w:t>
      </w:r>
    </w:p>
    <w:p w:rsidR="00A96D03" w:rsidRDefault="00765592" w:rsidP="00ED7F35">
      <w:pPr>
        <w:pStyle w:val="ConsPlusTitle"/>
        <w:widowControl/>
        <w:ind w:firstLine="709"/>
        <w:jc w:val="both"/>
        <w:rPr>
          <w:b w:val="0"/>
        </w:rPr>
      </w:pPr>
      <w:proofErr w:type="gramStart"/>
      <w:r>
        <w:rPr>
          <w:b w:val="0"/>
        </w:rPr>
        <w:t>Принят</w:t>
      </w:r>
      <w:proofErr w:type="gramEnd"/>
      <w:r>
        <w:rPr>
          <w:b w:val="0"/>
        </w:rPr>
        <w:t xml:space="preserve"> Законодательным Собранием Приморского края</w:t>
      </w:r>
    </w:p>
    <w:p w:rsidR="00765592" w:rsidRDefault="00765592" w:rsidP="00765592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765592" w:rsidRPr="00765592" w:rsidRDefault="00765592" w:rsidP="00765592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765592">
        <w:rPr>
          <w:bCs/>
          <w:szCs w:val="28"/>
        </w:rPr>
        <w:t>СТАТЬЯ 1.</w:t>
      </w:r>
    </w:p>
    <w:p w:rsidR="00765592" w:rsidRPr="00765592" w:rsidRDefault="00765592" w:rsidP="0076559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765592">
        <w:rPr>
          <w:szCs w:val="28"/>
        </w:rPr>
        <w:t>Внести в Закон Приморского края от 5 марта 2007 года № 44-КЗ</w:t>
      </w:r>
      <w:r w:rsidRPr="00765592">
        <w:rPr>
          <w:szCs w:val="28"/>
        </w:rPr>
        <w:br/>
        <w:t>"Об административных правонарушениях в Приморском крае" (Ведомости Законодательного Собрания Приморского края, 2007, № 10, стр. 70, № 35, стр. 5, стр. 7; 2008, № 65, стр. 30, № 74, стр. 2, № 85, часть 1, стр. 30, № 94, стр. 95, № 98, стр. 95; 2009, № 101, стр. 3, № 104, стр. 71, № 118, стр. 47,</w:t>
      </w:r>
      <w:r w:rsidRPr="00765592">
        <w:rPr>
          <w:szCs w:val="28"/>
        </w:rPr>
        <w:br/>
        <w:t xml:space="preserve">№ 120, стр. 61, № 132, стр. 54; 2010, № 164, стр. 4; 2011, № 183, стр. 8, № 197, стр. 27; 2012, № 15, стр. 78, № 25, стр. 20, № 35, стр. 26, стр. 237; 2013, № 41, стр. 5, № 55, стр. 44, № 67, стр. 40; </w:t>
      </w:r>
      <w:proofErr w:type="gramStart"/>
      <w:r w:rsidRPr="00765592">
        <w:rPr>
          <w:szCs w:val="28"/>
        </w:rPr>
        <w:t>2014, № 73, стр. 37, № 81, стр. 10, № 89, стр. 18, стр. 41, № 92, стр. 4, № 95, стр. 8; 2015, № 120, стр. 88, № 125,</w:t>
      </w:r>
      <w:r w:rsidRPr="00765592">
        <w:rPr>
          <w:szCs w:val="28"/>
        </w:rPr>
        <w:br/>
        <w:t>стр. 105, № 132, стр. 4, № 141, стр. 63, № 145, стр. 50; 2016, № 151, стр. 8,</w:t>
      </w:r>
      <w:r w:rsidRPr="00765592">
        <w:rPr>
          <w:szCs w:val="28"/>
        </w:rPr>
        <w:br/>
        <w:t xml:space="preserve">№ 166, стр. 8, № 7, стр. 49; 2017, № 15, стр. 3, № 20, стр. 19, № 25, стр. 67, </w:t>
      </w:r>
      <w:r w:rsidRPr="00765592">
        <w:rPr>
          <w:szCs w:val="28"/>
        </w:rPr>
        <w:br/>
        <w:t>№ 37, стр. 57;</w:t>
      </w:r>
      <w:proofErr w:type="gramEnd"/>
      <w:r w:rsidRPr="00765592">
        <w:rPr>
          <w:szCs w:val="28"/>
        </w:rPr>
        <w:t xml:space="preserve"> </w:t>
      </w:r>
      <w:proofErr w:type="gramStart"/>
      <w:r w:rsidRPr="00765592">
        <w:rPr>
          <w:szCs w:val="28"/>
        </w:rPr>
        <w:t>2018, № 56, стр. 35) следующие изменения:</w:t>
      </w:r>
      <w:proofErr w:type="gramEnd"/>
    </w:p>
    <w:p w:rsidR="00765592" w:rsidRPr="00765592" w:rsidRDefault="00765592" w:rsidP="00765592">
      <w:pPr>
        <w:ind w:firstLine="709"/>
        <w:jc w:val="both"/>
        <w:outlineLvl w:val="0"/>
        <w:rPr>
          <w:rFonts w:ascii="Times New Roman CYR" w:hAnsi="Times New Roman CYR"/>
          <w:szCs w:val="28"/>
        </w:rPr>
      </w:pPr>
      <w:r w:rsidRPr="00765592">
        <w:t>1)</w:t>
      </w:r>
      <w:r w:rsidRPr="00765592">
        <w:rPr>
          <w:rFonts w:ascii="Times New Roman CYR" w:hAnsi="Times New Roman CYR"/>
          <w:szCs w:val="28"/>
        </w:rPr>
        <w:t>главу 11 дополнить статьей 11.8 следующего содержания:</w:t>
      </w:r>
    </w:p>
    <w:p w:rsidR="00765592" w:rsidRPr="00765592" w:rsidRDefault="00765592" w:rsidP="00765592">
      <w:pPr>
        <w:tabs>
          <w:tab w:val="left" w:pos="2835"/>
        </w:tabs>
        <w:autoSpaceDE w:val="0"/>
        <w:autoSpaceDN w:val="0"/>
        <w:adjustRightInd w:val="0"/>
        <w:ind w:firstLine="709"/>
        <w:outlineLvl w:val="0"/>
        <w:rPr>
          <w:rFonts w:ascii="Times New Roman CYR" w:hAnsi="Times New Roman CYR"/>
          <w:szCs w:val="28"/>
        </w:rPr>
      </w:pPr>
      <w:r w:rsidRPr="00765592">
        <w:rPr>
          <w:rFonts w:ascii="Times New Roman CYR" w:hAnsi="Times New Roman CYR"/>
          <w:szCs w:val="28"/>
        </w:rPr>
        <w:t xml:space="preserve">"СТАТЬЯ 11.8. НЕИСПОЛНЕНИЕ РЕШЕНИЯ </w:t>
      </w:r>
      <w:r w:rsidRPr="00765592">
        <w:rPr>
          <w:rFonts w:ascii="Times New Roman CYR" w:hAnsi="Times New Roman CYR"/>
          <w:szCs w:val="28"/>
        </w:rPr>
        <w:tab/>
      </w:r>
      <w:r w:rsidRPr="00765592">
        <w:rPr>
          <w:rFonts w:ascii="Times New Roman CYR" w:hAnsi="Times New Roman CYR"/>
          <w:szCs w:val="28"/>
        </w:rPr>
        <w:tab/>
      </w:r>
      <w:r w:rsidRPr="00765592">
        <w:rPr>
          <w:rFonts w:ascii="Times New Roman CYR" w:hAnsi="Times New Roman CYR"/>
          <w:szCs w:val="28"/>
        </w:rPr>
        <w:tab/>
      </w:r>
    </w:p>
    <w:p w:rsidR="00765592" w:rsidRPr="00765592" w:rsidRDefault="00765592" w:rsidP="00765592">
      <w:pPr>
        <w:autoSpaceDE w:val="0"/>
        <w:autoSpaceDN w:val="0"/>
        <w:adjustRightInd w:val="0"/>
        <w:ind w:left="2123" w:firstLine="1"/>
        <w:outlineLvl w:val="0"/>
        <w:rPr>
          <w:rFonts w:ascii="Times New Roman CYR" w:hAnsi="Times New Roman CYR"/>
          <w:szCs w:val="28"/>
        </w:rPr>
      </w:pPr>
      <w:r w:rsidRPr="00765592">
        <w:rPr>
          <w:rFonts w:ascii="Times New Roman CYR" w:hAnsi="Times New Roman CYR"/>
          <w:szCs w:val="28"/>
        </w:rPr>
        <w:t xml:space="preserve">       АНТИТЕРРОРИСТИЧЕСКОЙ КОМИССИИ</w:t>
      </w:r>
    </w:p>
    <w:p w:rsidR="00765592" w:rsidRPr="00765592" w:rsidRDefault="00765592" w:rsidP="00765592">
      <w:pPr>
        <w:tabs>
          <w:tab w:val="left" w:pos="3119"/>
        </w:tabs>
        <w:autoSpaceDE w:val="0"/>
        <w:autoSpaceDN w:val="0"/>
        <w:adjustRightInd w:val="0"/>
        <w:ind w:left="709" w:firstLine="709"/>
        <w:outlineLvl w:val="0"/>
        <w:rPr>
          <w:rFonts w:ascii="Times New Roman CYR" w:hAnsi="Times New Roman CYR"/>
          <w:szCs w:val="28"/>
        </w:rPr>
      </w:pPr>
      <w:r w:rsidRPr="00765592">
        <w:rPr>
          <w:rFonts w:ascii="Times New Roman CYR" w:hAnsi="Times New Roman CYR"/>
          <w:szCs w:val="28"/>
        </w:rPr>
        <w:t xml:space="preserve">                 ПРИМОРСКОГО КРАЯ</w:t>
      </w:r>
    </w:p>
    <w:p w:rsidR="00765592" w:rsidRPr="00765592" w:rsidRDefault="00765592" w:rsidP="00765592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 CYR" w:hAnsi="Times New Roman CYR"/>
          <w:szCs w:val="28"/>
        </w:rPr>
      </w:pPr>
    </w:p>
    <w:p w:rsidR="00765592" w:rsidRPr="00765592" w:rsidRDefault="00765592" w:rsidP="00765592">
      <w:pPr>
        <w:autoSpaceDE w:val="0"/>
        <w:autoSpaceDN w:val="0"/>
        <w:adjustRightInd w:val="0"/>
        <w:ind w:firstLine="709"/>
        <w:jc w:val="both"/>
        <w:outlineLvl w:val="0"/>
        <w:rPr>
          <w:spacing w:val="2"/>
          <w:szCs w:val="28"/>
        </w:rPr>
      </w:pPr>
      <w:r w:rsidRPr="00765592">
        <w:rPr>
          <w:szCs w:val="28"/>
        </w:rPr>
        <w:t xml:space="preserve">1.Неисполнение решения </w:t>
      </w:r>
      <w:r w:rsidRPr="00765592">
        <w:rPr>
          <w:spacing w:val="2"/>
          <w:szCs w:val="28"/>
        </w:rPr>
        <w:t xml:space="preserve">антитеррористической комиссии Приморского края, которое принято в пределах компетенции комиссии, в установленный </w:t>
      </w:r>
      <w:r w:rsidR="00913B2A">
        <w:rPr>
          <w:spacing w:val="2"/>
          <w:szCs w:val="28"/>
        </w:rPr>
        <w:t>решением</w:t>
      </w:r>
      <w:bookmarkStart w:id="0" w:name="_GoBack"/>
      <w:bookmarkEnd w:id="0"/>
      <w:r w:rsidRPr="00765592">
        <w:rPr>
          <w:spacing w:val="2"/>
          <w:szCs w:val="28"/>
        </w:rPr>
        <w:t xml:space="preserve"> срок - </w:t>
      </w:r>
    </w:p>
    <w:p w:rsidR="00765592" w:rsidRPr="00765592" w:rsidRDefault="00765592" w:rsidP="00765592">
      <w:pPr>
        <w:autoSpaceDE w:val="0"/>
        <w:autoSpaceDN w:val="0"/>
        <w:adjustRightInd w:val="0"/>
        <w:ind w:firstLine="709"/>
        <w:jc w:val="both"/>
        <w:outlineLvl w:val="0"/>
        <w:rPr>
          <w:spacing w:val="2"/>
          <w:szCs w:val="28"/>
        </w:rPr>
      </w:pPr>
      <w:r w:rsidRPr="00765592">
        <w:rPr>
          <w:spacing w:val="2"/>
          <w:szCs w:val="28"/>
        </w:rPr>
        <w:t>влечет наложение административного штрафа на граждан в размере от одной тысячи до трех тысяч рублей; на должностных лиц - от десяти тысяч до двадцати тысяч рублей; на юридических лиц - от тридцати тысяч до пятидесяти тысяч рублей.</w:t>
      </w:r>
    </w:p>
    <w:p w:rsidR="00765592" w:rsidRPr="00765592" w:rsidRDefault="00765592" w:rsidP="00765592">
      <w:pPr>
        <w:autoSpaceDE w:val="0"/>
        <w:autoSpaceDN w:val="0"/>
        <w:adjustRightInd w:val="0"/>
        <w:ind w:firstLine="709"/>
        <w:jc w:val="both"/>
        <w:rPr>
          <w:spacing w:val="2"/>
          <w:szCs w:val="28"/>
        </w:rPr>
      </w:pPr>
      <w:r w:rsidRPr="00765592">
        <w:rPr>
          <w:spacing w:val="2"/>
          <w:szCs w:val="28"/>
        </w:rPr>
        <w:t>2.</w:t>
      </w:r>
      <w:r w:rsidRPr="00765592">
        <w:rPr>
          <w:rFonts w:ascii="Times New Roman CYR" w:hAnsi="Times New Roman CYR" w:cs="Times New Roman CYR"/>
          <w:szCs w:val="28"/>
        </w:rPr>
        <w:t xml:space="preserve">Повторное совершение административного правонарушения, предусмотренного </w:t>
      </w:r>
      <w:hyperlink r:id="rId8" w:history="1">
        <w:r w:rsidRPr="00765592">
          <w:rPr>
            <w:rFonts w:ascii="Times New Roman CYR" w:hAnsi="Times New Roman CYR" w:cs="Times New Roman CYR"/>
            <w:szCs w:val="28"/>
          </w:rPr>
          <w:t>частью 1</w:t>
        </w:r>
      </w:hyperlink>
      <w:r w:rsidRPr="00765592">
        <w:rPr>
          <w:rFonts w:ascii="Times New Roman CYR" w:hAnsi="Times New Roman CYR" w:cs="Times New Roman CYR"/>
          <w:szCs w:val="28"/>
        </w:rPr>
        <w:t xml:space="preserve"> настоящей статьи, -</w:t>
      </w:r>
    </w:p>
    <w:p w:rsidR="00765592" w:rsidRPr="00765592" w:rsidRDefault="00765592" w:rsidP="00765592">
      <w:pPr>
        <w:autoSpaceDE w:val="0"/>
        <w:autoSpaceDN w:val="0"/>
        <w:adjustRightInd w:val="0"/>
        <w:ind w:firstLine="709"/>
        <w:jc w:val="both"/>
        <w:outlineLvl w:val="0"/>
        <w:rPr>
          <w:spacing w:val="2"/>
          <w:szCs w:val="28"/>
        </w:rPr>
      </w:pPr>
      <w:r w:rsidRPr="00765592">
        <w:rPr>
          <w:spacing w:val="2"/>
          <w:szCs w:val="28"/>
        </w:rPr>
        <w:t>влечет наложение административного штрафа на граждан в размере от четырех тысяч до пяти тысяч рублей; на должностных лиц - от тридцати тысяч до сорока тысяч рублей; на юридических лиц - от шестидесяти тысяч до ста тысяч рублей</w:t>
      </w:r>
      <w:proofErr w:type="gramStart"/>
      <w:r w:rsidRPr="00765592">
        <w:rPr>
          <w:spacing w:val="2"/>
          <w:szCs w:val="28"/>
        </w:rPr>
        <w:t>.";</w:t>
      </w:r>
      <w:proofErr w:type="gramEnd"/>
    </w:p>
    <w:p w:rsidR="00765592" w:rsidRPr="00765592" w:rsidRDefault="00765592" w:rsidP="0076559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65592">
        <w:rPr>
          <w:spacing w:val="2"/>
          <w:szCs w:val="28"/>
        </w:rPr>
        <w:lastRenderedPageBreak/>
        <w:t>2)в пункте 3 статьи 12.3 слова "</w:t>
      </w:r>
      <w:r w:rsidRPr="00765592">
        <w:rPr>
          <w:szCs w:val="28"/>
        </w:rPr>
        <w:t xml:space="preserve">предусмотренные </w:t>
      </w:r>
      <w:hyperlink r:id="rId9" w:history="1">
        <w:r w:rsidRPr="00765592">
          <w:rPr>
            <w:szCs w:val="28"/>
          </w:rPr>
          <w:t>статьями 2.1</w:t>
        </w:r>
      </w:hyperlink>
      <w:r w:rsidRPr="00765592">
        <w:rPr>
          <w:szCs w:val="28"/>
        </w:rPr>
        <w:t xml:space="preserve">, </w:t>
      </w:r>
      <w:hyperlink r:id="rId10" w:history="1">
        <w:r w:rsidRPr="00765592">
          <w:rPr>
            <w:szCs w:val="28"/>
          </w:rPr>
          <w:t>11.1</w:t>
        </w:r>
      </w:hyperlink>
      <w:r w:rsidRPr="00765592">
        <w:rPr>
          <w:szCs w:val="28"/>
        </w:rPr>
        <w:t xml:space="preserve">, </w:t>
      </w:r>
      <w:hyperlink r:id="rId11" w:history="1">
        <w:r w:rsidRPr="00765592">
          <w:rPr>
            <w:szCs w:val="28"/>
          </w:rPr>
          <w:t>11.2</w:t>
        </w:r>
      </w:hyperlink>
      <w:r w:rsidRPr="00765592">
        <w:rPr>
          <w:szCs w:val="28"/>
        </w:rPr>
        <w:t xml:space="preserve">, </w:t>
      </w:r>
      <w:hyperlink r:id="rId12" w:history="1">
        <w:r w:rsidRPr="00765592">
          <w:rPr>
            <w:szCs w:val="28"/>
          </w:rPr>
          <w:t>11.4</w:t>
        </w:r>
      </w:hyperlink>
      <w:r w:rsidRPr="00765592">
        <w:rPr>
          <w:szCs w:val="28"/>
        </w:rPr>
        <w:t>-</w:t>
      </w:r>
      <w:hyperlink r:id="rId13" w:history="1">
        <w:r w:rsidRPr="00765592">
          <w:rPr>
            <w:szCs w:val="28"/>
          </w:rPr>
          <w:t>11.6</w:t>
        </w:r>
      </w:hyperlink>
      <w:r w:rsidRPr="00765592">
        <w:rPr>
          <w:szCs w:val="28"/>
        </w:rPr>
        <w:t xml:space="preserve">" заменить словами </w:t>
      </w:r>
      <w:r w:rsidRPr="00765592">
        <w:rPr>
          <w:spacing w:val="2"/>
          <w:szCs w:val="28"/>
        </w:rPr>
        <w:t>"</w:t>
      </w:r>
      <w:r w:rsidRPr="00765592">
        <w:rPr>
          <w:szCs w:val="28"/>
        </w:rPr>
        <w:t xml:space="preserve">предусмотренные </w:t>
      </w:r>
      <w:hyperlink r:id="rId14" w:history="1">
        <w:r w:rsidRPr="00765592">
          <w:rPr>
            <w:szCs w:val="28"/>
          </w:rPr>
          <w:t>статьями 2.1</w:t>
        </w:r>
      </w:hyperlink>
      <w:r w:rsidRPr="00765592">
        <w:rPr>
          <w:szCs w:val="28"/>
        </w:rPr>
        <w:t xml:space="preserve">, </w:t>
      </w:r>
      <w:hyperlink r:id="rId15" w:history="1">
        <w:r w:rsidRPr="00765592">
          <w:rPr>
            <w:szCs w:val="28"/>
          </w:rPr>
          <w:t>11.1</w:t>
        </w:r>
      </w:hyperlink>
      <w:r w:rsidRPr="00765592">
        <w:rPr>
          <w:szCs w:val="28"/>
        </w:rPr>
        <w:t xml:space="preserve">, </w:t>
      </w:r>
      <w:hyperlink r:id="rId16" w:history="1">
        <w:r w:rsidRPr="00765592">
          <w:rPr>
            <w:szCs w:val="28"/>
          </w:rPr>
          <w:t>11.2</w:t>
        </w:r>
      </w:hyperlink>
      <w:r w:rsidRPr="00765592">
        <w:rPr>
          <w:szCs w:val="28"/>
        </w:rPr>
        <w:t xml:space="preserve">, </w:t>
      </w:r>
      <w:hyperlink r:id="rId17" w:history="1">
        <w:r w:rsidRPr="00765592">
          <w:rPr>
            <w:szCs w:val="28"/>
          </w:rPr>
          <w:t>11.4</w:t>
        </w:r>
      </w:hyperlink>
      <w:r w:rsidRPr="00765592">
        <w:rPr>
          <w:szCs w:val="28"/>
        </w:rPr>
        <w:t>-</w:t>
      </w:r>
      <w:hyperlink r:id="rId18" w:history="1">
        <w:r w:rsidRPr="00765592">
          <w:rPr>
            <w:szCs w:val="28"/>
          </w:rPr>
          <w:t>11.6</w:t>
        </w:r>
      </w:hyperlink>
      <w:r w:rsidRPr="00765592">
        <w:rPr>
          <w:szCs w:val="28"/>
        </w:rPr>
        <w:t>, 11.8";</w:t>
      </w:r>
    </w:p>
    <w:p w:rsidR="00765592" w:rsidRPr="00765592" w:rsidRDefault="00765592" w:rsidP="0076559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65592">
        <w:rPr>
          <w:spacing w:val="2"/>
          <w:szCs w:val="28"/>
        </w:rPr>
        <w:t>3)часть 2 статьи 12.5 дополнить пунктом 17 следующего содержания:</w:t>
      </w:r>
      <w:r w:rsidR="0066767E">
        <w:rPr>
          <w:spacing w:val="2"/>
          <w:szCs w:val="28"/>
        </w:rPr>
        <w:br/>
      </w:r>
      <w:r w:rsidRPr="00765592">
        <w:rPr>
          <w:szCs w:val="28"/>
        </w:rPr>
        <w:t>"17)должностные лица органа исполнительной власти Приморского края, уполномоченного на осуществление организационного обеспечения деятельности антитеррористической комиссии Приморского края, - по делам об административных правонарушениях, предусмотренных статьей 11.8 настоящего Закона.".</w:t>
      </w:r>
    </w:p>
    <w:p w:rsidR="00765592" w:rsidRPr="00765592" w:rsidRDefault="00765592" w:rsidP="00765592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Times New Roman CYR" w:hAnsi="Times New Roman CYR"/>
          <w:szCs w:val="28"/>
        </w:rPr>
      </w:pPr>
    </w:p>
    <w:p w:rsidR="00765592" w:rsidRPr="00765592" w:rsidRDefault="00765592" w:rsidP="00765592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Times New Roman CYR" w:hAnsi="Times New Roman CYR"/>
          <w:szCs w:val="28"/>
        </w:rPr>
      </w:pPr>
      <w:r w:rsidRPr="00765592">
        <w:rPr>
          <w:rFonts w:ascii="Times New Roman CYR" w:hAnsi="Times New Roman CYR"/>
          <w:szCs w:val="28"/>
        </w:rPr>
        <w:t xml:space="preserve">СТАТЬЯ 2. </w:t>
      </w:r>
    </w:p>
    <w:p w:rsidR="00765592" w:rsidRPr="00765592" w:rsidRDefault="00765592" w:rsidP="00765592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Times New Roman CYR" w:hAnsi="Times New Roman CYR"/>
          <w:szCs w:val="28"/>
        </w:rPr>
      </w:pPr>
      <w:r w:rsidRPr="00765592">
        <w:rPr>
          <w:rFonts w:ascii="Times New Roman CYR" w:hAnsi="Times New Roman CYR"/>
          <w:szCs w:val="28"/>
        </w:rPr>
        <w:t xml:space="preserve">Настоящий Закон вступает в силу по </w:t>
      </w:r>
      <w:proofErr w:type="gramStart"/>
      <w:r w:rsidRPr="00765592">
        <w:rPr>
          <w:rFonts w:ascii="Times New Roman CYR" w:hAnsi="Times New Roman CYR"/>
          <w:szCs w:val="28"/>
        </w:rPr>
        <w:t>истечении</w:t>
      </w:r>
      <w:proofErr w:type="gramEnd"/>
      <w:r w:rsidRPr="00765592">
        <w:rPr>
          <w:rFonts w:ascii="Times New Roman CYR" w:hAnsi="Times New Roman CYR"/>
          <w:szCs w:val="28"/>
        </w:rPr>
        <w:t xml:space="preserve"> 10 дней со дня его официального опубликования. </w:t>
      </w:r>
    </w:p>
    <w:p w:rsidR="00765592" w:rsidRPr="00765592" w:rsidRDefault="00765592" w:rsidP="00765592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Times New Roman CYR" w:hAnsi="Times New Roman CYR"/>
          <w:szCs w:val="28"/>
        </w:rPr>
      </w:pPr>
    </w:p>
    <w:p w:rsidR="00765592" w:rsidRPr="00765592" w:rsidRDefault="00765592" w:rsidP="0076559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65592" w:rsidRPr="00765592" w:rsidRDefault="00765592" w:rsidP="00765592">
      <w:pPr>
        <w:ind w:firstLine="709"/>
        <w:jc w:val="both"/>
        <w:rPr>
          <w:szCs w:val="28"/>
          <w:highlight w:val="yellow"/>
        </w:rPr>
      </w:pPr>
    </w:p>
    <w:p w:rsidR="00765592" w:rsidRPr="00525A2B" w:rsidRDefault="00765592" w:rsidP="00765592">
      <w:pPr>
        <w:jc w:val="both"/>
        <w:rPr>
          <w:szCs w:val="28"/>
        </w:rPr>
      </w:pPr>
      <w:r w:rsidRPr="00525A2B">
        <w:rPr>
          <w:szCs w:val="28"/>
        </w:rPr>
        <w:t xml:space="preserve">Временно </w:t>
      </w:r>
      <w:proofErr w:type="gramStart"/>
      <w:r w:rsidRPr="00525A2B">
        <w:rPr>
          <w:szCs w:val="28"/>
        </w:rPr>
        <w:t>исполняющий</w:t>
      </w:r>
      <w:proofErr w:type="gramEnd"/>
      <w:r w:rsidRPr="00525A2B">
        <w:rPr>
          <w:szCs w:val="28"/>
        </w:rPr>
        <w:t xml:space="preserve"> обязанности</w:t>
      </w:r>
    </w:p>
    <w:p w:rsidR="00765592" w:rsidRPr="00765592" w:rsidRDefault="00765592" w:rsidP="00765592">
      <w:r w:rsidRPr="00525A2B">
        <w:rPr>
          <w:szCs w:val="28"/>
        </w:rPr>
        <w:t>Губернатора края</w:t>
      </w:r>
      <w:r w:rsidRPr="00765592">
        <w:rPr>
          <w:szCs w:val="28"/>
        </w:rPr>
        <w:t xml:space="preserve"> </w:t>
      </w:r>
      <w:r w:rsidRPr="00765592">
        <w:rPr>
          <w:szCs w:val="28"/>
        </w:rPr>
        <w:tab/>
      </w:r>
      <w:r w:rsidRPr="00765592">
        <w:rPr>
          <w:szCs w:val="28"/>
        </w:rPr>
        <w:tab/>
      </w:r>
      <w:r w:rsidRPr="00765592">
        <w:rPr>
          <w:szCs w:val="28"/>
        </w:rPr>
        <w:tab/>
      </w:r>
      <w:r w:rsidRPr="00765592">
        <w:rPr>
          <w:szCs w:val="28"/>
        </w:rPr>
        <w:tab/>
      </w:r>
      <w:r w:rsidRPr="00765592">
        <w:rPr>
          <w:szCs w:val="28"/>
        </w:rPr>
        <w:tab/>
      </w:r>
      <w:r w:rsidRPr="00765592">
        <w:rPr>
          <w:szCs w:val="28"/>
        </w:rPr>
        <w:tab/>
      </w:r>
      <w:r w:rsidRPr="00765592">
        <w:rPr>
          <w:szCs w:val="28"/>
        </w:rPr>
        <w:tab/>
        <w:t xml:space="preserve">      А.В. Тарасенко</w:t>
      </w:r>
    </w:p>
    <w:p w:rsidR="00765592" w:rsidRDefault="00765592" w:rsidP="00ED7F35">
      <w:pPr>
        <w:pStyle w:val="ConsPlusTitle"/>
        <w:widowControl/>
        <w:ind w:firstLine="709"/>
        <w:jc w:val="both"/>
        <w:rPr>
          <w:b w:val="0"/>
        </w:rPr>
      </w:pPr>
    </w:p>
    <w:p w:rsidR="00A96D03" w:rsidRDefault="00765592" w:rsidP="00EB01A1">
      <w:pPr>
        <w:jc w:val="both"/>
        <w:rPr>
          <w:szCs w:val="28"/>
        </w:rPr>
      </w:pPr>
      <w:r>
        <w:rPr>
          <w:szCs w:val="28"/>
        </w:rPr>
        <w:t xml:space="preserve"> </w:t>
      </w:r>
    </w:p>
    <w:sectPr w:rsidR="00A96D03" w:rsidSect="000E5E7A">
      <w:headerReference w:type="even" r:id="rId19"/>
      <w:headerReference w:type="default" r:id="rId20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1A85" w:rsidRDefault="00721A85">
      <w:r>
        <w:separator/>
      </w:r>
    </w:p>
  </w:endnote>
  <w:endnote w:type="continuationSeparator" w:id="0">
    <w:p w:rsidR="00721A85" w:rsidRDefault="00721A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1A85" w:rsidRDefault="00721A85">
      <w:r>
        <w:separator/>
      </w:r>
    </w:p>
  </w:footnote>
  <w:footnote w:type="continuationSeparator" w:id="0">
    <w:p w:rsidR="00721A85" w:rsidRDefault="00721A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2141" w:rsidRDefault="00804C48" w:rsidP="00B339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82141" w:rsidRDefault="00913B2A" w:rsidP="007371C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2141" w:rsidRDefault="00804C48" w:rsidP="00B339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13B2A">
      <w:rPr>
        <w:rStyle w:val="a5"/>
        <w:noProof/>
      </w:rPr>
      <w:t>2</w:t>
    </w:r>
    <w:r>
      <w:rPr>
        <w:rStyle w:val="a5"/>
      </w:rPr>
      <w:fldChar w:fldCharType="end"/>
    </w:r>
  </w:p>
  <w:p w:rsidR="00082141" w:rsidRDefault="00913B2A" w:rsidP="007371CC">
    <w:pPr>
      <w:pStyle w:val="a3"/>
      <w:spacing w:line="360" w:lineRule="auto"/>
      <w:ind w:right="35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A10965"/>
    <w:multiLevelType w:val="hybridMultilevel"/>
    <w:tmpl w:val="D2989572"/>
    <w:lvl w:ilvl="0" w:tplc="678E1FA2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D03"/>
    <w:rsid w:val="00015C0F"/>
    <w:rsid w:val="00030DA0"/>
    <w:rsid w:val="000832DA"/>
    <w:rsid w:val="000A3513"/>
    <w:rsid w:val="000E23C5"/>
    <w:rsid w:val="000E2FF9"/>
    <w:rsid w:val="00121AB8"/>
    <w:rsid w:val="00161E82"/>
    <w:rsid w:val="00252641"/>
    <w:rsid w:val="00345E0F"/>
    <w:rsid w:val="00357A8D"/>
    <w:rsid w:val="003A5731"/>
    <w:rsid w:val="00442D0D"/>
    <w:rsid w:val="00447BC6"/>
    <w:rsid w:val="00453671"/>
    <w:rsid w:val="00485267"/>
    <w:rsid w:val="00525A2B"/>
    <w:rsid w:val="00572700"/>
    <w:rsid w:val="005E3621"/>
    <w:rsid w:val="00624A52"/>
    <w:rsid w:val="0062654D"/>
    <w:rsid w:val="00631663"/>
    <w:rsid w:val="0066767E"/>
    <w:rsid w:val="00691AAC"/>
    <w:rsid w:val="006A4F65"/>
    <w:rsid w:val="006A60C4"/>
    <w:rsid w:val="00721A85"/>
    <w:rsid w:val="00765592"/>
    <w:rsid w:val="00774F91"/>
    <w:rsid w:val="00780785"/>
    <w:rsid w:val="00790B9C"/>
    <w:rsid w:val="00804C48"/>
    <w:rsid w:val="00860AD0"/>
    <w:rsid w:val="00913B2A"/>
    <w:rsid w:val="00933A44"/>
    <w:rsid w:val="009559D7"/>
    <w:rsid w:val="00A23BFF"/>
    <w:rsid w:val="00A96D03"/>
    <w:rsid w:val="00B52362"/>
    <w:rsid w:val="00BF0E8D"/>
    <w:rsid w:val="00C64B8F"/>
    <w:rsid w:val="00C90870"/>
    <w:rsid w:val="00CC339E"/>
    <w:rsid w:val="00CC7113"/>
    <w:rsid w:val="00D20B94"/>
    <w:rsid w:val="00D4081E"/>
    <w:rsid w:val="00DD451E"/>
    <w:rsid w:val="00DF1D7A"/>
    <w:rsid w:val="00E15519"/>
    <w:rsid w:val="00EA35FB"/>
    <w:rsid w:val="00EB01A1"/>
    <w:rsid w:val="00EC10EF"/>
    <w:rsid w:val="00ED5757"/>
    <w:rsid w:val="00ED7F35"/>
    <w:rsid w:val="00F3748D"/>
    <w:rsid w:val="00FB7563"/>
    <w:rsid w:val="00FD4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D0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96D0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96D03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A96D0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A96D0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A96D03"/>
  </w:style>
  <w:style w:type="paragraph" w:customStyle="1" w:styleId="ConsPlusNormal">
    <w:name w:val="ConsPlusNormal"/>
    <w:rsid w:val="00A96D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A96D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A573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A573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D0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96D0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96D03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A96D0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A96D0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A96D03"/>
  </w:style>
  <w:style w:type="paragraph" w:customStyle="1" w:styleId="ConsPlusNormal">
    <w:name w:val="ConsPlusNormal"/>
    <w:rsid w:val="00A96D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A96D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A573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A573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29029C713E741A1C5957058747B9EF35AAD8ED0DD240025D0C20877EC0F5F2486A0D2AF3629J5m4D" TargetMode="External"/><Relationship Id="rId13" Type="http://schemas.openxmlformats.org/officeDocument/2006/relationships/hyperlink" Target="consultantplus://offline/ref=184F326A35E69A7E2C24568A6A1451446496A5C5C9A8237777CCFA2E0197946BE93DF2127EEEA4B6CFBDB1F4u04EA" TargetMode="External"/><Relationship Id="rId18" Type="http://schemas.openxmlformats.org/officeDocument/2006/relationships/hyperlink" Target="consultantplus://offline/ref=184F326A35E69A7E2C24568A6A1451446496A5C5C9A8237777CCFA2E0197946BE93DF2127EEEA4B6CFBDB1F4u04EA" TargetMode="Externa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184F326A35E69A7E2C24568A6A1451446496A5C5C9A8237777CCFA2E0197946BE93DF2127EEEA4B6CFBDB1F2u048A" TargetMode="External"/><Relationship Id="rId17" Type="http://schemas.openxmlformats.org/officeDocument/2006/relationships/hyperlink" Target="consultantplus://offline/ref=184F326A35E69A7E2C24568A6A1451446496A5C5C9A8237777CCFA2E0197946BE93DF2127EEEA4B6CFBDB1F2u048A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184F326A35E69A7E2C24568A6A1451446496A5C5C9A8237777CCFA2E0197946BE93DF2127EEEA4B6CFBDB1F3u048A" TargetMode="External"/><Relationship Id="rId20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184F326A35E69A7E2C24568A6A1451446496A5C5C9A8237777CCFA2E0197946BE93DF2127EEEA4B6CFBDB1F3u048A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184F326A35E69A7E2C24568A6A1451446496A5C5C9A8237777CCFA2E0197946BE93DF2127EEEA4B6CFBDB1F3u04DA" TargetMode="External"/><Relationship Id="rId10" Type="http://schemas.openxmlformats.org/officeDocument/2006/relationships/hyperlink" Target="consultantplus://offline/ref=184F326A35E69A7E2C24568A6A1451446496A5C5C9A8237777CCFA2E0197946BE93DF2127EEEA4B6CFBDB1F3u04DA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84F326A35E69A7E2C24568A6A1451446496A5C5C9A8237777CCFA2E0197946BE93DF2127EEEA4B6CFBDB4F7u04DA" TargetMode="External"/><Relationship Id="rId14" Type="http://schemas.openxmlformats.org/officeDocument/2006/relationships/hyperlink" Target="consultantplus://offline/ref=184F326A35E69A7E2C24568A6A1451446496A5C5C9A8237777CCFA2E0197946BE93DF2127EEEA4B6CFBDB4F7u04DA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638</Words>
  <Characters>3637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4267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Гончарова</cp:lastModifiedBy>
  <cp:revision>10</cp:revision>
  <cp:lastPrinted>2018-08-15T01:00:00Z</cp:lastPrinted>
  <dcterms:created xsi:type="dcterms:W3CDTF">2018-07-25T04:31:00Z</dcterms:created>
  <dcterms:modified xsi:type="dcterms:W3CDTF">2018-09-07T01:24:00Z</dcterms:modified>
</cp:coreProperties>
</file>