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6pt" o:ole="" fillcolor="window">
                  <v:imagedata r:id="rId8" o:title=""/>
                </v:shape>
                <o:OLEObject Type="Embed" ProgID="Word.Picture.8" ShapeID="_x0000_i1025" DrawAspect="Content" ObjectID="_1594559626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7C9E" w:rsidRDefault="00EA7C9E" w:rsidP="00EA7C9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F54964">
        <w:rPr>
          <w:b/>
        </w:rPr>
        <w:t>О ВНЕСЕНИИ ИЗМЕНЕНИЙ</w:t>
      </w:r>
      <w:r>
        <w:rPr>
          <w:b/>
        </w:rPr>
        <w:t xml:space="preserve"> В </w:t>
      </w:r>
      <w:r w:rsidRPr="00F54964">
        <w:rPr>
          <w:b/>
        </w:rPr>
        <w:t>ЗАКОН ПРИМОРСКОГО КРАЯ</w:t>
      </w:r>
      <w:r>
        <w:rPr>
          <w:b/>
        </w:rPr>
        <w:t xml:space="preserve"> </w:t>
      </w:r>
      <w:r>
        <w:rPr>
          <w:b/>
        </w:rPr>
        <w:br/>
        <w:t>"</w:t>
      </w:r>
      <w:r w:rsidRPr="00F54964">
        <w:rPr>
          <w:b/>
        </w:rPr>
        <w:t>О МИРОВЫХ СУДЬЯХ В ПРИМОРСКОМ КРАЕ</w:t>
      </w:r>
      <w:r>
        <w:rPr>
          <w:b/>
        </w:rPr>
        <w:t>"</w:t>
      </w:r>
    </w:p>
    <w:p w:rsidR="00EA7C9E" w:rsidRDefault="00EA7C9E" w:rsidP="00EA7C9E">
      <w:pPr>
        <w:pStyle w:val="a3"/>
        <w:tabs>
          <w:tab w:val="clear" w:pos="4153"/>
          <w:tab w:val="clear" w:pos="8306"/>
        </w:tabs>
        <w:ind w:firstLine="709"/>
        <w:jc w:val="center"/>
        <w:rPr>
          <w:b/>
        </w:rPr>
      </w:pPr>
    </w:p>
    <w:p w:rsidR="00EA7C9E" w:rsidRPr="00E51E13" w:rsidRDefault="00EA7C9E" w:rsidP="00EA7C9E">
      <w:pPr>
        <w:ind w:firstLine="709"/>
        <w:jc w:val="both"/>
      </w:pPr>
      <w:proofErr w:type="gramStart"/>
      <w:r w:rsidRPr="00E51E13">
        <w:t>Принят</w:t>
      </w:r>
      <w:proofErr w:type="gramEnd"/>
      <w:r w:rsidRPr="00E51E13">
        <w:t xml:space="preserve"> Законодательным Собранием Приморского края </w:t>
      </w:r>
      <w:r>
        <w:t>25 июля</w:t>
      </w:r>
      <w:r w:rsidRPr="00E51E13">
        <w:t xml:space="preserve"> </w:t>
      </w:r>
      <w:r w:rsidRPr="00E51E13">
        <w:br/>
        <w:t xml:space="preserve">2018 года </w:t>
      </w:r>
      <w:r>
        <w:t xml:space="preserve"> </w:t>
      </w:r>
    </w:p>
    <w:p w:rsidR="00EA7C9E" w:rsidRDefault="00EA7C9E" w:rsidP="00EA7C9E">
      <w:pPr>
        <w:ind w:firstLine="709"/>
        <w:rPr>
          <w:szCs w:val="28"/>
        </w:rPr>
      </w:pPr>
    </w:p>
    <w:p w:rsidR="00EA7C9E" w:rsidRPr="00E51E13" w:rsidRDefault="00EA7C9E" w:rsidP="00EA7C9E">
      <w:pPr>
        <w:ind w:firstLine="709"/>
        <w:rPr>
          <w:bCs/>
          <w:szCs w:val="28"/>
        </w:rPr>
      </w:pPr>
      <w:r w:rsidRPr="00E51E13">
        <w:rPr>
          <w:szCs w:val="28"/>
        </w:rPr>
        <w:t>СТАТЬЯ 1.</w:t>
      </w:r>
    </w:p>
    <w:p w:rsidR="00EA7C9E" w:rsidRPr="00E51E13" w:rsidRDefault="00EA7C9E" w:rsidP="00EA7C9E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51E13">
        <w:rPr>
          <w:bCs/>
          <w:szCs w:val="28"/>
        </w:rPr>
        <w:t xml:space="preserve">Внести в Закон Приморского края от 30 апреля 2002 года </w:t>
      </w:r>
      <w:r w:rsidRPr="00E51E13">
        <w:rPr>
          <w:bCs/>
          <w:szCs w:val="28"/>
        </w:rPr>
        <w:br/>
        <w:t xml:space="preserve">№ 215-КЗ "О мировых судьях в Приморском крае" (Ведомости Законодательного Собрания Приморского края, </w:t>
      </w:r>
      <w:r w:rsidRPr="00E51E13">
        <w:rPr>
          <w:szCs w:val="28"/>
        </w:rPr>
        <w:t>2002, № 115, стр. 7, № 118, стр. 49; 2003, № 19, стр. 9, № 30, стр. 4; 2006, № 133, стр. 9, № 2, стр. 17; 2007, № 54, стр. 6;</w:t>
      </w:r>
      <w:proofErr w:type="gramEnd"/>
      <w:r w:rsidRPr="00E51E13">
        <w:rPr>
          <w:szCs w:val="28"/>
        </w:rPr>
        <w:t xml:space="preserve"> </w:t>
      </w:r>
      <w:proofErr w:type="gramStart"/>
      <w:r w:rsidRPr="00E51E13">
        <w:rPr>
          <w:szCs w:val="28"/>
        </w:rPr>
        <w:t xml:space="preserve">2008, № 65, стр. 28, № 92, стр. 11; </w:t>
      </w:r>
      <w:smartTag w:uri="urn:schemas-microsoft-com:office:smarttags" w:element="PersonName">
        <w:r w:rsidRPr="00E51E13">
          <w:rPr>
            <w:szCs w:val="28"/>
          </w:rPr>
          <w:t>20</w:t>
        </w:r>
      </w:smartTag>
      <w:smartTag w:uri="urn:schemas-microsoft-com:office:smarttags" w:element="PersonName">
        <w:r w:rsidRPr="00E51E13">
          <w:rPr>
            <w:szCs w:val="28"/>
          </w:rPr>
          <w:t>09</w:t>
        </w:r>
      </w:smartTag>
      <w:r w:rsidRPr="00E51E13">
        <w:rPr>
          <w:szCs w:val="28"/>
        </w:rPr>
        <w:t xml:space="preserve">, № 113, стр. 3; </w:t>
      </w:r>
      <w:smartTag w:uri="urn:schemas-microsoft-com:office:smarttags" w:element="PersonName">
        <w:r w:rsidRPr="00E51E13">
          <w:rPr>
            <w:szCs w:val="28"/>
          </w:rPr>
          <w:t>2</w:t>
        </w:r>
        <w:smartTag w:uri="urn:schemas-microsoft-com:office:smarttags" w:element="PersonName">
          <w:r w:rsidRPr="00E51E13">
            <w:rPr>
              <w:szCs w:val="28"/>
            </w:rPr>
            <w:t>0</w:t>
          </w:r>
        </w:smartTag>
      </w:smartTag>
      <w:smartTag w:uri="urn:schemas-microsoft-com:office:smarttags" w:element="PersonName">
        <w:r w:rsidRPr="00E51E13">
          <w:rPr>
            <w:szCs w:val="28"/>
          </w:rPr>
          <w:t>11</w:t>
        </w:r>
      </w:smartTag>
      <w:r w:rsidRPr="00E51E13">
        <w:rPr>
          <w:szCs w:val="28"/>
        </w:rPr>
        <w:t xml:space="preserve">, № </w:t>
      </w:r>
      <w:smartTag w:uri="urn:schemas-microsoft-com:office:smarttags" w:element="PersonName">
        <w:r w:rsidRPr="00E51E13">
          <w:rPr>
            <w:szCs w:val="28"/>
          </w:rPr>
          <w:t>1</w:t>
        </w:r>
        <w:smartTag w:uri="urn:schemas-microsoft-com:office:smarttags" w:element="PersonName">
          <w:r w:rsidRPr="00E51E13">
            <w:rPr>
              <w:szCs w:val="28"/>
            </w:rPr>
            <w:t>7</w:t>
          </w:r>
        </w:smartTag>
      </w:smartTag>
      <w:r w:rsidRPr="00E51E13">
        <w:rPr>
          <w:szCs w:val="28"/>
        </w:rPr>
        <w:t xml:space="preserve">9, стр. </w:t>
      </w:r>
      <w:smartTag w:uri="urn:schemas-microsoft-com:office:smarttags" w:element="PersonName">
        <w:r w:rsidRPr="00E51E13">
          <w:rPr>
            <w:szCs w:val="28"/>
          </w:rPr>
          <w:t>17</w:t>
        </w:r>
      </w:smartTag>
      <w:r w:rsidRPr="00E51E13">
        <w:rPr>
          <w:szCs w:val="28"/>
        </w:rPr>
        <w:t xml:space="preserve">; </w:t>
      </w:r>
      <w:smartTag w:uri="urn:schemas-microsoft-com:office:smarttags" w:element="PersonName">
        <w:r w:rsidRPr="00E51E13">
          <w:rPr>
            <w:szCs w:val="28"/>
          </w:rPr>
          <w:t>2</w:t>
        </w:r>
        <w:smartTag w:uri="urn:schemas-microsoft-com:office:smarttags" w:element="PersonName">
          <w:r w:rsidRPr="00E51E13">
            <w:rPr>
              <w:szCs w:val="28"/>
            </w:rPr>
            <w:t>0</w:t>
          </w:r>
        </w:smartTag>
      </w:smartTag>
      <w:smartTag w:uri="urn:schemas-microsoft-com:office:smarttags" w:element="PersonName">
        <w:r w:rsidRPr="00E51E13">
          <w:rPr>
            <w:szCs w:val="28"/>
          </w:rPr>
          <w:t>12</w:t>
        </w:r>
      </w:smartTag>
      <w:r w:rsidRPr="00E51E13">
        <w:rPr>
          <w:szCs w:val="28"/>
        </w:rPr>
        <w:t xml:space="preserve">, № </w:t>
      </w:r>
      <w:smartTag w:uri="urn:schemas-microsoft-com:office:smarttags" w:element="PersonName">
        <w:r w:rsidRPr="00E51E13">
          <w:rPr>
            <w:szCs w:val="28"/>
          </w:rPr>
          <w:t>15</w:t>
        </w:r>
      </w:smartTag>
      <w:r w:rsidRPr="00E51E13">
        <w:rPr>
          <w:szCs w:val="28"/>
        </w:rPr>
        <w:t xml:space="preserve">, стр. </w:t>
      </w:r>
      <w:smartTag w:uri="urn:schemas-microsoft-com:office:smarttags" w:element="PersonName">
        <w:r w:rsidRPr="00E51E13">
          <w:rPr>
            <w:szCs w:val="28"/>
          </w:rPr>
          <w:t>24</w:t>
        </w:r>
      </w:smartTag>
      <w:r w:rsidRPr="00E51E13">
        <w:rPr>
          <w:szCs w:val="28"/>
        </w:rPr>
        <w:t xml:space="preserve">, стр. 26, № </w:t>
      </w:r>
      <w:smartTag w:uri="urn:schemas-microsoft-com:office:smarttags" w:element="PersonName">
        <w:r w:rsidRPr="00E51E13">
          <w:rPr>
            <w:szCs w:val="28"/>
          </w:rPr>
          <w:t>30</w:t>
        </w:r>
      </w:smartTag>
      <w:r w:rsidRPr="00E51E13">
        <w:rPr>
          <w:szCs w:val="28"/>
        </w:rPr>
        <w:t>, стр. 14, № 35, стр. 26; 2013, № 55, стр. 70, № 62, стр. 3; 2014, № 95, стр. 6; 2015, № 120, стр. 60; 2016, № 166, стр. 4;</w:t>
      </w:r>
      <w:proofErr w:type="gramEnd"/>
      <w:r w:rsidRPr="00E51E13">
        <w:rPr>
          <w:szCs w:val="28"/>
        </w:rPr>
        <w:t xml:space="preserve"> 2017, № 20, стр. 8) </w:t>
      </w:r>
      <w:r w:rsidRPr="00E51E13">
        <w:rPr>
          <w:bCs/>
          <w:szCs w:val="28"/>
        </w:rPr>
        <w:t>следующие изменения:</w:t>
      </w:r>
    </w:p>
    <w:p w:rsidR="00EA7C9E" w:rsidRPr="00E51E13" w:rsidRDefault="00EA7C9E" w:rsidP="00EA7C9E">
      <w:pPr>
        <w:tabs>
          <w:tab w:val="left" w:pos="968"/>
        </w:tabs>
        <w:ind w:firstLine="709"/>
        <w:jc w:val="both"/>
        <w:rPr>
          <w:szCs w:val="28"/>
        </w:rPr>
      </w:pPr>
      <w:r w:rsidRPr="00E51E13">
        <w:rPr>
          <w:szCs w:val="28"/>
        </w:rPr>
        <w:t>1)в статье 11:</w:t>
      </w:r>
    </w:p>
    <w:p w:rsidR="00EA7C9E" w:rsidRPr="00E51E13" w:rsidRDefault="00EA7C9E" w:rsidP="00EA7C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1E13">
        <w:rPr>
          <w:szCs w:val="28"/>
        </w:rPr>
        <w:t>а</w:t>
      </w:r>
      <w:proofErr w:type="gramStart"/>
      <w:r w:rsidRPr="00E51E13">
        <w:rPr>
          <w:szCs w:val="28"/>
        </w:rPr>
        <w:t>)в</w:t>
      </w:r>
      <w:proofErr w:type="gramEnd"/>
      <w:r w:rsidRPr="00E51E13">
        <w:rPr>
          <w:szCs w:val="28"/>
        </w:rPr>
        <w:t xml:space="preserve"> </w:t>
      </w:r>
      <w:r>
        <w:rPr>
          <w:szCs w:val="28"/>
        </w:rPr>
        <w:t>пункте</w:t>
      </w:r>
      <w:r w:rsidRPr="00E51E13">
        <w:rPr>
          <w:szCs w:val="28"/>
        </w:rPr>
        <w:t xml:space="preserve"> 1 слова "по согласованию с управлением Судебного департамента при Верховном Суде Российской Федерации в Приморском крае" заменить словами "по согласованию с Управлением Судебного департамента в Приморском крае";</w:t>
      </w:r>
    </w:p>
    <w:p w:rsidR="00EA7C9E" w:rsidRPr="00E51E13" w:rsidRDefault="00EA7C9E" w:rsidP="00EA7C9E">
      <w:pPr>
        <w:tabs>
          <w:tab w:val="left" w:pos="968"/>
        </w:tabs>
        <w:ind w:firstLine="709"/>
        <w:jc w:val="both"/>
        <w:rPr>
          <w:szCs w:val="28"/>
        </w:rPr>
      </w:pPr>
      <w:r w:rsidRPr="00E51E13">
        <w:rPr>
          <w:szCs w:val="28"/>
        </w:rPr>
        <w:t>б</w:t>
      </w:r>
      <w:proofErr w:type="gramStart"/>
      <w:r w:rsidRPr="00E51E13">
        <w:rPr>
          <w:szCs w:val="28"/>
        </w:rPr>
        <w:t>)</w:t>
      </w:r>
      <w:r>
        <w:rPr>
          <w:szCs w:val="28"/>
        </w:rPr>
        <w:t>п</w:t>
      </w:r>
      <w:proofErr w:type="gramEnd"/>
      <w:r>
        <w:rPr>
          <w:szCs w:val="28"/>
        </w:rPr>
        <w:t>ункт</w:t>
      </w:r>
      <w:r w:rsidRPr="00E51E13">
        <w:rPr>
          <w:szCs w:val="28"/>
        </w:rPr>
        <w:t xml:space="preserve"> 5 изложить в следующей редакции:</w:t>
      </w:r>
    </w:p>
    <w:p w:rsidR="00EA7C9E" w:rsidRPr="00E51E13" w:rsidRDefault="00EA7C9E" w:rsidP="00EA7C9E">
      <w:pPr>
        <w:ind w:firstLine="709"/>
        <w:jc w:val="both"/>
      </w:pPr>
      <w:r w:rsidRPr="00E51E13">
        <w:t>"5.Руководство деятельностью аппарата мирового судьи осуществляет мировой судья соответствующего судебного участка</w:t>
      </w:r>
      <w:proofErr w:type="gramStart"/>
      <w:r w:rsidRPr="00E51E13">
        <w:t>.";</w:t>
      </w:r>
      <w:proofErr w:type="gramEnd"/>
    </w:p>
    <w:p w:rsidR="00EA7C9E" w:rsidRPr="00E51E13" w:rsidRDefault="00EA7C9E" w:rsidP="00EA7C9E">
      <w:pPr>
        <w:ind w:firstLine="709"/>
        <w:jc w:val="both"/>
      </w:pPr>
      <w:r w:rsidRPr="00E51E13">
        <w:t>в</w:t>
      </w:r>
      <w:proofErr w:type="gramStart"/>
      <w:r w:rsidRPr="00E51E13">
        <w:t>)д</w:t>
      </w:r>
      <w:proofErr w:type="gramEnd"/>
      <w:r w:rsidRPr="00E51E13">
        <w:t xml:space="preserve">ополнить </w:t>
      </w:r>
      <w:r>
        <w:t>пунктом</w:t>
      </w:r>
      <w:r w:rsidRPr="00E51E13">
        <w:t xml:space="preserve"> 5</w:t>
      </w:r>
      <w:r w:rsidRPr="00E51E13">
        <w:rPr>
          <w:vertAlign w:val="superscript"/>
        </w:rPr>
        <w:t>1</w:t>
      </w:r>
      <w:r w:rsidRPr="00E51E13">
        <w:t xml:space="preserve"> следующего содержания:</w:t>
      </w:r>
    </w:p>
    <w:p w:rsidR="00EA7C9E" w:rsidRPr="00E51E13" w:rsidRDefault="00EA7C9E" w:rsidP="00EA7C9E">
      <w:pPr>
        <w:ind w:firstLine="709"/>
        <w:jc w:val="both"/>
      </w:pPr>
      <w:r w:rsidRPr="00E51E13">
        <w:t>"5</w:t>
      </w:r>
      <w:r w:rsidRPr="00E51E13">
        <w:rPr>
          <w:vertAlign w:val="superscript"/>
        </w:rPr>
        <w:t>1</w:t>
      </w:r>
      <w:r w:rsidRPr="00E51E13">
        <w:t>.Перемещение работника аппарата мирового судьи на иную должность, применение к нему мер поощрения и взыскания, а также утверждение графика отпусков работников аппарата мирового судьи осуществля</w:t>
      </w:r>
      <w:r>
        <w:t>ю</w:t>
      </w:r>
      <w:r w:rsidRPr="00E51E13">
        <w:t>тся по согласованию с мировым судьей соответствующего судебного участка</w:t>
      </w:r>
      <w:proofErr w:type="gramStart"/>
      <w:r w:rsidRPr="00E51E13">
        <w:t>.";</w:t>
      </w:r>
      <w:proofErr w:type="gramEnd"/>
    </w:p>
    <w:p w:rsidR="00EA7C9E" w:rsidRPr="00E51E13" w:rsidRDefault="00EA7C9E" w:rsidP="00EA7C9E">
      <w:pPr>
        <w:ind w:firstLine="709"/>
      </w:pPr>
      <w:r w:rsidRPr="00E51E13">
        <w:t>2)статью 12 изложить в следующей редакции:</w:t>
      </w:r>
    </w:p>
    <w:p w:rsidR="00EA7C9E" w:rsidRPr="00E51E13" w:rsidRDefault="00EA7C9E" w:rsidP="00EA7C9E">
      <w:pPr>
        <w:tabs>
          <w:tab w:val="left" w:pos="2552"/>
        </w:tabs>
        <w:ind w:firstLine="709"/>
        <w:jc w:val="both"/>
      </w:pPr>
      <w:r w:rsidRPr="00E51E13">
        <w:t xml:space="preserve">"СТАТЬЯ 12. ОРГАНИЗАЦИОННОЕ ОБЕСПЕЧЕНИЕ  </w:t>
      </w:r>
    </w:p>
    <w:p w:rsidR="00EA7C9E" w:rsidRPr="00E51E13" w:rsidRDefault="00EA7C9E" w:rsidP="00EA7C9E">
      <w:pPr>
        <w:tabs>
          <w:tab w:val="left" w:pos="2552"/>
        </w:tabs>
        <w:ind w:firstLine="709"/>
        <w:jc w:val="both"/>
      </w:pPr>
      <w:r>
        <w:t xml:space="preserve">                        </w:t>
      </w:r>
      <w:r w:rsidRPr="00E51E13">
        <w:t>ДЕЯТЕЛЬНОСТИ МИРОВЫХ СУДЕЙ</w:t>
      </w:r>
    </w:p>
    <w:p w:rsidR="00EA7C9E" w:rsidRPr="00E51E13" w:rsidRDefault="00EA7C9E" w:rsidP="00EA7C9E">
      <w:pPr>
        <w:ind w:firstLine="709"/>
        <w:jc w:val="both"/>
        <w:outlineLvl w:val="0"/>
      </w:pPr>
    </w:p>
    <w:p w:rsidR="00EA7C9E" w:rsidRPr="00E51E13" w:rsidRDefault="00EA7C9E" w:rsidP="00EA7C9E">
      <w:pPr>
        <w:ind w:firstLine="709"/>
        <w:jc w:val="both"/>
      </w:pPr>
      <w:r w:rsidRPr="00E51E13">
        <w:t>1.Организационное обеспечение деятельности мировых судей осуществляется орган</w:t>
      </w:r>
      <w:r>
        <w:t>ами</w:t>
      </w:r>
      <w:r w:rsidRPr="00E51E13">
        <w:t xml:space="preserve"> исполнительной власти Приморского края, уполномоченным</w:t>
      </w:r>
      <w:r>
        <w:t>и</w:t>
      </w:r>
      <w:r w:rsidRPr="00E51E13">
        <w:t xml:space="preserve"> Администрацией Приморского края, в соответствии с настоящим Законом. </w:t>
      </w:r>
    </w:p>
    <w:p w:rsidR="00EA7C9E" w:rsidRPr="00E51E13" w:rsidRDefault="00EA7C9E" w:rsidP="00EA7C9E">
      <w:pPr>
        <w:ind w:firstLine="709"/>
        <w:jc w:val="both"/>
      </w:pPr>
      <w:r w:rsidRPr="00E51E13">
        <w:t>Под организационным обеспечением деятельности мировых судей понимаются мероприятия кадрового, финансового, материально-технического, информационного и иного характера, направленные на создание условий для полного и независимого осуществления правосудия.</w:t>
      </w:r>
    </w:p>
    <w:p w:rsidR="00EA7C9E" w:rsidRPr="00E51E13" w:rsidRDefault="00EA7C9E" w:rsidP="00EA7C9E">
      <w:pPr>
        <w:autoSpaceDE w:val="0"/>
        <w:autoSpaceDN w:val="0"/>
        <w:adjustRightInd w:val="0"/>
        <w:ind w:firstLine="709"/>
        <w:jc w:val="both"/>
      </w:pPr>
      <w:proofErr w:type="gramStart"/>
      <w:r w:rsidRPr="00E51E13">
        <w:lastRenderedPageBreak/>
        <w:t xml:space="preserve">2.Обеспечение ежемесячного денежного вознаграждения, ежеквартального денежного поощрения мировых судей, других выплат, осуществляемых за счет средств фонда оплаты труда, социальных выплат, предусмотренных для судей федеральными законами, а также обеспечение нуждающихся в улучшении жилищных условий мировых судей жилыми помещениями является расходным обязательством Российской Федерации и осуществляется из федерального бюджета через Управление Судебного департамента в Приморском крае. </w:t>
      </w:r>
      <w:proofErr w:type="gramEnd"/>
    </w:p>
    <w:p w:rsidR="00EA7C9E" w:rsidRPr="00E51E13" w:rsidRDefault="00EA7C9E" w:rsidP="00EA7C9E">
      <w:pPr>
        <w:ind w:firstLine="709"/>
        <w:jc w:val="both"/>
      </w:pPr>
      <w:r w:rsidRPr="00E51E13">
        <w:t>3.Материально-техническое обеспечение деятельности мировых судей и оплата труда работников аппарата мировых судей производятся в полном объеме по соответствующим статьям расходов бюджетной классификации в соответствии с законом Приморского края о краевом бюджете на текущий финансовый год и плановый период.</w:t>
      </w:r>
    </w:p>
    <w:p w:rsidR="00EA7C9E" w:rsidRPr="00E51E13" w:rsidRDefault="00EA7C9E" w:rsidP="00EA7C9E">
      <w:pPr>
        <w:ind w:firstLine="709"/>
        <w:jc w:val="both"/>
      </w:pPr>
      <w:r w:rsidRPr="00E51E13">
        <w:t>4.Совет судей Приморского края взаимодействует с Администрацией Приморского края при разработке проекта</w:t>
      </w:r>
      <w:r>
        <w:t xml:space="preserve"> закона Приморского края о</w:t>
      </w:r>
      <w:r w:rsidRPr="00E51E13">
        <w:t xml:space="preserve"> краево</w:t>
      </w:r>
      <w:r>
        <w:t>м</w:t>
      </w:r>
      <w:r w:rsidRPr="00E51E13">
        <w:t xml:space="preserve"> бюджет</w:t>
      </w:r>
      <w:r>
        <w:t xml:space="preserve">е на очередной финансовый год и плановый период </w:t>
      </w:r>
      <w:r w:rsidRPr="00E51E13">
        <w:t>в части расходов на материально-техническое обеспечение деятельности мировых судей и оплату труда работников аппарата мировых судей. При наличии разногласий Администрация Приморского края прилагает к проекту</w:t>
      </w:r>
      <w:r>
        <w:t xml:space="preserve"> закона Приморского края о краевом бюджете на очередной финансовый год и плановый период </w:t>
      </w:r>
      <w:r w:rsidRPr="00E51E13">
        <w:t>предложения Совета судей Приморского края вместе со своим заключением.</w:t>
      </w:r>
    </w:p>
    <w:p w:rsidR="00EA7C9E" w:rsidRPr="00E51E13" w:rsidRDefault="00EA7C9E" w:rsidP="00EA7C9E">
      <w:pPr>
        <w:ind w:firstLine="709"/>
        <w:jc w:val="both"/>
      </w:pPr>
      <w:proofErr w:type="gramStart"/>
      <w:r w:rsidRPr="00E51E13">
        <w:t>5.Уменьшение размера бюджетных средств Приморского края, выделенных на материально-техническое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год, не более чем на 5 процентов может осуществляться только с согласия Совета судей Приморского края.</w:t>
      </w:r>
      <w:proofErr w:type="gramEnd"/>
    </w:p>
    <w:p w:rsidR="00EA7C9E" w:rsidRPr="00E51E13" w:rsidRDefault="00EA7C9E" w:rsidP="00EA7C9E">
      <w:pPr>
        <w:ind w:firstLine="709"/>
        <w:jc w:val="both"/>
      </w:pPr>
      <w:r w:rsidRPr="00E51E13">
        <w:t>Уменьшение размера бюджетных средств Приморского края, выделенных на материально-техническое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год, более чем на 5 процентов может осуществляться только с согласия конференции судей Приморского края</w:t>
      </w:r>
      <w:proofErr w:type="gramStart"/>
      <w:r w:rsidRPr="00E51E13">
        <w:t>.".</w:t>
      </w:r>
      <w:proofErr w:type="gramEnd"/>
    </w:p>
    <w:p w:rsidR="00EA7C9E" w:rsidRDefault="00EA7C9E" w:rsidP="00EA7C9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A7C9E" w:rsidRPr="00E51E13" w:rsidRDefault="00EA7C9E" w:rsidP="00EA7C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1E13">
        <w:rPr>
          <w:szCs w:val="28"/>
        </w:rPr>
        <w:t>СТАТЬЯ 2.</w:t>
      </w:r>
    </w:p>
    <w:p w:rsidR="00EA7C9E" w:rsidRDefault="00EA7C9E" w:rsidP="00EA7C9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1E13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опубликования.</w:t>
      </w:r>
    </w:p>
    <w:p w:rsidR="00EA7C9E" w:rsidRPr="00E51E13" w:rsidRDefault="00EA7C9E" w:rsidP="00EA7C9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A7C9E" w:rsidRDefault="00EA7C9E" w:rsidP="00EA7C9E">
      <w:pPr>
        <w:snapToGrid w:val="0"/>
        <w:ind w:firstLine="709"/>
        <w:jc w:val="both"/>
        <w:rPr>
          <w:szCs w:val="28"/>
        </w:rPr>
      </w:pPr>
    </w:p>
    <w:p w:rsidR="00EA7C9E" w:rsidRDefault="00EA7C9E" w:rsidP="00EA7C9E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EA7C9E" w:rsidRDefault="00EA7C9E" w:rsidP="00EA7C9E">
      <w:pPr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А.В. Тарасенко</w:t>
      </w:r>
    </w:p>
    <w:p w:rsidR="00107D95" w:rsidRDefault="00107D95" w:rsidP="00EA7C9E">
      <w:pPr>
        <w:rPr>
          <w:szCs w:val="28"/>
        </w:rPr>
      </w:pPr>
    </w:p>
    <w:p w:rsidR="00107D95" w:rsidRDefault="00107D95" w:rsidP="00107D95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107D95" w:rsidRDefault="00107D95" w:rsidP="00107D95">
      <w:pPr>
        <w:jc w:val="both"/>
        <w:rPr>
          <w:szCs w:val="28"/>
        </w:rPr>
      </w:pPr>
      <w:r>
        <w:rPr>
          <w:szCs w:val="28"/>
        </w:rPr>
        <w:t>31 июля 2018 года</w:t>
      </w:r>
    </w:p>
    <w:p w:rsidR="00EA7C9E" w:rsidRDefault="00107D95" w:rsidP="00107D95">
      <w:pPr>
        <w:jc w:val="both"/>
      </w:pPr>
      <w:r>
        <w:rPr>
          <w:szCs w:val="28"/>
        </w:rPr>
        <w:t>№ 32</w:t>
      </w:r>
      <w:r>
        <w:rPr>
          <w:szCs w:val="28"/>
        </w:rPr>
        <w:t>4</w:t>
      </w:r>
      <w:r>
        <w:rPr>
          <w:szCs w:val="28"/>
        </w:rPr>
        <w:t>-КЗ</w:t>
      </w:r>
      <w:bookmarkEnd w:id="0"/>
    </w:p>
    <w:sectPr w:rsidR="00EA7C9E" w:rsidSect="00EA7C9E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6A5" w:rsidRDefault="00F166A5">
      <w:r>
        <w:separator/>
      </w:r>
    </w:p>
  </w:endnote>
  <w:endnote w:type="continuationSeparator" w:id="0">
    <w:p w:rsidR="00F166A5" w:rsidRDefault="00F16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6A5" w:rsidRDefault="00F166A5">
      <w:r>
        <w:separator/>
      </w:r>
    </w:p>
  </w:footnote>
  <w:footnote w:type="continuationSeparator" w:id="0">
    <w:p w:rsidR="00F166A5" w:rsidRDefault="00F166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7C9E" w:rsidRDefault="00EA7C9E" w:rsidP="00EA7C9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07D9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C9E"/>
    <w:rsid w:val="0003291F"/>
    <w:rsid w:val="000D02ED"/>
    <w:rsid w:val="00107D95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EA7C9E"/>
    <w:rsid w:val="00F166A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A7C9E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EA7C9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A7C9E"/>
    <w:pPr>
      <w:ind w:firstLine="720"/>
    </w:pPr>
    <w:rPr>
      <w:rFonts w:ascii="Arial" w:hAnsi="Arial"/>
      <w:snapToGrid w:val="0"/>
    </w:rPr>
  </w:style>
  <w:style w:type="character" w:customStyle="1" w:styleId="a4">
    <w:name w:val="Верхний колонтитул Знак"/>
    <w:link w:val="a3"/>
    <w:uiPriority w:val="99"/>
    <w:rsid w:val="00EA7C9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A633B-3E62-42CE-BC3F-B2EF4D22A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2018-07-25T05:54:00Z</cp:lastPrinted>
  <dcterms:created xsi:type="dcterms:W3CDTF">2018-07-31T06:27:00Z</dcterms:created>
  <dcterms:modified xsi:type="dcterms:W3CDTF">2018-07-31T06:27:00Z</dcterms:modified>
</cp:coreProperties>
</file>