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27219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7A47" w:rsidRPr="00527A47" w:rsidRDefault="00527A47" w:rsidP="00527A47">
      <w:pPr>
        <w:jc w:val="center"/>
        <w:rPr>
          <w:b/>
          <w:bCs/>
          <w:szCs w:val="28"/>
        </w:rPr>
      </w:pPr>
      <w:r w:rsidRPr="00527A47">
        <w:rPr>
          <w:b/>
          <w:bCs/>
          <w:szCs w:val="28"/>
        </w:rPr>
        <w:t>О ВНЕСЕНИИ ИЗМЕНЕНИЙ В ЗАКОН ПРИМОРСКОГО КРАЯ</w:t>
      </w:r>
      <w:r w:rsidRPr="00527A47">
        <w:rPr>
          <w:b/>
          <w:color w:val="000000"/>
          <w:szCs w:val="28"/>
        </w:rPr>
        <w:t xml:space="preserve"> </w:t>
      </w:r>
      <w:r w:rsidRPr="00527A47">
        <w:rPr>
          <w:b/>
          <w:color w:val="000000"/>
          <w:szCs w:val="28"/>
        </w:rPr>
        <w:br/>
      </w:r>
      <w:r w:rsidRPr="00527A47">
        <w:rPr>
          <w:b/>
          <w:szCs w:val="28"/>
        </w:rPr>
        <w:t>"ОБ УПРАВЛЕНИИ СОБСТВЕННОСТЬЮ ПРИМОРСКОГО КРАЯ"</w:t>
      </w:r>
    </w:p>
    <w:p w:rsidR="00527A47" w:rsidRPr="00527A47" w:rsidRDefault="00527A47" w:rsidP="00527A47">
      <w:pPr>
        <w:jc w:val="center"/>
        <w:rPr>
          <w:b/>
          <w:bCs/>
          <w:szCs w:val="28"/>
        </w:rPr>
      </w:pP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proofErr w:type="gramStart"/>
      <w:r w:rsidRPr="00527A47">
        <w:rPr>
          <w:rFonts w:eastAsia="SimSun"/>
          <w:szCs w:val="28"/>
          <w:lang w:eastAsia="zh-CN"/>
        </w:rPr>
        <w:t>Принят</w:t>
      </w:r>
      <w:proofErr w:type="gramEnd"/>
      <w:r w:rsidRPr="00527A47">
        <w:rPr>
          <w:rFonts w:eastAsia="SimSun"/>
          <w:szCs w:val="28"/>
          <w:lang w:eastAsia="zh-CN"/>
        </w:rPr>
        <w:t xml:space="preserve"> </w:t>
      </w:r>
      <w:r w:rsidRPr="00527A47">
        <w:rPr>
          <w:rFonts w:eastAsia="SimSun"/>
          <w:szCs w:val="28"/>
        </w:rPr>
        <w:t xml:space="preserve">Законодательным Собранием Приморского края 27 июня </w:t>
      </w:r>
      <w:r w:rsidRPr="00527A47">
        <w:rPr>
          <w:rFonts w:eastAsia="SimSun"/>
          <w:szCs w:val="28"/>
        </w:rPr>
        <w:br/>
        <w:t>2018 года</w:t>
      </w:r>
    </w:p>
    <w:p w:rsidR="00527A47" w:rsidRPr="00527A47" w:rsidRDefault="00527A47" w:rsidP="00527A47">
      <w:pPr>
        <w:ind w:firstLine="709"/>
        <w:rPr>
          <w:szCs w:val="28"/>
        </w:rPr>
      </w:pP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СТАТЬЯ 1.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 xml:space="preserve">Внести в </w:t>
      </w:r>
      <w:hyperlink r:id="rId9" w:history="1">
        <w:r w:rsidRPr="00527A47">
          <w:rPr>
            <w:szCs w:val="28"/>
          </w:rPr>
          <w:t>Закон</w:t>
        </w:r>
      </w:hyperlink>
      <w:r w:rsidRPr="00527A47">
        <w:rPr>
          <w:szCs w:val="28"/>
        </w:rPr>
        <w:t xml:space="preserve"> Приморского края от 9 августа 2000 года </w:t>
      </w:r>
      <w:r w:rsidRPr="00527A47">
        <w:rPr>
          <w:szCs w:val="28"/>
        </w:rPr>
        <w:br/>
      </w:r>
      <w:proofErr w:type="gramStart"/>
      <w:r w:rsidRPr="00527A47">
        <w:rPr>
          <w:szCs w:val="28"/>
        </w:rPr>
        <w:t>№ 99-КЗ "Об управлении собственностью Приморского края" (Ведомости Думы Приморского края, 2000, № 66, стр. 2; Ведомости Законодательного Собрания Приморского края, 2001, № 98, стр. 68; 2002, № 108, стр. 6, № 115, стр. 45; 2003, № 39, стр. 9; 2004, № 63, стр. 37; 2007, № 24, стр. 7; 2008, № 92, стр. 13;</w:t>
      </w:r>
      <w:proofErr w:type="gramEnd"/>
      <w:r w:rsidRPr="00527A47">
        <w:rPr>
          <w:szCs w:val="28"/>
        </w:rPr>
        <w:t xml:space="preserve"> </w:t>
      </w:r>
      <w:proofErr w:type="gramStart"/>
      <w:r w:rsidRPr="00527A47">
        <w:rPr>
          <w:szCs w:val="28"/>
        </w:rPr>
        <w:t xml:space="preserve">2009, № 101, стр. 17, № 118, стр. 26, № 128, стр. 3; 2010, № 172, </w:t>
      </w:r>
      <w:r w:rsidRPr="00527A47">
        <w:rPr>
          <w:szCs w:val="28"/>
        </w:rPr>
        <w:br/>
        <w:t>стр. 43; 2012, № 23, стр. 30, № 35, стр. 26; 2015, № 132, стр. 42; 2016, № 151, стр. 32; 2017, № 20, стр. 37) следующие изменения:</w:t>
      </w:r>
      <w:proofErr w:type="gramEnd"/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1)в статье 15: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а</w:t>
      </w:r>
      <w:proofErr w:type="gramStart"/>
      <w:r w:rsidRPr="00527A47">
        <w:rPr>
          <w:szCs w:val="28"/>
        </w:rPr>
        <w:t>)н</w:t>
      </w:r>
      <w:proofErr w:type="gramEnd"/>
      <w:r w:rsidRPr="00527A47">
        <w:rPr>
          <w:szCs w:val="28"/>
        </w:rPr>
        <w:t>аименование статьи изложить в следующей редакции:</w:t>
      </w:r>
    </w:p>
    <w:p w:rsidR="00527A47" w:rsidRPr="00527A47" w:rsidRDefault="00527A47" w:rsidP="00527A47">
      <w:pPr>
        <w:spacing w:after="1" w:line="280" w:lineRule="atLeast"/>
        <w:ind w:firstLine="709"/>
        <w:jc w:val="both"/>
        <w:outlineLvl w:val="0"/>
        <w:rPr>
          <w:sz w:val="24"/>
          <w:szCs w:val="24"/>
        </w:rPr>
      </w:pPr>
      <w:r w:rsidRPr="00527A47">
        <w:rPr>
          <w:szCs w:val="24"/>
        </w:rPr>
        <w:t>"Статья 15. Компетенция финансового органа Приморского края";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б</w:t>
      </w:r>
      <w:proofErr w:type="gramStart"/>
      <w:r w:rsidRPr="00527A47">
        <w:rPr>
          <w:szCs w:val="28"/>
        </w:rPr>
        <w:t>)п</w:t>
      </w:r>
      <w:proofErr w:type="gramEnd"/>
      <w:r w:rsidRPr="00527A47">
        <w:rPr>
          <w:szCs w:val="28"/>
        </w:rPr>
        <w:t>ункт 6 изложить в следующей редакции: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"6)осуществляет внутренний государственный финансовый контроль в соответствии с Бюджетным кодексом Российской Федерации</w:t>
      </w:r>
      <w:proofErr w:type="gramStart"/>
      <w:r w:rsidRPr="00527A47">
        <w:rPr>
          <w:szCs w:val="28"/>
        </w:rPr>
        <w:t>;"</w:t>
      </w:r>
      <w:proofErr w:type="gramEnd"/>
      <w:r w:rsidRPr="00527A47">
        <w:rPr>
          <w:szCs w:val="28"/>
        </w:rPr>
        <w:t>;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2)дополнить статьей 15</w:t>
      </w:r>
      <w:r w:rsidRPr="00527A47">
        <w:rPr>
          <w:szCs w:val="28"/>
          <w:vertAlign w:val="superscript"/>
        </w:rPr>
        <w:t xml:space="preserve">1 </w:t>
      </w:r>
      <w:r w:rsidRPr="00527A47">
        <w:rPr>
          <w:szCs w:val="28"/>
        </w:rPr>
        <w:t>следующего содержания:</w:t>
      </w:r>
    </w:p>
    <w:p w:rsidR="00527A47" w:rsidRPr="00527A47" w:rsidRDefault="00527A47" w:rsidP="00527A47">
      <w:pPr>
        <w:autoSpaceDE w:val="0"/>
        <w:autoSpaceDN w:val="0"/>
        <w:adjustRightInd w:val="0"/>
        <w:ind w:left="2410" w:hanging="1701"/>
        <w:rPr>
          <w:szCs w:val="28"/>
        </w:rPr>
      </w:pPr>
      <w:r w:rsidRPr="00527A47">
        <w:rPr>
          <w:szCs w:val="28"/>
        </w:rPr>
        <w:t>"СТАТЬЯ 15</w:t>
      </w:r>
      <w:r w:rsidRPr="00527A47">
        <w:rPr>
          <w:szCs w:val="28"/>
          <w:vertAlign w:val="superscript"/>
        </w:rPr>
        <w:t>1</w:t>
      </w:r>
      <w:r w:rsidRPr="00527A47">
        <w:rPr>
          <w:szCs w:val="28"/>
        </w:rPr>
        <w:t xml:space="preserve">. КОМПЕТЕНЦИЯ ОРГАНА ВНУТРЕННЕГО </w:t>
      </w:r>
      <w:r w:rsidRPr="00527A47">
        <w:rPr>
          <w:szCs w:val="28"/>
        </w:rPr>
        <w:br/>
        <w:t xml:space="preserve"> ГОСУДАРСТВЕННОГО ФИНАНСОВОГО КОНТРОЛЯ </w:t>
      </w:r>
      <w:r w:rsidRPr="00527A47">
        <w:rPr>
          <w:szCs w:val="28"/>
        </w:rPr>
        <w:br/>
        <w:t xml:space="preserve"> ПРИМОРСКОГО КРАЯ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A47">
        <w:rPr>
          <w:szCs w:val="28"/>
        </w:rPr>
        <w:t>Орган внутреннего государственного финансового контроля Приморского края осуществляет внутренний государственный финансовый контроль в соответствии с Бюджетным кодексом Российской Федерации</w:t>
      </w:r>
      <w:proofErr w:type="gramStart"/>
      <w:r w:rsidRPr="00527A47">
        <w:rPr>
          <w:szCs w:val="28"/>
        </w:rPr>
        <w:t>.".</w:t>
      </w:r>
      <w:proofErr w:type="gramEnd"/>
    </w:p>
    <w:p w:rsidR="00527A47" w:rsidRPr="00527A47" w:rsidRDefault="00527A47" w:rsidP="00527A47">
      <w:pPr>
        <w:ind w:firstLine="709"/>
        <w:jc w:val="both"/>
        <w:rPr>
          <w:szCs w:val="28"/>
        </w:rPr>
      </w:pPr>
    </w:p>
    <w:p w:rsidR="00527A47" w:rsidRPr="00527A47" w:rsidRDefault="00527A47" w:rsidP="00527A47">
      <w:pPr>
        <w:ind w:firstLine="709"/>
        <w:rPr>
          <w:szCs w:val="28"/>
        </w:rPr>
      </w:pPr>
      <w:r w:rsidRPr="00527A47">
        <w:rPr>
          <w:szCs w:val="28"/>
        </w:rPr>
        <w:t>СТАТЬЯ 2.</w:t>
      </w:r>
    </w:p>
    <w:p w:rsidR="00527A47" w:rsidRPr="00527A47" w:rsidRDefault="00527A47" w:rsidP="00527A47">
      <w:pPr>
        <w:ind w:firstLine="709"/>
        <w:jc w:val="both"/>
        <w:rPr>
          <w:szCs w:val="28"/>
        </w:rPr>
      </w:pPr>
      <w:r w:rsidRPr="00527A47">
        <w:rPr>
          <w:szCs w:val="28"/>
        </w:rPr>
        <w:t>Настоящий Закон вступает в силу со дня его официального опубликования.</w:t>
      </w:r>
    </w:p>
    <w:p w:rsidR="00527A47" w:rsidRPr="00527A47" w:rsidRDefault="00527A47" w:rsidP="00527A4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527A47" w:rsidRPr="00527A47" w:rsidRDefault="00527A47" w:rsidP="00527A47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527A47" w:rsidRPr="00527A47" w:rsidRDefault="00527A47" w:rsidP="00527A47">
      <w:pPr>
        <w:tabs>
          <w:tab w:val="right" w:pos="9354"/>
        </w:tabs>
        <w:rPr>
          <w:szCs w:val="28"/>
        </w:rPr>
      </w:pPr>
      <w:r w:rsidRPr="00527A47">
        <w:rPr>
          <w:szCs w:val="28"/>
        </w:rPr>
        <w:t xml:space="preserve">Временно </w:t>
      </w:r>
      <w:proofErr w:type="gramStart"/>
      <w:r w:rsidRPr="00527A47">
        <w:rPr>
          <w:szCs w:val="28"/>
        </w:rPr>
        <w:t>исполняющий</w:t>
      </w:r>
      <w:proofErr w:type="gramEnd"/>
      <w:r w:rsidRPr="00527A47">
        <w:rPr>
          <w:szCs w:val="28"/>
        </w:rPr>
        <w:t xml:space="preserve"> обязанности</w:t>
      </w:r>
    </w:p>
    <w:p w:rsidR="00527A47" w:rsidRPr="00527A47" w:rsidRDefault="00527A47" w:rsidP="00527A47">
      <w:pPr>
        <w:tabs>
          <w:tab w:val="right" w:pos="9354"/>
        </w:tabs>
        <w:rPr>
          <w:caps/>
          <w:szCs w:val="28"/>
        </w:rPr>
      </w:pPr>
      <w:r w:rsidRPr="00527A47">
        <w:rPr>
          <w:szCs w:val="28"/>
        </w:rPr>
        <w:t xml:space="preserve">Губернатора края </w:t>
      </w:r>
      <w:r w:rsidRPr="00527A47">
        <w:rPr>
          <w:szCs w:val="28"/>
        </w:rPr>
        <w:tab/>
        <w:t>А.В. Тарасенко</w:t>
      </w:r>
    </w:p>
    <w:p w:rsidR="00BE0544" w:rsidRDefault="00BE0544"/>
    <w:p w:rsidR="00CD4FCA" w:rsidRPr="00CD4FCA" w:rsidRDefault="00CD4FCA" w:rsidP="00CD4FCA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CD4FCA">
        <w:rPr>
          <w:szCs w:val="28"/>
        </w:rPr>
        <w:t>г. Владивосток</w:t>
      </w:r>
    </w:p>
    <w:p w:rsidR="00CD4FCA" w:rsidRPr="00CD4FCA" w:rsidRDefault="00CD4FCA" w:rsidP="00CD4FCA">
      <w:pPr>
        <w:autoSpaceDE w:val="0"/>
        <w:autoSpaceDN w:val="0"/>
        <w:adjustRightInd w:val="0"/>
        <w:jc w:val="both"/>
        <w:rPr>
          <w:szCs w:val="28"/>
        </w:rPr>
      </w:pPr>
      <w:r w:rsidRPr="00CD4FCA">
        <w:rPr>
          <w:szCs w:val="28"/>
        </w:rPr>
        <w:t>9 июля 2018 года</w:t>
      </w:r>
    </w:p>
    <w:p w:rsidR="00527A47" w:rsidRDefault="00CD4FCA" w:rsidP="00CD4FCA">
      <w:pPr>
        <w:autoSpaceDE w:val="0"/>
        <w:autoSpaceDN w:val="0"/>
        <w:adjustRightInd w:val="0"/>
        <w:jc w:val="both"/>
      </w:pPr>
      <w:r w:rsidRPr="00CD4FCA">
        <w:rPr>
          <w:szCs w:val="28"/>
        </w:rPr>
        <w:t>№ 31</w:t>
      </w:r>
      <w:r>
        <w:rPr>
          <w:szCs w:val="28"/>
        </w:rPr>
        <w:t>2</w:t>
      </w:r>
      <w:r w:rsidRPr="00CD4FCA">
        <w:rPr>
          <w:szCs w:val="28"/>
        </w:rPr>
        <w:t>-КЗ</w:t>
      </w:r>
      <w:bookmarkEnd w:id="0"/>
    </w:p>
    <w:sectPr w:rsidR="00527A4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E06" w:rsidRDefault="00383E06">
      <w:r>
        <w:separator/>
      </w:r>
    </w:p>
  </w:endnote>
  <w:endnote w:type="continuationSeparator" w:id="0">
    <w:p w:rsidR="00383E06" w:rsidRDefault="0038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E06" w:rsidRDefault="00383E06">
      <w:r>
        <w:separator/>
      </w:r>
    </w:p>
  </w:footnote>
  <w:footnote w:type="continuationSeparator" w:id="0">
    <w:p w:rsidR="00383E06" w:rsidRDefault="00383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A47"/>
    <w:rsid w:val="0003291F"/>
    <w:rsid w:val="00380EE1"/>
    <w:rsid w:val="00383E06"/>
    <w:rsid w:val="003B26E7"/>
    <w:rsid w:val="0047435B"/>
    <w:rsid w:val="00527A47"/>
    <w:rsid w:val="005A2827"/>
    <w:rsid w:val="00AB70F9"/>
    <w:rsid w:val="00AC31EC"/>
    <w:rsid w:val="00B1372B"/>
    <w:rsid w:val="00B14397"/>
    <w:rsid w:val="00BE0544"/>
    <w:rsid w:val="00CD4FC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2018-06-27T06:56:00Z</cp:lastPrinted>
  <dcterms:created xsi:type="dcterms:W3CDTF">2018-07-09T23:59:00Z</dcterms:created>
  <dcterms:modified xsi:type="dcterms:W3CDTF">2018-07-09T23:59:00Z</dcterms:modified>
</cp:coreProperties>
</file>