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41" w:type="dxa"/>
        <w:tblInd w:w="817" w:type="dxa"/>
        <w:tblLook w:val="04A0" w:firstRow="1" w:lastRow="0" w:firstColumn="1" w:lastColumn="0" w:noHBand="0" w:noVBand="1"/>
      </w:tblPr>
      <w:tblGrid>
        <w:gridCol w:w="5205"/>
        <w:gridCol w:w="3767"/>
        <w:gridCol w:w="2409"/>
        <w:gridCol w:w="2126"/>
        <w:gridCol w:w="1234"/>
      </w:tblGrid>
      <w:tr w:rsidR="008F452D" w:rsidRPr="00482F19" w:rsidTr="00033F8A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52D" w:rsidRPr="00482F19" w:rsidRDefault="008F452D" w:rsidP="008F452D">
            <w:pPr>
              <w:tabs>
                <w:tab w:val="left" w:pos="40"/>
              </w:tabs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52D" w:rsidRPr="00482F19" w:rsidRDefault="008F452D" w:rsidP="008F452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452D" w:rsidRPr="00482F19" w:rsidRDefault="008F452D" w:rsidP="008F452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452D" w:rsidRPr="00482F19" w:rsidRDefault="008F452D" w:rsidP="008F452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452D" w:rsidRPr="00482F19" w:rsidRDefault="008F452D" w:rsidP="008F452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8F452D" w:rsidRPr="008F452D" w:rsidRDefault="008F452D">
      <w:pPr>
        <w:rPr>
          <w:sz w:val="2"/>
          <w:szCs w:val="2"/>
        </w:rPr>
      </w:pPr>
    </w:p>
    <w:p w:rsidR="00033F8A" w:rsidRPr="00033F8A" w:rsidRDefault="00033F8A">
      <w:pPr>
        <w:rPr>
          <w:sz w:val="2"/>
          <w:szCs w:val="2"/>
        </w:rPr>
      </w:pPr>
    </w:p>
    <w:tbl>
      <w:tblPr>
        <w:tblW w:w="14741" w:type="dxa"/>
        <w:tblInd w:w="817" w:type="dxa"/>
        <w:tblLook w:val="04A0" w:firstRow="1" w:lastRow="0" w:firstColumn="1" w:lastColumn="0" w:noHBand="0" w:noVBand="1"/>
      </w:tblPr>
      <w:tblGrid>
        <w:gridCol w:w="5205"/>
        <w:gridCol w:w="576"/>
        <w:gridCol w:w="876"/>
        <w:gridCol w:w="1559"/>
        <w:gridCol w:w="756"/>
        <w:gridCol w:w="2409"/>
        <w:gridCol w:w="2126"/>
        <w:gridCol w:w="1234"/>
      </w:tblGrid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1810320730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558 000,00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558 000,00</w:t>
            </w:r>
          </w:p>
        </w:tc>
        <w:tc>
          <w:tcPr>
            <w:tcW w:w="12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1810320730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558 000,00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1810320730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558 000,00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18103R5160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3 903 004,00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18103R5160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3 903 004,00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18103R5160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3 903 004,00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18103R5160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3 903 004,00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4 984 692 904,14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4 575 969 529,98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91,8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496 577 048,76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441 050 605,26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494 680 848,76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439 295 929,26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39 544 000,00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37 927 981,97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39 544 000,00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37 927 981,97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39 544 000,00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37 927 981,97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Губернатор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7 182 000,00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7 010 143,25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</w:tbl>
    <w:p w:rsidR="00CB7AB3" w:rsidRDefault="00CB7AB3"/>
    <w:tbl>
      <w:tblPr>
        <w:tblW w:w="14741" w:type="dxa"/>
        <w:tblInd w:w="817" w:type="dxa"/>
        <w:tblLook w:val="04A0" w:firstRow="1" w:lastRow="0" w:firstColumn="1" w:lastColumn="0" w:noHBand="0" w:noVBand="1"/>
      </w:tblPr>
      <w:tblGrid>
        <w:gridCol w:w="5205"/>
        <w:gridCol w:w="3767"/>
        <w:gridCol w:w="2409"/>
        <w:gridCol w:w="2126"/>
        <w:gridCol w:w="1234"/>
      </w:tblGrid>
      <w:tr w:rsidR="00CB7AB3" w:rsidRPr="00482F19" w:rsidTr="00B12D1A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AB3" w:rsidRPr="00482F19" w:rsidRDefault="00CB7AB3" w:rsidP="00CB7A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AB3" w:rsidRPr="00482F19" w:rsidRDefault="00CB7AB3" w:rsidP="00CB7A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7AB3" w:rsidRPr="00482F19" w:rsidRDefault="00CB7AB3" w:rsidP="00CB7A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7AB3" w:rsidRPr="00482F19" w:rsidRDefault="00CB7AB3" w:rsidP="00CB7A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AB3" w:rsidRPr="00482F19" w:rsidRDefault="00CB7AB3" w:rsidP="00CB7AB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B12D1A" w:rsidRPr="00B12D1A" w:rsidRDefault="00B12D1A">
      <w:pPr>
        <w:rPr>
          <w:sz w:val="2"/>
          <w:szCs w:val="2"/>
        </w:rPr>
      </w:pPr>
    </w:p>
    <w:tbl>
      <w:tblPr>
        <w:tblW w:w="14741" w:type="dxa"/>
        <w:tblInd w:w="817" w:type="dxa"/>
        <w:tblLook w:val="04A0" w:firstRow="1" w:lastRow="0" w:firstColumn="1" w:lastColumn="0" w:noHBand="0" w:noVBand="1"/>
      </w:tblPr>
      <w:tblGrid>
        <w:gridCol w:w="5205"/>
        <w:gridCol w:w="576"/>
        <w:gridCol w:w="876"/>
        <w:gridCol w:w="1559"/>
        <w:gridCol w:w="756"/>
        <w:gridCol w:w="2409"/>
        <w:gridCol w:w="2126"/>
        <w:gridCol w:w="1234"/>
      </w:tblGrid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9999910010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7 182 000,00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7 010 143,25</w:t>
            </w:r>
          </w:p>
        </w:tc>
        <w:tc>
          <w:tcPr>
            <w:tcW w:w="12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7 182 000,00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7 010 143,25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5 974 000,00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5 858 773,96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1 151 369,29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32 362 000,00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30 917 838,72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32 362 000,00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30 917 838,72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32 362 000,00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30 917 838,72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24 863 000,00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24 303 728,72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1 214,13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60,7</w:t>
            </w:r>
          </w:p>
        </w:tc>
      </w:tr>
    </w:tbl>
    <w:p w:rsidR="00B12D1A" w:rsidRDefault="00B12D1A"/>
    <w:p w:rsidR="00B12D1A" w:rsidRDefault="00B12D1A"/>
    <w:tbl>
      <w:tblPr>
        <w:tblW w:w="14741" w:type="dxa"/>
        <w:tblInd w:w="817" w:type="dxa"/>
        <w:tblLook w:val="04A0" w:firstRow="1" w:lastRow="0" w:firstColumn="1" w:lastColumn="0" w:noHBand="0" w:noVBand="1"/>
      </w:tblPr>
      <w:tblGrid>
        <w:gridCol w:w="5205"/>
        <w:gridCol w:w="3767"/>
        <w:gridCol w:w="2409"/>
        <w:gridCol w:w="2126"/>
        <w:gridCol w:w="1234"/>
      </w:tblGrid>
      <w:tr w:rsidR="00B12D1A" w:rsidRPr="00482F19" w:rsidTr="00B12D1A">
        <w:trPr>
          <w:cantSplit/>
          <w:trHeight w:val="340"/>
          <w:tblHeader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D1A" w:rsidRPr="00482F19" w:rsidRDefault="00B12D1A" w:rsidP="00B12D1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D1A" w:rsidRPr="00482F19" w:rsidRDefault="00B12D1A" w:rsidP="00B12D1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D1A" w:rsidRPr="00482F19" w:rsidRDefault="00B12D1A" w:rsidP="00B12D1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D1A" w:rsidRPr="00482F19" w:rsidRDefault="00B12D1A" w:rsidP="00B12D1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D1A" w:rsidRPr="00482F19" w:rsidRDefault="00B12D1A" w:rsidP="00B12D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B12D1A" w:rsidRPr="00B12D1A" w:rsidRDefault="00B12D1A">
      <w:pPr>
        <w:rPr>
          <w:sz w:val="2"/>
          <w:szCs w:val="2"/>
        </w:rPr>
      </w:pPr>
    </w:p>
    <w:tbl>
      <w:tblPr>
        <w:tblW w:w="14741" w:type="dxa"/>
        <w:tblInd w:w="817" w:type="dxa"/>
        <w:tblLook w:val="04A0" w:firstRow="1" w:lastRow="0" w:firstColumn="1" w:lastColumn="0" w:noHBand="0" w:noVBand="1"/>
      </w:tblPr>
      <w:tblGrid>
        <w:gridCol w:w="5205"/>
        <w:gridCol w:w="576"/>
        <w:gridCol w:w="876"/>
        <w:gridCol w:w="1559"/>
        <w:gridCol w:w="756"/>
        <w:gridCol w:w="2409"/>
        <w:gridCol w:w="2126"/>
        <w:gridCol w:w="1234"/>
      </w:tblGrid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7 497 000,00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6 612 895,87</w:t>
            </w:r>
          </w:p>
        </w:tc>
        <w:tc>
          <w:tcPr>
            <w:tcW w:w="12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167 157 850,62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162 143 950,87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167 157 850,62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162 143 950,87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167 157 850,62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162 143 950,87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Вице-губернаторы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41 201 000,00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38 989 856,53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41 201 000,00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38 989 856,53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41 201 000,00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38 989 856,53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33 429 000,00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32 103 135,00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7 772 000,00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6 886 721,53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125 956 850,62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123 154 094,34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</w:tbl>
    <w:p w:rsidR="00033F8A" w:rsidRDefault="00033F8A"/>
    <w:p w:rsidR="00033F8A" w:rsidRDefault="00033F8A"/>
    <w:p w:rsidR="00033F8A" w:rsidRDefault="00033F8A"/>
    <w:tbl>
      <w:tblPr>
        <w:tblW w:w="14741" w:type="dxa"/>
        <w:tblInd w:w="817" w:type="dxa"/>
        <w:tblLook w:val="04A0" w:firstRow="1" w:lastRow="0" w:firstColumn="1" w:lastColumn="0" w:noHBand="0" w:noVBand="1"/>
      </w:tblPr>
      <w:tblGrid>
        <w:gridCol w:w="5205"/>
        <w:gridCol w:w="576"/>
        <w:gridCol w:w="876"/>
        <w:gridCol w:w="1559"/>
        <w:gridCol w:w="756"/>
        <w:gridCol w:w="2409"/>
        <w:gridCol w:w="2126"/>
        <w:gridCol w:w="1234"/>
      </w:tblGrid>
      <w:tr w:rsidR="00033F8A" w:rsidRPr="00482F19" w:rsidTr="00033F8A">
        <w:trPr>
          <w:cantSplit/>
          <w:trHeight w:val="340"/>
          <w:tblHeader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F8A" w:rsidRPr="00482F19" w:rsidRDefault="00033F8A" w:rsidP="00033F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7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F8A" w:rsidRPr="00482F19" w:rsidRDefault="00033F8A" w:rsidP="00033F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3F8A" w:rsidRPr="00482F19" w:rsidRDefault="00033F8A" w:rsidP="00033F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3F8A" w:rsidRPr="00482F19" w:rsidRDefault="00033F8A" w:rsidP="00033F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F8A" w:rsidRPr="00482F19" w:rsidRDefault="00033F8A" w:rsidP="00033F8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91 200 850,62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89 641 633,12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91 200 850,62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89 641 633,12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66 308 000,00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65 542 948,46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5 763 850,62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5 380 783,53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19 129 000,00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18 717 901,13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34 756 000,00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33 512 461,22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34 756 000,00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33 512 461,22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34 756 000,00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33 512 461,22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43 677 430,81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43 677 430,81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43 677 430,81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43 677 430,81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43 677 430,81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Резервные средства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43 677 430,81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244 301 567,33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239 223 996,42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244 301 567,33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239 223 996,42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244 301 567,33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239 223 996,42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144 546 560,00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141 786 135,94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138 737 000,00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136 449 826,54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138 737 000,00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136 449 826,54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106 657 000,00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105 575 266,16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1 078 000,00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978 941,86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31 002 000,00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29 895 618,52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5 696 560,00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5 234 567,12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5 696 560,00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5 234 567,12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5 696 560,00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5 234 567,12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101 742,28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101 742,28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101 742,28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Мероприятия, проводимые Администрацией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3 882 423,47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3 844 293,62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3 882 423,47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3 844 293,62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3 882 423,47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3 844 293,62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3 882 423,47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3 844 293,62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Членский взнос участника "Межрегиональной ассоциации экономического взаимодействия субъектов Российской Федерации "Дальний Восток и Забайкалье"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3 533 880,00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2 242 100,00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63,4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3 533 880,00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2 242 100,00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63,4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3 533 880,00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2 242 100,00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63,4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3 533 880,00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2 242 100,00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63,4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5 096 609,76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5 096 609,76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610 904,05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610 904,05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610 904,05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610 904,05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610 904,05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610 904,05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4 485 705,71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4 485 705,71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485 705,71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485 705,71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485 705,71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485 705,71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14 703 167,47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14 703 167,47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13 163 730,30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13 163 730,30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13 163 730,30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13 163 730,30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10 103 159,12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10 103 159,12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151 614,00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151 614,00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2 908 957,18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2 908 957,18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1 539 437,17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1 539 437,17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1 539 437,17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1 539 437,17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1 539 437,17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1 539 437,17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2 343 498,63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2 343 498,63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2 235 174,63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2 235 174,63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2 235 174,63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2 235 174,63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1 716 723,99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1 716 723,99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518 450,64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518 450,64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108 324,00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108 324,00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108 324,00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108 324,00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108 324,00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108 324,00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68 467 428,00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67 480 191,00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62 870 210,00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62 449 512,03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62 870 210,00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62 449 512,03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Фонд оплаты труда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48 253 061,00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48 238 395,44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44 730,00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29 645,04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66,3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14 572 419,00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14 181 471,55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5 568 738,00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5 015 345,34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5 568 738,00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5 015 345,34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5 568 738,00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5 015 345,34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15 333,63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53,8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15 333,63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53,8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472,00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3 514,00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46,3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11 347,63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56,7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1 754 676,00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1 754 676,00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1 754 676,00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1 754 676,00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по подготовке управленческих кадров для организаций народного хозяйства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99999R0660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1 754 676,00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99999R0660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1 754 676,00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99999R0660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1 754 676,00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99999R0660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1 754 676,00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202 293 970,00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42 258 538,03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202 293 970,00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42 258 538,03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20,9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202 293 970,00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42 258 538,03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20,9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202 293 970,00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42 258 538,03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20,9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202 293 970,00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42 258 538,03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20,9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152 293 970,00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152 293 970,00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152 293 970,00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42 258 538,03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42 258 538,03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42 258 538,03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42 258 538,03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Законодательное Собрание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490 130 649,84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444 078 915,60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454 130 649,84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410 411 043,34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406 880 393,50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406 880 393,50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406 880 393,50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399 010 900,00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358 393 839,99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280 108 500,00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263 846 189,90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280 108 500,00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263 846 189,90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216 467 200,00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205 822 059,92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1 768 000,00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1 458 916,34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82,5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61 873 300,00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56 565 213,64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107 652 400,00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87 268 650,09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81,1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107 652 400,00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87 268 650,09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81,1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7 127 677,00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6 871 050,93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100 524 723,00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80 397 599,16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10 200 000,00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6 229 000,00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61,1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10 200 000,00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6 229 000,00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61,1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Председатель Законодательного Собрания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4 006 100,00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3 555 298,86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4 006 100,00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3 555 298,86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4 006 100,00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3 555 298,86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3 115 900,00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2 972 201,32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890 200,00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583 097,54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65,5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Депутаты (члены) Законодательного Собрания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46 914 595,00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44 459 939,65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46 914 595,00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44 459 939,65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46 914 595,00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44 459 939,65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37 004 095,00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35 300 420,60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704 232,69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79,1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1 019 887,97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76,3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7 683 500,00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7 435 398,39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296 910,00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60,1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296 910,00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60,1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296 910,00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60,1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296 910,00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60,1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Страхование государственных гражданских служащих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174 405,00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174 405,00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174 405,00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174 405,00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174 405,00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174 405,00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174 405,00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174 405,00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3 345 412,84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3 345 412,84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3 345 412,84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3 345 412,84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2 571 717,51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2 571 717,51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773 695,33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773 695,33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185 237,00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185 237,00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185 237,00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185 237,00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185 237,00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185 237,00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33 667 872,26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14 030 826,25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14 030 826,25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14 030 826,25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Информационное освещение деятельности органов государственной власти Приморского края в средствах массовой информации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14 030 826,25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14 030 826,25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14 030 826,25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14 030 826,25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19 637 046,01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19 637 046,01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19 637 046,01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Информационное освещение деятельности органов государственной власти Приморского края в средствах массовой информации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19 637 046,01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19 637 046,01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19 637 046,01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19 637 046,01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Уполномоченный по правам человека в Приморском крае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19 166 740,00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18 975 355,00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19 166 740,00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18 975 355,00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19 166 740,00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18 975 355,00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19 166 740,00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18 975 355,00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19 166 740,00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18 975 355,00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16 319 300,00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16 139 448,05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14 268 960,00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14 093 387,29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14 268 960,00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14 093 387,29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10 848 830,00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10 753 375,95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74 340,00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74 017,14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3 345 790,00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3 265 994,20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2 045 770,00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2 042 090,76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2 045 770,00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2 042 090,76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2 045 770,00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2 042 090,76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3 970,00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86,9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3 970,00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86,9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2 570,00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Уполномоченный по правам человека в Приморском крае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2 817 740,00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2 815 116,95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2 817 740,00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2 815 116,95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2 817 740,00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2 815 116,95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2 336 840,00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2 335 123,76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480 900,00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479 993,19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20 790,00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20 790,00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20 790,00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20 790,00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379 522 310,00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370 309 800,97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379 522 310,00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370 309 800,97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379 522 310,00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370 309 800,97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379 522 310,00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370 309 800,97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379 522 310,00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370 309 800,97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Возврат средств в федеральный бюджет в связи с неисполнением условий, в том числе недостижением значений показателей результативности использования субсидий, установленных соглашениями о предоставлении субсидий из федерального бюджета бюджету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9999923250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3 541 210,00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3 541 205,97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9999923250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3 541 210,00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3 541 205,97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9999923250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3 541 210,00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3 541 205,97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9999923250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3 541 210,00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3 541 205,97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Компенсации сельскохозяйственным товаропроизводителям ущерба, причиненного в результате чрезвычайных ситуаций природного характера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9999954730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375 981 100,00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366 768 595,00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9999954730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375 981 100,00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366 768 595,00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9999954730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375 981 100,00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366 768 595,00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9999954730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375 981 100,00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366 768 595,00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26 750 639,00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26 692 839,00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26 750 639,00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26 692 839,00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2 639 800,00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2 582 000,00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2 639 800,00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2 582 000,00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2 639 800,00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2 582 000,00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2 639 800,00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2 582 000,00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2 639 800,00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2 582 000,00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2 639 800,00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2 582 000,00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2 639 800,00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2 582 000,00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910 780 596,34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856 613 196,34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94,1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Возврат средств в федеральный бюджет в связи с неисполнением условий, в том числе недостижением значений показателей результативности использования субсидий, установленных соглашениями о предоставлении субсидий из федерального бюджета бюджету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9999923250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9999923250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9999923250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9999923250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910 755 896,34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856 588 496,34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910 698 496,34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856 538 496,34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910 698 496,34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856 538 496,34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910 698 496,34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856 538 496,34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219 668 496,34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219 658 496,34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12 539 045,42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12 539 045,42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12 539 045,42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12 539 045,42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12 539 045,42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12 539 045,42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207 129 450,92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207 119 450,92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207 129 450,92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207 119 450,92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206 523 825,92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206 513 825,92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605 625,00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605 625,00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691 030 000,00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636 880 000,00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691 030 000,00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636 880 000,00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691 030 000,00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636 880 000,00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691 030 000,00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636 880 000,00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Департамент здравоохранения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44 988 805,69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44 622 845,69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44 988 805,69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44 622 845,69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3 131 155,69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2 784 431,69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3 131 155,69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2 784 431,69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3 131 155,69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2 784 431,69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3 131 155,69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2 784 431,69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3 131 155,69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2 784 431,69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1 931 155,69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1 860 431,69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1 931 155,69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1 860 431,69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924 000,00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77,0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924 000,00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77,0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41 857 650,00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41 838 414,00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41 857 650,00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41 838 414,00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41 857 650,00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41 838 414,00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36 848 640,00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36 848 640,00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36 848 640,00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36 848 640,00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36 848 640,00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36 848 640,00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36 848 640,00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36 848 640,00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5 009 010,00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4 989 774,00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5 009 010,00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4 989 774,00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5 009 010,00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4 989 774,00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5 009 010,00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4 989 774,00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Контрольно-счетная палата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45 680 740,00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44 182 630,66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96,7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45 680 740,00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44 182 630,66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45 680 740,00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44 182 630,66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45 680 740,00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44 182 630,66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45 680 740,00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44 182 630,66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38 773 350,00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37 452 174,62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30 790 370,00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29 551 205,93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30 790 370,00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29 551 205,93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22 827 210,00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22 684 871,32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1 069 360,00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365 067,87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34,1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6 893 800,00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6 501 266,74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7 957 980,00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7 891 057,69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7 957 980,00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7 891 057,69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7 957 980,00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7 891 057,69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9 911,00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39,6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9 911,00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39,6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9 884,00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65,9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Председатель Контрольно-счетной палаты Приморского края и его заместитель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9999910080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6 807 390,00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6 651 104,04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9999910080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6 807 390,00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6 651 104,04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9999910080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6 807 390,00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6 651 104,04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9999910080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5 482 454,01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9999910080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1 297 390,00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1 168 650,03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79 352,00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79,4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79 352,00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79,4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79 352,00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79,4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79 352,00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79,4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лесного хозяйства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Расходы, связанные с исполнением судебных актов и решений налоговых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записи актов гражданского состояния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154 769 960,00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154 688 331,37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154 769 960,00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154 688 331,37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154 769 960,00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154 688 331,37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154 769 960,00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154 688 331,37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154 769 960,00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154 688 331,37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Обеспечение равных условий оплаты труда, установленных нормативными правовыми актами Приморского края, государственным гражданским служащим Приморского края, выполняющим функции по осуществлению переданных полномочий Российской Федерации, за счет средств краевого бюджета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876 360,00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843 819,01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876 360,00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843 819,01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876 360,00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843 819,01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673 090,00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659 441,88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203 270,00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184 377,13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</w:t>
            </w:r>
            <w:r w:rsidR="009F521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 143-ФЗ "Об актах гражданского состояния"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153 893 600,00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153 844 512,36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15 819 997,58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15 773 874,22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15 819 997,58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15 773 874,22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12 300 636,38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12 299 772,44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120 796,71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120 742,52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3 398 564,49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3 353 359,26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13 514 703,42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13 511 739,14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13 514 703,42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13 511 739,14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13 514 703,42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13 511 739,14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124 541 100,00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124 541 100,00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124 541 100,00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124 541 100,00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17 799,00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17 799,00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17 799,00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17 799,00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17 799,00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17 799,00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Избирательная комиссия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155 595 200,00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150 924 660,69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155 595 200,00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150 924 660,69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155 595 200,00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150 924 660,69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155 595 200,00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150 924 660,69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155 595 200,00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150 924 660,69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37 243 380,00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36 358 925,67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29 992 660,00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29 739 305,20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29 992 660,00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29 739 305,20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22 117 200,00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22 116 939,36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1 196 460,00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1 172 509,86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6 679 000,00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6 449 855,98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7 188 720,00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6 617 120,47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7 188 720,00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6 617 120,47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7 188 720,00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6 617 120,47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20,8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Члены Избирательной комиссии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35 892 510,00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34 328 685,51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35 892 510,00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34 328 685,51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35 892 510,00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34 328 685,51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28 545 610,00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28 541 370,83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7 346 900,00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5 787 314,68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78,8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Председатели территориальных избирательных комиссий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51 094 370,00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50 145 278,22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51 094 370,00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50 145 278,22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51 094 370,00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50 145 278,22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39 743 500,00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39 612 278,51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11 350 870,00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10 532 999,71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Аппараты территориальных избирательных комиссий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30 460 140,00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29 197 387,24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26 698 700,00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25 435 948,82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26 698 700,00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25 435 948,82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19 467 700,00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18 697 870,15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1 193 400,00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1 132 657,43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6 037 600,00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5 605 421,24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3 761 440,00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3 761 438,42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3 761 440,00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3 761 438,42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3 761 440,00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3 761 438,42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органы местного самоуправления и местного референдума, финансирование которых предусматривается федеральными законами за счет средств бюджета субъекта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Использование и эксплуатация средств автоматизации, повышение правовой культуры избирателей и организаторов выборов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9999921160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494 800,00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9999921160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494 800,00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9999921160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494 800,00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9999921160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494 800,00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99 584,05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99 584,05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99 584,05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99 584,05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1 212 454 951,00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1 211 428 680,36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1 212 454 951,00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1 211 428 680,36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1 212 454 951,00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1 211 428 680,36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1 212 454 951,00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1 211 428 680,36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1 212 454 951,00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1 211 428 680,36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1 212 454 951,00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1 211 428 680,36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11 394 951,00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10 368 680,36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11 394 951,00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10 368 680,36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11 394 951,00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10 368 680,36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1 201 060 000,00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1 201 060 000,00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1 201 060 000,00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1 201 060 000,00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1 201 060 000,00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1 201 060 000,00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гражданской защиты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186 625 725,00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150 425 139,40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80,6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186 625 725,00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150 425 139,40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80,6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186 625 725,00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150 425 139,40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80,6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186 625 725,00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150 425 139,40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80,6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186 625 725,00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150 425 139,40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80,6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2 567 225,00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2 567 225,00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2 567 225,00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2 567 225,00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2 567 225,00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2 567 225,00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2 567 225,00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2 567 225,00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172 200 900,00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137 486 533,66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79,8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11 826 500,00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11 826 500,00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11 826 500,00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11 826 500,00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11 826 500,00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11 826 500,00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160 374 400,00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125 660 033,66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78,4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160 374 400,00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125 660 033,66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78,4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на ликвидацию чрезвычайной ситуации за счет средств резервного фонда Правительства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9999956150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11 857 600,00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10 371 380,74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9999956150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11 857 600,00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10 371 380,74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9999956150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11 857 600,00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10 371 380,74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по тарифам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38 367 060,00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35 538 218,17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92,6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38 367 060,00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35 538 218,17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120 650,00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12,4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120 650,00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12,4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120 650,00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12,4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Субвенции, передаваемые бюджету Владивостокского городского округа на реализацию государственного полномочия по регулированию цен (тарифов) на перевозки пассажиров и багажа морским общественным транспортом на территории Владивостокского городского округа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9999993020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120 650,00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12,4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9999993020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120 650,00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12,4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9999993020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120 650,00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12,4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38 246 410,00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35 523 218,17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38 246 410,00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35 523 218,17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38 246 410,00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35 523 218,17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38 055 310,00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35 362 873,17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36 991 360,00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34 414 129,95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36 991 360,00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34 414 129,95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28 271 400,00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26 669 688,26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111 026,23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61,0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8 537 960,00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7 633 415,46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1 063 450,00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948 743,22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1 063 450,00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948 743,22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1 063 450,00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948 743,22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58 245,00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65,4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58 245,00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65,4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58 245,00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65,4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58 245,00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65,4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ветеринарная инспекция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178 595 273,41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156 647 436,68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178 595 273,41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156 647 436,68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178 595 273,41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156 647 436,68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178 595 273,41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156 647 436,68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178 595 273,41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156 647 436,68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14 038 630,00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13 164 425,44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13 864 840,00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13 084 036,44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13 864 840,00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13 084 036,44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10 300 800,00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10 139 471,58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453 200,00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82 635,00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18,2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3 110 840,00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2 861 929,86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173 790,00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80 389,00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46,3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173 790,00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80 389,00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46,3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173 790,00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80 389,00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46,3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Возмещение собственникам животных и (или) продуктов животноводства, изъятых при ликвидации очагов особо опасных болезней животных на территории Приморского края, их стоимости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прочих налогов, сборов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140 861 693,41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140 861 693,41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140 861 693,41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140 861 693,41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140 861 693,41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140 861 693,41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140 861 693,41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140 861 693,41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на организацию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9999993040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23 594 950,00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2 621 317,83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11,1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9999993040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23 594 950,00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2 621 317,83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11,1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9999993040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23 594 950,00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2 621 317,83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11,1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19 973 340,00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16 885 925,97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19 973 340,00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16 885 925,97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19 973 340,00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16 885 925,97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19 973 340,00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16 885 925,97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19 973 340,00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16 885 925,97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19 973 340,00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16 885 925,97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18 718 340,00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16 741 877,97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18 718 340,00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16 741 877,97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13 950 510,00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13 038 298,48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555 500,00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78 141,94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14,1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4 212 330,00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3 625 437,55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86,1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1 255 000,00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144 048,00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11,5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1 255 000,00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144 048,00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11,5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1 255 000,00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144 048,00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11,5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Уполномоченный по защите прав предпринимателей в Приморском крае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12 922 980,00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12 292 768,35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95,1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12 922 980,00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12 292 768,35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12 922 980,00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12 292 768,35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12 922 980,00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12 292 768,35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12 922 980,00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12 292 768,35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9 970 950,00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9 721 675,06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7 561 930,00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7 398 301,03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7 561 930,00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7 398 301,03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5 386 370,00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5 385 598,93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548 800,00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491 628,18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1 626 760,00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1 521 073,92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2 409 020,00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2 323 374,03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2 409 020,00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2 323 374,03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2 409 020,00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2 323 374,03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Уполномоченный по защите прав предпринимателей в Приморском крае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2 941 800,00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2 561 143,56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2 941 800,00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2 561 143,56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2 941 800,00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2 561 143,56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2 259 500,00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2 111 126,24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682 300,00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450 017,32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66,0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10 230,00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9 949,73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10 230,00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9 949,73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10 230,00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9 949,73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10 230,00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9 949,73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48 585 356,00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45 529 579,87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93,7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48 585 356,00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45 529 579,87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22 812 366,00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22 133 763,49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22 812 366,00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22 133 763,49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22 812 366,00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22 133 763,49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22 812 366,00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22 133 763,49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22 812 366,00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22 133 763,49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22 812 366,00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22 133 763,49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22 812 366,00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22 133 763,49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25 772 990,00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23 395 816,38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25 772 990,00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23 395 816,38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25 772 990,00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23 395 816,38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19 870 370,73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17 964 729,77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19 499 890,00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17 695 685,77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19 499 890,00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17 695 685,77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14 748 100,00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13 760 807,77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302 390,00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120 731,33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39,9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4 449 400,00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3 814 146,67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85,7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368 480,73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268 277,00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72,8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368 480,73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268 277,00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72,8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368 480,73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268 277,00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72,8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38,4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38,4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38,4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4 677 800,00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4 206 267,34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3 788 270,00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3 653 159,02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3 788 270,00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3 653 159,02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2 571 640,00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2 571 634,33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314 599,04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71,5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776 630,00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766 925,65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889 530,00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553 108,32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62,2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889 530,00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553 108,32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62,2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889 530,00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553 108,32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62,2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99999R5150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1 224 819,27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1 224 819,27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99999R5150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1 224 819,27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1 224 819,27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99999R5150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1 224 819,27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1 224 819,27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99999R5150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1 224 819,27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1 224 819,27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47 350 152,85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45 368 558,01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95,8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47 350 152,85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45 368 558,01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47 350 152,85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45 368 558,01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47 350 152,85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45 368 558,01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47 350 152,85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45 368 558,01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47 350 152,85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45 368 558,01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47 350 152,85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45 368 558,01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47 350 152,85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45 368 558,01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47 350 152,85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45 368 558,01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промышленности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259 800 600,00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258 329 476,67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259 800 600,00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258 329 476,67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259 800 600,00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258 329 476,67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259 800 600,00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258 329 476,67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259 800 600,00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258 329 476,67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13 498 141,00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12 027 017,67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13 188 141,00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11 801 133,67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13 188 141,00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11 801 133,67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10 007 400,00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9 121 634,74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158 541,00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80 630,00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50,9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3 022 200,00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2 598 868,93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86,0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225 884,00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72,9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225 884,00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72,9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225 884,00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72,9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31 459,00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31 459,00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31 459,00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31 459,00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31 459,00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31 459,00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31 459,00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31 459,00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организаций горно-металлургической промышленности в целях возобновления производственной деятельности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9999961150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246 271 000,00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246 271 000,00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9999961150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246 271 000,00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246 271 000,00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9999961150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246 271 000,00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246 271 000,00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9999961150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246 271 000,00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246 271 000,00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государственного заказа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18 087 760,00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17 455 152,15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96,5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18 087 760,00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17 455 152,15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18 087 760,00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17 455 152,15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18 087 760,00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17 455 152,15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18 087 760,00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17 455 152,15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18 087 760,00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17 455 152,15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17 595 560,00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17 122 658,15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17 595 560,00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17 122 658,15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13 486 820,00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13 416 836,17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171 620,00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76 475,00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44,6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3 937 120,00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3 629 346,98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332 494,00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67,6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332 494,00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67,6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332 494,00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67,6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по защите государственной тайны, информационной безопасности и мобилизационной подготовки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29 470 694,00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25 468 523,49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29 020 694,00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25 021 802,49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86,2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29 020 694,00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25 021 802,49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86,2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29 020 694,00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25 021 802,49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86,2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29 020 694,00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25 021 802,49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86,2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18 536 275,00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17 986 144,47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18 005 660,00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17 592 834,57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18 005 660,00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17 592 834,57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13 669 280,00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13 450 308,51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424 332,00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3 865 380,00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3 718 194,06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392 817,90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74,1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392 817,90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74,1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392 817,90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74,1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по обеспечению информационной безопасности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9999922110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10 484 419,00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7 035 658,02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67,1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9999922110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10 484 419,00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7 035 658,02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67,1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9999922110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10 484 419,00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7 035 658,02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67,1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9999922110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10 484 419,00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7 035 658,02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67,1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482F19" w:rsidRPr="00482F19" w:rsidTr="00895340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482F19" w:rsidRPr="00482F19" w:rsidTr="001E627E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237B22" w:rsidRPr="00482F19" w:rsidTr="001E627E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B22" w:rsidRPr="00482F19" w:rsidRDefault="00237B22" w:rsidP="00F77D3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B22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Результат исполнения бюджета</w:t>
            </w:r>
            <w:r w:rsidR="00F77D3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237B22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(дефицит</w:t>
            </w:r>
            <w:r w:rsidR="00F77D3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  <w:r w:rsidRPr="00237B22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рофицит)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237B22" w:rsidRPr="00482F19" w:rsidRDefault="00237B22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7B22" w:rsidRPr="00482F19" w:rsidRDefault="00237B22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7B22" w:rsidRPr="00482F19" w:rsidRDefault="00237B22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B22" w:rsidRPr="00482F19" w:rsidRDefault="00237B22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B22" w:rsidRPr="007A7606" w:rsidRDefault="00237B22" w:rsidP="00237B22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760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-3 931 962 923,12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B22" w:rsidRPr="007A7606" w:rsidRDefault="00237B22" w:rsidP="00237B22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760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4 443 433 806,45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B22" w:rsidRPr="007A7606" w:rsidRDefault="00237B22" w:rsidP="00237B22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760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-113,0</w:t>
            </w:r>
          </w:p>
        </w:tc>
      </w:tr>
    </w:tbl>
    <w:p w:rsidR="008C45D8" w:rsidRDefault="008C45D8"/>
    <w:sectPr w:rsidR="008C45D8" w:rsidSect="00223947">
      <w:headerReference w:type="default" r:id="rId7"/>
      <w:type w:val="continuous"/>
      <w:pgSz w:w="16838" w:h="11906" w:orient="landscape" w:code="9"/>
      <w:pgMar w:top="1191" w:right="851" w:bottom="851" w:left="709" w:header="709" w:footer="397" w:gutter="0"/>
      <w:pgNumType w:start="43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4F6" w:rsidRDefault="006264F6" w:rsidP="00E92607">
      <w:r>
        <w:separator/>
      </w:r>
    </w:p>
  </w:endnote>
  <w:endnote w:type="continuationSeparator" w:id="0">
    <w:p w:rsidR="006264F6" w:rsidRDefault="006264F6" w:rsidP="00E92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4F6" w:rsidRDefault="006264F6" w:rsidP="00E92607">
      <w:r>
        <w:separator/>
      </w:r>
    </w:p>
  </w:footnote>
  <w:footnote w:type="continuationSeparator" w:id="0">
    <w:p w:rsidR="006264F6" w:rsidRDefault="006264F6" w:rsidP="00E92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3194381"/>
      <w:docPartObj>
        <w:docPartGallery w:val="Page Numbers (Top of Page)"/>
        <w:docPartUnique/>
      </w:docPartObj>
    </w:sdtPr>
    <w:sdtEndPr/>
    <w:sdtContent>
      <w:p w:rsidR="004F68DD" w:rsidRDefault="004F68DD">
        <w:pPr>
          <w:pStyle w:val="a4"/>
          <w:jc w:val="right"/>
        </w:pPr>
      </w:p>
      <w:p w:rsidR="004F68DD" w:rsidRDefault="004F68DD" w:rsidP="00B50C0C">
        <w:pPr>
          <w:pStyle w:val="a4"/>
          <w:ind w:right="-17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7D3B">
          <w:rPr>
            <w:noProof/>
          </w:rPr>
          <w:t>483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F19"/>
    <w:rsid w:val="00033F8A"/>
    <w:rsid w:val="001E627E"/>
    <w:rsid w:val="00223947"/>
    <w:rsid w:val="00237B22"/>
    <w:rsid w:val="002441D7"/>
    <w:rsid w:val="003961CF"/>
    <w:rsid w:val="00400CC1"/>
    <w:rsid w:val="004056ED"/>
    <w:rsid w:val="00412463"/>
    <w:rsid w:val="00482F19"/>
    <w:rsid w:val="004B69BE"/>
    <w:rsid w:val="004F68DD"/>
    <w:rsid w:val="00504E47"/>
    <w:rsid w:val="00567516"/>
    <w:rsid w:val="0059226E"/>
    <w:rsid w:val="00625F29"/>
    <w:rsid w:val="006264F6"/>
    <w:rsid w:val="006E5A66"/>
    <w:rsid w:val="007A7606"/>
    <w:rsid w:val="007F786A"/>
    <w:rsid w:val="00895340"/>
    <w:rsid w:val="008A4692"/>
    <w:rsid w:val="008C45D8"/>
    <w:rsid w:val="008F452D"/>
    <w:rsid w:val="0096372F"/>
    <w:rsid w:val="009F5210"/>
    <w:rsid w:val="00A34E91"/>
    <w:rsid w:val="00A37800"/>
    <w:rsid w:val="00B12D1A"/>
    <w:rsid w:val="00B14665"/>
    <w:rsid w:val="00B40457"/>
    <w:rsid w:val="00B50C0C"/>
    <w:rsid w:val="00CB7AB3"/>
    <w:rsid w:val="00E92607"/>
    <w:rsid w:val="00EC2000"/>
    <w:rsid w:val="00F30582"/>
    <w:rsid w:val="00F7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E92607"/>
  </w:style>
  <w:style w:type="paragraph" w:styleId="a4">
    <w:name w:val="header"/>
    <w:basedOn w:val="a"/>
    <w:link w:val="a5"/>
    <w:uiPriority w:val="99"/>
    <w:unhideWhenUsed/>
    <w:rsid w:val="00E926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2607"/>
  </w:style>
  <w:style w:type="paragraph" w:styleId="a6">
    <w:name w:val="footer"/>
    <w:basedOn w:val="a"/>
    <w:link w:val="a7"/>
    <w:uiPriority w:val="99"/>
    <w:unhideWhenUsed/>
    <w:rsid w:val="00E926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2607"/>
  </w:style>
  <w:style w:type="paragraph" w:styleId="a8">
    <w:name w:val="Balloon Text"/>
    <w:basedOn w:val="a"/>
    <w:link w:val="a9"/>
    <w:uiPriority w:val="99"/>
    <w:semiHidden/>
    <w:unhideWhenUsed/>
    <w:rsid w:val="00A3780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7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E92607"/>
  </w:style>
  <w:style w:type="paragraph" w:styleId="a4">
    <w:name w:val="header"/>
    <w:basedOn w:val="a"/>
    <w:link w:val="a5"/>
    <w:uiPriority w:val="99"/>
    <w:unhideWhenUsed/>
    <w:rsid w:val="00E926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2607"/>
  </w:style>
  <w:style w:type="paragraph" w:styleId="a6">
    <w:name w:val="footer"/>
    <w:basedOn w:val="a"/>
    <w:link w:val="a7"/>
    <w:uiPriority w:val="99"/>
    <w:unhideWhenUsed/>
    <w:rsid w:val="00E926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2607"/>
  </w:style>
  <w:style w:type="paragraph" w:styleId="a8">
    <w:name w:val="Balloon Text"/>
    <w:basedOn w:val="a"/>
    <w:link w:val="a9"/>
    <w:uiPriority w:val="99"/>
    <w:semiHidden/>
    <w:unhideWhenUsed/>
    <w:rsid w:val="00A3780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7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8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53</Pages>
  <Words>13459</Words>
  <Characters>76721</Characters>
  <Application>Microsoft Office Word</Application>
  <DocSecurity>0</DocSecurity>
  <Lines>639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90001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13</cp:revision>
  <cp:lastPrinted>2018-06-07T01:23:00Z</cp:lastPrinted>
  <dcterms:created xsi:type="dcterms:W3CDTF">2018-05-24T00:10:00Z</dcterms:created>
  <dcterms:modified xsi:type="dcterms:W3CDTF">2018-06-07T01:24:00Z</dcterms:modified>
</cp:coreProperties>
</file>