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12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tblGrid>
      <w:tr w:rsidR="006F4F3A" w:rsidTr="00B62579">
        <w:trPr>
          <w:trHeight w:val="1135"/>
        </w:trPr>
        <w:tc>
          <w:tcPr>
            <w:tcW w:w="3118" w:type="dxa"/>
          </w:tcPr>
          <w:p w:rsidR="006F4F3A" w:rsidRDefault="00B62579" w:rsidP="00C33C7A">
            <w:pPr>
              <w:jc w:val="both"/>
            </w:pPr>
            <w:r>
              <w:t>Приложение 1</w:t>
            </w:r>
          </w:p>
          <w:p w:rsidR="00B62579" w:rsidRDefault="00B62579" w:rsidP="00C33C7A">
            <w:pPr>
              <w:jc w:val="both"/>
            </w:pPr>
            <w:r>
              <w:t xml:space="preserve">к </w:t>
            </w:r>
            <w:r w:rsidR="005E0669">
              <w:t>Закону</w:t>
            </w:r>
          </w:p>
          <w:p w:rsidR="00B62579" w:rsidRDefault="00B62579" w:rsidP="00C33C7A">
            <w:pPr>
              <w:jc w:val="both"/>
            </w:pPr>
            <w:r>
              <w:t xml:space="preserve">Приморского края </w:t>
            </w:r>
          </w:p>
          <w:p w:rsidR="00B62579" w:rsidRDefault="00023DD7" w:rsidP="00C33C7A">
            <w:pPr>
              <w:jc w:val="both"/>
            </w:pPr>
            <w:bookmarkStart w:id="0" w:name="_GoBack"/>
            <w:r>
              <w:t>от 09.07.2018 № 304-КЗ</w:t>
            </w:r>
            <w:r w:rsidR="00B62579">
              <w:t xml:space="preserve">           </w:t>
            </w:r>
            <w:bookmarkEnd w:id="0"/>
          </w:p>
        </w:tc>
      </w:tr>
    </w:tbl>
    <w:p w:rsidR="00B62579" w:rsidRDefault="00B62579" w:rsidP="00C95AE1">
      <w:pPr>
        <w:jc w:val="center"/>
      </w:pPr>
      <w:r>
        <w:t xml:space="preserve">                                                                        </w:t>
      </w:r>
    </w:p>
    <w:tbl>
      <w:tblPr>
        <w:tblStyle w:val="a3"/>
        <w:tblW w:w="0" w:type="auto"/>
        <w:tblInd w:w="817" w:type="dxa"/>
        <w:tblLook w:val="04A0" w:firstRow="1" w:lastRow="0" w:firstColumn="1" w:lastColumn="0" w:noHBand="0" w:noVBand="1"/>
      </w:tblPr>
      <w:tblGrid>
        <w:gridCol w:w="14600"/>
      </w:tblGrid>
      <w:tr w:rsidR="005E0669" w:rsidTr="005E0669">
        <w:tc>
          <w:tcPr>
            <w:tcW w:w="14600" w:type="dxa"/>
            <w:tcBorders>
              <w:top w:val="nil"/>
              <w:left w:val="nil"/>
              <w:bottom w:val="nil"/>
              <w:right w:val="nil"/>
            </w:tcBorders>
          </w:tcPr>
          <w:p w:rsidR="005E0669" w:rsidRDefault="005E0669" w:rsidP="005E0669">
            <w:pPr>
              <w:jc w:val="center"/>
            </w:pPr>
            <w:r>
              <w:t>Отчет</w:t>
            </w:r>
          </w:p>
          <w:p w:rsidR="005E0669" w:rsidRDefault="005E0669" w:rsidP="005E0669">
            <w:pPr>
              <w:jc w:val="center"/>
            </w:pPr>
            <w:r w:rsidRPr="001D0B21">
              <w:rPr>
                <w:rFonts w:eastAsia="Times New Roman" w:cs="Times New Roman"/>
                <w:szCs w:val="28"/>
                <w:lang w:eastAsia="ru-RU"/>
              </w:rPr>
              <w:t>об исполнении краевого бюджета за 2017 год</w:t>
            </w:r>
          </w:p>
        </w:tc>
      </w:tr>
    </w:tbl>
    <w:p w:rsidR="005E0669" w:rsidRDefault="005E0669" w:rsidP="006F4F3A">
      <w:pPr>
        <w:jc w:val="both"/>
      </w:pPr>
    </w:p>
    <w:p w:rsidR="001D0B21" w:rsidRDefault="006F4F3A" w:rsidP="008D0F90">
      <w:pPr>
        <w:jc w:val="right"/>
      </w:pPr>
      <w:r>
        <w:t xml:space="preserve">                                                                                                                                                                                        </w:t>
      </w:r>
      <w:r w:rsidR="008D0F90">
        <w:t xml:space="preserve">        </w:t>
      </w:r>
      <w:r>
        <w:t xml:space="preserve"> </w:t>
      </w:r>
      <w:r w:rsidR="001D0B21">
        <w:t>(в рублях)</w:t>
      </w:r>
    </w:p>
    <w:tbl>
      <w:tblPr>
        <w:tblW w:w="14598" w:type="dxa"/>
        <w:tblInd w:w="817"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4"/>
        <w:gridCol w:w="2976"/>
        <w:gridCol w:w="2126"/>
        <w:gridCol w:w="2126"/>
        <w:gridCol w:w="1276"/>
      </w:tblGrid>
      <w:tr w:rsidR="001D0B21" w:rsidRPr="001D0B21" w:rsidTr="00F647BB">
        <w:trPr>
          <w:cantSplit/>
          <w:trHeight w:val="340"/>
        </w:trPr>
        <w:tc>
          <w:tcPr>
            <w:tcW w:w="6094" w:type="dxa"/>
            <w:shd w:val="clear" w:color="auto" w:fill="auto"/>
            <w:vAlign w:val="center"/>
            <w:hideMark/>
          </w:tcPr>
          <w:p w:rsidR="001D0B21" w:rsidRPr="001D0B21" w:rsidRDefault="001D0B21" w:rsidP="00494FCD">
            <w:pPr>
              <w:ind w:left="34"/>
              <w:jc w:val="center"/>
              <w:rPr>
                <w:rFonts w:eastAsia="Times New Roman" w:cs="Times New Roman"/>
                <w:sz w:val="24"/>
                <w:szCs w:val="24"/>
                <w:lang w:eastAsia="ru-RU"/>
              </w:rPr>
            </w:pPr>
            <w:r w:rsidRPr="001D0B21">
              <w:rPr>
                <w:rFonts w:eastAsia="Times New Roman" w:cs="Times New Roman"/>
                <w:sz w:val="24"/>
                <w:szCs w:val="24"/>
                <w:lang w:eastAsia="ru-RU"/>
              </w:rPr>
              <w:t>Наименование показателя</w:t>
            </w:r>
          </w:p>
        </w:tc>
        <w:tc>
          <w:tcPr>
            <w:tcW w:w="2976" w:type="dxa"/>
            <w:shd w:val="clear" w:color="auto" w:fill="auto"/>
            <w:vAlign w:val="center"/>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Код дохода</w:t>
            </w:r>
          </w:p>
        </w:tc>
        <w:tc>
          <w:tcPr>
            <w:tcW w:w="2126" w:type="dxa"/>
            <w:shd w:val="clear" w:color="auto" w:fill="auto"/>
            <w:vAlign w:val="center"/>
            <w:hideMark/>
          </w:tcPr>
          <w:p w:rsidR="001D0B21" w:rsidRPr="001D0B21" w:rsidRDefault="001D0B21" w:rsidP="00E94021">
            <w:pPr>
              <w:jc w:val="center"/>
              <w:rPr>
                <w:rFonts w:eastAsia="Times New Roman" w:cs="Times New Roman"/>
                <w:sz w:val="24"/>
                <w:szCs w:val="24"/>
                <w:lang w:eastAsia="ru-RU"/>
              </w:rPr>
            </w:pPr>
            <w:r w:rsidRPr="001D0B21">
              <w:rPr>
                <w:rFonts w:eastAsia="Times New Roman" w:cs="Times New Roman"/>
                <w:sz w:val="24"/>
                <w:szCs w:val="24"/>
                <w:lang w:eastAsia="ru-RU"/>
              </w:rPr>
              <w:t>Утвержденный бюджет</w:t>
            </w:r>
            <w:r w:rsidR="00B62579">
              <w:rPr>
                <w:rFonts w:eastAsia="Times New Roman" w:cs="Times New Roman"/>
                <w:sz w:val="24"/>
                <w:szCs w:val="24"/>
                <w:lang w:eastAsia="ru-RU"/>
              </w:rPr>
              <w:t xml:space="preserve"> </w:t>
            </w:r>
            <w:r w:rsidRPr="001D0B21">
              <w:rPr>
                <w:rFonts w:eastAsia="Times New Roman" w:cs="Times New Roman"/>
                <w:sz w:val="24"/>
                <w:szCs w:val="24"/>
                <w:lang w:eastAsia="ru-RU"/>
              </w:rPr>
              <w:t>2017 года</w:t>
            </w:r>
          </w:p>
        </w:tc>
        <w:tc>
          <w:tcPr>
            <w:tcW w:w="2126" w:type="dxa"/>
            <w:shd w:val="clear" w:color="auto" w:fill="auto"/>
            <w:vAlign w:val="center"/>
            <w:hideMark/>
          </w:tcPr>
          <w:p w:rsidR="001D0B21" w:rsidRPr="001D0B21" w:rsidRDefault="001D0B21" w:rsidP="00E94021">
            <w:pPr>
              <w:jc w:val="center"/>
              <w:rPr>
                <w:rFonts w:eastAsia="Times New Roman" w:cs="Times New Roman"/>
                <w:sz w:val="24"/>
                <w:szCs w:val="24"/>
                <w:lang w:eastAsia="ru-RU"/>
              </w:rPr>
            </w:pPr>
            <w:r w:rsidRPr="001D0B21">
              <w:rPr>
                <w:rFonts w:eastAsia="Times New Roman" w:cs="Times New Roman"/>
                <w:sz w:val="24"/>
                <w:szCs w:val="24"/>
                <w:lang w:eastAsia="ru-RU"/>
              </w:rPr>
              <w:t>Кассовое исполнение за 2017 год</w:t>
            </w:r>
          </w:p>
        </w:tc>
        <w:tc>
          <w:tcPr>
            <w:tcW w:w="1276" w:type="dxa"/>
            <w:shd w:val="clear" w:color="auto" w:fill="auto"/>
            <w:vAlign w:val="center"/>
            <w:hideMark/>
          </w:tcPr>
          <w:p w:rsidR="001D0B21" w:rsidRPr="001D0B21" w:rsidRDefault="001D0B21" w:rsidP="00F647BB">
            <w:pPr>
              <w:jc w:val="center"/>
              <w:rPr>
                <w:rFonts w:eastAsia="Times New Roman" w:cs="Times New Roman"/>
                <w:sz w:val="24"/>
                <w:szCs w:val="24"/>
                <w:lang w:eastAsia="ru-RU"/>
              </w:rPr>
            </w:pPr>
            <w:r w:rsidRPr="001D0B21">
              <w:rPr>
                <w:rFonts w:eastAsia="Times New Roman" w:cs="Times New Roman"/>
                <w:sz w:val="24"/>
                <w:szCs w:val="24"/>
                <w:lang w:eastAsia="ru-RU"/>
              </w:rPr>
              <w:t>Процент исполне-ния к утверж-денному бюджету 2017 года</w:t>
            </w:r>
          </w:p>
        </w:tc>
      </w:tr>
    </w:tbl>
    <w:p w:rsidR="00F647BB" w:rsidRPr="00F647BB" w:rsidRDefault="00F647BB">
      <w:pPr>
        <w:rPr>
          <w:sz w:val="2"/>
          <w:szCs w:val="2"/>
        </w:rPr>
      </w:pPr>
    </w:p>
    <w:tbl>
      <w:tblPr>
        <w:tblW w:w="14598" w:type="dxa"/>
        <w:tblInd w:w="817" w:type="dxa"/>
        <w:tblLook w:val="04A0" w:firstRow="1" w:lastRow="0" w:firstColumn="1" w:lastColumn="0" w:noHBand="0" w:noVBand="1"/>
      </w:tblPr>
      <w:tblGrid>
        <w:gridCol w:w="6094"/>
        <w:gridCol w:w="2976"/>
        <w:gridCol w:w="2126"/>
        <w:gridCol w:w="2126"/>
        <w:gridCol w:w="1276"/>
      </w:tblGrid>
      <w:tr w:rsidR="001D0B21" w:rsidRPr="001D0B21" w:rsidTr="00F647BB">
        <w:trPr>
          <w:cantSplit/>
          <w:trHeight w:val="340"/>
          <w:tblHeader/>
        </w:trPr>
        <w:tc>
          <w:tcPr>
            <w:tcW w:w="6094" w:type="dxa"/>
            <w:tcBorders>
              <w:top w:val="single" w:sz="4" w:space="0" w:color="auto"/>
              <w:left w:val="single" w:sz="4" w:space="0" w:color="000000"/>
              <w:bottom w:val="single" w:sz="4" w:space="0" w:color="auto"/>
              <w:right w:val="single" w:sz="4" w:space="0" w:color="000000"/>
            </w:tcBorders>
            <w:shd w:val="clear" w:color="auto" w:fill="auto"/>
            <w:noWrap/>
            <w:vAlign w:val="center"/>
            <w:hideMark/>
          </w:tcPr>
          <w:p w:rsidR="001D0B21" w:rsidRPr="001D0B21" w:rsidRDefault="001D0B21" w:rsidP="00494FCD">
            <w:pPr>
              <w:ind w:left="34"/>
              <w:jc w:val="center"/>
              <w:rPr>
                <w:rFonts w:eastAsia="Times New Roman" w:cs="Times New Roman"/>
                <w:color w:val="000000"/>
                <w:sz w:val="24"/>
                <w:szCs w:val="24"/>
                <w:lang w:eastAsia="ru-RU"/>
              </w:rPr>
            </w:pPr>
            <w:r w:rsidRPr="001D0B21">
              <w:rPr>
                <w:rFonts w:eastAsia="Times New Roman" w:cs="Times New Roman"/>
                <w:color w:val="000000"/>
                <w:sz w:val="24"/>
                <w:szCs w:val="24"/>
                <w:lang w:eastAsia="ru-RU"/>
              </w:rPr>
              <w:t>1</w:t>
            </w:r>
          </w:p>
        </w:tc>
        <w:tc>
          <w:tcPr>
            <w:tcW w:w="2976" w:type="dxa"/>
            <w:tcBorders>
              <w:top w:val="single" w:sz="4" w:space="0" w:color="auto"/>
              <w:left w:val="nil"/>
              <w:bottom w:val="single" w:sz="4" w:space="0" w:color="auto"/>
              <w:right w:val="single" w:sz="4" w:space="0" w:color="000000"/>
            </w:tcBorders>
            <w:shd w:val="clear" w:color="auto" w:fill="auto"/>
            <w:noWrap/>
            <w:vAlign w:val="center"/>
            <w:hideMark/>
          </w:tcPr>
          <w:p w:rsidR="001D0B21" w:rsidRPr="001D0B21" w:rsidRDefault="001D0B21" w:rsidP="001D0B21">
            <w:pPr>
              <w:jc w:val="center"/>
              <w:rPr>
                <w:rFonts w:eastAsia="Times New Roman" w:cs="Times New Roman"/>
                <w:color w:val="000000"/>
                <w:sz w:val="24"/>
                <w:szCs w:val="24"/>
                <w:lang w:eastAsia="ru-RU"/>
              </w:rPr>
            </w:pPr>
            <w:r w:rsidRPr="001D0B21">
              <w:rPr>
                <w:rFonts w:eastAsia="Times New Roman" w:cs="Times New Roman"/>
                <w:color w:val="000000"/>
                <w:sz w:val="24"/>
                <w:szCs w:val="24"/>
                <w:lang w:eastAsia="ru-RU"/>
              </w:rPr>
              <w:t>2</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rsidR="001D0B21" w:rsidRPr="001D0B21" w:rsidRDefault="001D0B21" w:rsidP="00E94021">
            <w:pPr>
              <w:jc w:val="center"/>
              <w:rPr>
                <w:rFonts w:eastAsia="Times New Roman" w:cs="Times New Roman"/>
                <w:color w:val="000000"/>
                <w:sz w:val="24"/>
                <w:szCs w:val="24"/>
                <w:lang w:eastAsia="ru-RU"/>
              </w:rPr>
            </w:pPr>
            <w:r w:rsidRPr="001D0B21">
              <w:rPr>
                <w:rFonts w:eastAsia="Times New Roman" w:cs="Times New Roman"/>
                <w:color w:val="000000"/>
                <w:sz w:val="24"/>
                <w:szCs w:val="24"/>
                <w:lang w:eastAsia="ru-RU"/>
              </w:rPr>
              <w:t>3</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rsidR="001D0B21" w:rsidRPr="001D0B21" w:rsidRDefault="001D0B21" w:rsidP="00E94021">
            <w:pPr>
              <w:jc w:val="center"/>
              <w:rPr>
                <w:rFonts w:eastAsia="Times New Roman" w:cs="Times New Roman"/>
                <w:color w:val="000000"/>
                <w:sz w:val="24"/>
                <w:szCs w:val="24"/>
                <w:lang w:eastAsia="ru-RU"/>
              </w:rPr>
            </w:pPr>
            <w:r w:rsidRPr="001D0B21">
              <w:rPr>
                <w:rFonts w:eastAsia="Times New Roman" w:cs="Times New Roman"/>
                <w:color w:val="000000"/>
                <w:sz w:val="24"/>
                <w:szCs w:val="24"/>
                <w:lang w:eastAsia="ru-RU"/>
              </w:rPr>
              <w:t>4</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rsidR="001D0B21" w:rsidRPr="001D0B21" w:rsidRDefault="001D0B21" w:rsidP="00F647BB">
            <w:pPr>
              <w:jc w:val="center"/>
              <w:rPr>
                <w:rFonts w:eastAsia="Times New Roman" w:cs="Times New Roman"/>
                <w:color w:val="000000"/>
                <w:sz w:val="24"/>
                <w:szCs w:val="24"/>
                <w:lang w:eastAsia="ru-RU"/>
              </w:rPr>
            </w:pPr>
            <w:r w:rsidRPr="001D0B21">
              <w:rPr>
                <w:rFonts w:eastAsia="Times New Roman" w:cs="Times New Roman"/>
                <w:color w:val="000000"/>
                <w:sz w:val="24"/>
                <w:szCs w:val="24"/>
                <w:lang w:eastAsia="ru-RU"/>
              </w:rPr>
              <w:t>5</w:t>
            </w:r>
          </w:p>
        </w:tc>
      </w:tr>
      <w:tr w:rsidR="001D0B21" w:rsidRPr="001D0B21" w:rsidTr="00F647BB">
        <w:trPr>
          <w:cantSplit/>
          <w:trHeight w:val="340"/>
        </w:trPr>
        <w:tc>
          <w:tcPr>
            <w:tcW w:w="6094" w:type="dxa"/>
            <w:tcBorders>
              <w:top w:val="single" w:sz="4" w:space="0" w:color="auto"/>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b/>
                <w:bCs/>
                <w:sz w:val="24"/>
                <w:szCs w:val="24"/>
                <w:lang w:eastAsia="ru-RU"/>
              </w:rPr>
            </w:pPr>
            <w:r w:rsidRPr="001D0B21">
              <w:rPr>
                <w:rFonts w:eastAsia="Times New Roman" w:cs="Times New Roman"/>
                <w:b/>
                <w:bCs/>
                <w:sz w:val="24"/>
                <w:szCs w:val="24"/>
                <w:lang w:eastAsia="ru-RU"/>
              </w:rPr>
              <w:t xml:space="preserve">Доходы бюджета - </w:t>
            </w:r>
            <w:r w:rsidR="00FF5E11">
              <w:rPr>
                <w:rFonts w:eastAsia="Times New Roman" w:cs="Times New Roman"/>
                <w:b/>
                <w:bCs/>
                <w:sz w:val="24"/>
                <w:szCs w:val="24"/>
                <w:lang w:eastAsia="ru-RU"/>
              </w:rPr>
              <w:t>всего</w:t>
            </w:r>
          </w:p>
        </w:tc>
        <w:tc>
          <w:tcPr>
            <w:tcW w:w="2976" w:type="dxa"/>
            <w:tcBorders>
              <w:top w:val="single" w:sz="4" w:space="0" w:color="auto"/>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b/>
                <w:bCs/>
                <w:sz w:val="24"/>
                <w:szCs w:val="24"/>
                <w:lang w:eastAsia="ru-RU"/>
              </w:rPr>
            </w:pPr>
          </w:p>
        </w:tc>
        <w:tc>
          <w:tcPr>
            <w:tcW w:w="2126" w:type="dxa"/>
            <w:tcBorders>
              <w:top w:val="single" w:sz="4" w:space="0" w:color="auto"/>
              <w:left w:val="nil"/>
              <w:bottom w:val="single" w:sz="4" w:space="0" w:color="auto"/>
              <w:right w:val="single" w:sz="4" w:space="0" w:color="auto"/>
            </w:tcBorders>
            <w:shd w:val="clear" w:color="auto" w:fill="auto"/>
            <w:vAlign w:val="bottom"/>
            <w:hideMark/>
          </w:tcPr>
          <w:p w:rsidR="001D0B21" w:rsidRPr="001D0B21" w:rsidRDefault="001D0B21" w:rsidP="00E94021">
            <w:pPr>
              <w:jc w:val="right"/>
              <w:rPr>
                <w:rFonts w:eastAsia="Times New Roman" w:cs="Times New Roman"/>
                <w:b/>
                <w:bCs/>
                <w:sz w:val="24"/>
                <w:szCs w:val="24"/>
                <w:lang w:eastAsia="ru-RU"/>
              </w:rPr>
            </w:pPr>
            <w:r w:rsidRPr="001D0B21">
              <w:rPr>
                <w:rFonts w:eastAsia="Times New Roman" w:cs="Times New Roman"/>
                <w:b/>
                <w:bCs/>
                <w:sz w:val="24"/>
                <w:szCs w:val="24"/>
                <w:lang w:eastAsia="ru-RU"/>
              </w:rPr>
              <w:t>96 528 130 034,17</w:t>
            </w:r>
          </w:p>
        </w:tc>
        <w:tc>
          <w:tcPr>
            <w:tcW w:w="2126" w:type="dxa"/>
            <w:tcBorders>
              <w:top w:val="single" w:sz="4" w:space="0" w:color="auto"/>
              <w:left w:val="nil"/>
              <w:bottom w:val="single" w:sz="4" w:space="0" w:color="auto"/>
              <w:right w:val="single" w:sz="4" w:space="0" w:color="auto"/>
            </w:tcBorders>
            <w:shd w:val="clear" w:color="auto" w:fill="auto"/>
            <w:vAlign w:val="bottom"/>
            <w:hideMark/>
          </w:tcPr>
          <w:p w:rsidR="001D0B21" w:rsidRPr="001D0B21" w:rsidRDefault="001D0B21" w:rsidP="00E94021">
            <w:pPr>
              <w:jc w:val="right"/>
              <w:rPr>
                <w:rFonts w:eastAsia="Times New Roman" w:cs="Times New Roman"/>
                <w:b/>
                <w:bCs/>
                <w:sz w:val="24"/>
                <w:szCs w:val="24"/>
                <w:lang w:eastAsia="ru-RU"/>
              </w:rPr>
            </w:pPr>
            <w:r w:rsidRPr="001D0B21">
              <w:rPr>
                <w:rFonts w:eastAsia="Times New Roman" w:cs="Times New Roman"/>
                <w:b/>
                <w:bCs/>
                <w:sz w:val="24"/>
                <w:szCs w:val="24"/>
                <w:lang w:eastAsia="ru-RU"/>
              </w:rPr>
              <w:t>99 739 270 978,21</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b/>
                <w:bCs/>
                <w:sz w:val="24"/>
                <w:szCs w:val="24"/>
                <w:lang w:eastAsia="ru-RU"/>
              </w:rPr>
            </w:pPr>
            <w:r w:rsidRPr="001D0B21">
              <w:rPr>
                <w:rFonts w:eastAsia="Times New Roman" w:cs="Times New Roman"/>
                <w:b/>
                <w:bCs/>
                <w:sz w:val="24"/>
                <w:szCs w:val="24"/>
                <w:lang w:eastAsia="ru-RU"/>
              </w:rPr>
              <w:t>103,3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НАЛОГОВЫЕ И НЕНАЛОГОВЫЕ ДОХОДЫ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000 1 00 00000 00 0000 000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70 300 393 543,66</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75 712 537 206,05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107,7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НАЛОГИ НА ПРИБЫЛЬ, ДОХОДЫ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000 1 01 00000 00 0000 000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45 371 649 667,00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48 605 787 394,06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107,1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прибыль организаций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000 1 01 01000 00 0000 110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18 638 417 667,00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20 222 720 224,51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108,5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прибыль организаций, зачисляемый в бюджеты бюджетной системы Российской Федерации по соответствующим ставкам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000 1 01 01010 00 0000 110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18 638 417 667,00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20 222 674 452,69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108,5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000 1 01 01012 02 0000 110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18 638 417 667,00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18 616 707 532,86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182 1 01 01012 02 0000 110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18 638 417 667,00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18 616 707 532,86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Налог на прибыль организаций консолидированных групп налогоплательщиков, зачисляемый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000 1 01 01014 02 0000 110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1 605 966 919,83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прибыль организаций консолидированных групп налогоплательщиков, зачисляемый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182 1 01 01014 02 0000 110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1 605 966 919,83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прибыль организаций при выполнении соглашений о разделе продукции, заключенных до дня вступления в силу Федерального закона от 30 декабря 1995 года № 225-ФЗ "О соглашениях о разделе продукции" и не предусматривающих специальные налоговые ставки для зачисления указанного налога в федеральный бюджет и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000 1 01 01020 01 0000 110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45 771,82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прибыль организаций при выполнении соглашений о разделе продукции, заключенных до дня вступления в силу Федерального закона от 30 декабря 1995 года № 225-ФЗ "О соглашениях о разделе продукции" и не предусматривающих специальные налоговые ставки для зачисления указанного налога в федеральный бюджет и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182 1 01 01020 01 0000 110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45 771,82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доходы физических лиц</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000 1 01 02000 01 0000 110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26 733 232 000,00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28 383 067 169,55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106,2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494FCD">
              <w:rPr>
                <w:rFonts w:eastAsia="Times New Roman" w:cs="Times New Roman"/>
                <w:sz w:val="24"/>
                <w:szCs w:val="24"/>
                <w:vertAlign w:val="superscript"/>
                <w:lang w:eastAsia="ru-RU"/>
              </w:rPr>
              <w:t>1</w:t>
            </w:r>
            <w:r w:rsidRPr="001D0B21">
              <w:rPr>
                <w:rFonts w:eastAsia="Times New Roman" w:cs="Times New Roman"/>
                <w:sz w:val="24"/>
                <w:szCs w:val="24"/>
                <w:lang w:eastAsia="ru-RU"/>
              </w:rPr>
              <w:t xml:space="preserve"> и 228 Налогового кодекса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000 1 01 02010 01 0000 110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26 066 697 000,00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27 213 966 917,29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104,4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494FCD">
              <w:rPr>
                <w:rFonts w:eastAsia="Times New Roman" w:cs="Times New Roman"/>
                <w:sz w:val="24"/>
                <w:szCs w:val="24"/>
                <w:vertAlign w:val="superscript"/>
                <w:lang w:eastAsia="ru-RU"/>
              </w:rPr>
              <w:t>1</w:t>
            </w:r>
            <w:r w:rsidRPr="001D0B21">
              <w:rPr>
                <w:rFonts w:eastAsia="Times New Roman" w:cs="Times New Roman"/>
                <w:sz w:val="24"/>
                <w:szCs w:val="24"/>
                <w:lang w:eastAsia="ru-RU"/>
              </w:rPr>
              <w:t xml:space="preserve"> и 228 Налогового кодекса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182 1 01 02010 01 0000 110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26 066 697 000,00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27 213 966 917,29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104,4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000 1 01 02020 01 0000 110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250 883 000,00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277 332 327,14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110,5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182 1 01 02020 01 0000 110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250 883 000,00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277 332 327,14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110,5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000 1 01 02030 01 0000 110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236 327 000,00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511 236 039,87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216,3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182 1 01 02030 01 0000 110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236 327 000,00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511 236 039,87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216,3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w:t>
            </w:r>
            <w:r w:rsidRPr="00E94021">
              <w:rPr>
                <w:rFonts w:eastAsia="Times New Roman" w:cs="Times New Roman"/>
                <w:sz w:val="24"/>
                <w:szCs w:val="24"/>
                <w:vertAlign w:val="superscript"/>
                <w:lang w:eastAsia="ru-RU"/>
              </w:rPr>
              <w:t>1</w:t>
            </w:r>
            <w:r w:rsidRPr="001D0B21">
              <w:rPr>
                <w:rFonts w:eastAsia="Times New Roman" w:cs="Times New Roman"/>
                <w:sz w:val="24"/>
                <w:szCs w:val="24"/>
                <w:lang w:eastAsia="ru-RU"/>
              </w:rPr>
              <w:t xml:space="preserve"> Налогового кодекса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000 1 01 02040 01 0000 110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179 325 000,00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380 531 885,25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212,2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w:t>
            </w:r>
            <w:r w:rsidRPr="00E94021">
              <w:rPr>
                <w:rFonts w:eastAsia="Times New Roman" w:cs="Times New Roman"/>
                <w:sz w:val="24"/>
                <w:szCs w:val="24"/>
                <w:vertAlign w:val="superscript"/>
                <w:lang w:eastAsia="ru-RU"/>
              </w:rPr>
              <w:t>1</w:t>
            </w:r>
            <w:r w:rsidRPr="001D0B21">
              <w:rPr>
                <w:rFonts w:eastAsia="Times New Roman" w:cs="Times New Roman"/>
                <w:sz w:val="24"/>
                <w:szCs w:val="24"/>
                <w:lang w:eastAsia="ru-RU"/>
              </w:rPr>
              <w:t xml:space="preserve"> Налогового кодекса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182 1 01 02040 01 0000 110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179 325 000,00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380 531 885,25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212,2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НАЛОГИ НА ТОВАРЫ (РАБОТЫ, УСЛУГИ), РЕАЛИЗУЕМЫЕ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000 1 03 00000 00 0000 000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6 527 327 035,00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7 634 955 405,59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117,0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000 1 03 02000 01 0000 110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6 527 327 035,00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7 634 955 405,59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117,0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Акцизы на пиво, производимое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000 1 03 02100 01 0000 110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1 468 665 000,00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1 651 355 802,97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112,4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Акцизы на пиво, производимое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182 1 03 02100 01 0000 110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1 468 665 000,00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1 651 355 802,97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112,4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000 1 03 02110 01 0000 110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879 257 000,00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956 097 656,41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108,7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182 1 03 02110 01 0000 110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879 257 000,00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956 097 656,41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108,7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Акцизы на сидр, пуаре, медовуху, производимые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000 1 03 02120 01 0000 110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1 031 000,00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2 213 154,00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214,7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Акцизы на сидр, пуаре, медовуху, производимые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182 1 03 02120 01 0000 110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1 031 000,00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2 213 154,00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214,7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000 1 03 02140 01 0000 110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432 986 035,00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695 343 503,06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160,6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100 1 03 02140 01 0000 110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432 986 035,00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695 343 503,06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160,6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000 1 03 02230 01 0000 110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1 526 009 247,00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1 849 873 281,70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121,2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100 1 03 02230 01 0000 110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1 526 009 247,00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1 849 873 281,70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121,2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000 1 03 02240 01 0000 110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26 387 222,00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18 779 296,32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71,2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100 1 03 02240 01 0000 110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26 387 222,00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18 779 296,32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71,2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000 1 03 02250 01 0000 110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2 796 842 956,00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2 991 634 579,72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107,0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100 1 03 02250 01 0000 110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2 796 842 956,00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2 991 634 579,72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107,0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000 1 03 02260 01 0000 110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-285 851 425,00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-358 276 705,11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125,3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100 1 03 02260 01 0000 110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-285 851 425,00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-358 276 705,11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125,3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Акцизы на средние дистилляты, производимые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000 1 03 02330 01 0000 110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-318 000 000,00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-172 065 163,48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54,1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Акцизы на средние дистилляты, производимые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182 1 03 02330 01 0000 110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-318 000 000,00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-172 065 163,48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54,1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НАЛОГИ НА СОВОКУПНЫЙ ДОХОД</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000 1 05 00000 00 0000 000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5 287 197 508,66</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5 441 197 642,45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102,9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взимаемый в связи с применением упрощенной системы налогообложения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000 1 05 01000 00 0000 110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5 287 197 508,66</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5 441 202 070,98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102,9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взимаемый с налогоплательщиков, выбравших в качестве объекта налогообложения доходы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000 1 05 01010 01 0000 110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3 660 777 836,66</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3 779 574 389,55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103,2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взимаемый с налогоплательщиков, выбравших в качестве объекта налогообложения доходы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000 1 05 01011 01 0000 110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3 660 513 336,66</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3 779 228 643,64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103,2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взимаемый с налогоплательщиков, выбравших в качестве объекта налогообложения доходы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182 1 05 01011 01 0000 110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3 660 513 336,66</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3 779 228 643,64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103,2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000 1 05 01012 01 0000 110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264 500,00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345 745,91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130,7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182 1 05 01012 01 0000 110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264 500,00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345 745,91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130,7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000 1 05 01020 01 0000 110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1 641 627 672,00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1 676 870 788,27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102,1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000 1 05 01021 01 0000 110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1 641 630 482,00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1 676 773 154,34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102,1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182 1 05 01021 01 0000 110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1 641 630 482,00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1 676 773 154,34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102,1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000 1 05 01022 01 0000 110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-2 810,00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97 633,93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-3 474,5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 xml:space="preserve"> 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182 1 05 01022 01 0000 110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-2 810,00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97 633,93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-3 474,5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Минимальный налог, зачисляемый в бюджеты субъектов Российской Федерации (за налоговые периоды, истекшие до 1 января 2016 года)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000 1 05 01050 01 0000 110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-15 208 000,00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-15 243 106,84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Минимальный налог, зачисляемый в бюджеты субъектов Российской Федерации (за налоговые периоды, истекшие до 1 января 2016 года)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182 1 05 01050 01 0000 110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-15 208 000,00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-15 243 106,84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Единый сельскохозяйственный налог</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000 1 05 03000 01 0000 110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-4 428,53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Единый сельскохозяйственный налог (за налоговые периоды, истекшие до 1 января 2011 года)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000 1 05 03020 01 0000 110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-4 428,53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Единый сельскохозяйственный налог (за налоговые периоды, истекшие до 1 января 2011 года)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182 1 05 03020 01 0000 110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-4 428,53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НАЛОГИ НА ИМУЩЕСТВО</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000 1 06 00000 00 0000 000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10 913 562 000,00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11 566 209 753,08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106,0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имущество организаций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000 1 06 02000 02 0000 110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9 136 904 000,00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9 477 233 871,60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103,7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имущество организаций по имуществу, не входящему в Единую систему газоснабжения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000 1 06 02010 02 0000 110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7 495 541 000,00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7 728 189 335,60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103,1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имущество организаций по имуществу, не входящему в Единую систему газоснабжения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182 1 06 02010 02 0000 110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7 495 541 000,00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7 728 189 335,60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103,1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имущество организаций по имуществу, входящему в Единую систему газоснабжения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000 1 06 02020 02 0000 110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1 641 363 000,00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1 749 044 536,00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106,6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имущество организаций по имуществу, входящему в Единую систему газоснабжения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182 1 06 02020 02 0000 110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1 641 363 000,00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1 749 044 536,00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106,6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Транспортный налог</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000 1 06 04000 02 0000 110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1 667 905 000,00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1 980 389 347,69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118,7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Транспортный налог с организаций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000 1 06 04011 02 0000 110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330 714 000,00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311 723 531,47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94,3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Транспортный налог с организаций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182 1 06 04011 02 0000 110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330 714 000,00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311 723 531,47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94,3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Транспортный налог с физических лиц</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000 1 06 04012 02 0000 110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1 337 191 000,00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1 668 665 816,22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124,8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Транспортный налог с физических лиц</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182 1 06 04012 02 0000 110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1 337 191 000,00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1 668 665 816,22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124,8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игорный бизнес</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000 1 06 05000 02 0000 110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108 753 000,00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108 586 533,79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игорный бизнес</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182 1 06 05000 02 0000 110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108 753 000,00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108 586 533,79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НАЛОГИ, СБОРЫ И РЕГУЛЯРНЫЕ ПЛАТЕЖИ ЗА ПОЛЬЗОВАНИЕ ПРИРОДНЫМИ РЕСУРСАМИ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000 1 07 00000 00 0000 000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609 300 000,00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664 783 528,39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109,1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добычу полезных ископаемых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000 1 07 01000 01 0000 110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242 240 000,00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263 179 830,52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108,6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добычу общераспространенных полезных ископаемых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000 1 07 01020 01 0000 110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47 426 000,00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64 483 695,11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136,0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добычу общераспространенных полезных ископаемых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182 1 07 01020 01 0000 110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47 426 000,00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64 483 695,11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136,0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Налог на добычу прочих полезных ископаемых (за исключением полезных ископаемых в виде природных алмазов)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000 1 07 01030 01 0000 110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114 378 000,00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121 929 234,28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106,6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добычу прочих полезных ископаемых (за исключением полезных ископаемых в виде природных алмазов)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182 1 07 01030 01 0000 110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114 378 000,00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121 929 234,28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106,6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добычу полезных ископаемых в виде угля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000 1 07 01060 01 0000 110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80 436 000,00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76 766 901,13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95,4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добычу полезных ископаемых в виде угля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182 1 07 01060 01 0000 110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80 436 000,00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76 766 901,13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95,4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000 1 07 04000 01 0000 110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367 060 000,00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401 603 697,87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109,4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Сбор за пользование объектами животного мира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000 1 07 04010 01 0000 110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12 685 356,04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115,3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Сбор за пользование объектами животного мира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182 1 07 04010 01 0000 110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12 685 356,04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115,3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Сбор за пользование объектами водных биологических ресурсов (исключая внутренние водные объекты)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000 1 07 04020 01 0000 110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356 003 000,00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388 502 605,76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109,1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Сбор за пользование объектами водных биологических ресурсов (исключая внутренние водные объекты)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182 1 07 04020 01 0000 110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356 003 000,00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388 502 605,76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109,1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Сбор за пользование объектами водных биологических ресурсов (по внутренним водным объектам)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000 1 07 04030 01 0000 110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57 000,00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415 736,07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729,4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Сбор за пользование объектами водных биологических ресурсов (по внутренним водным объектам)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182 1 07 04030 01 0000 110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57 000,00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415 736,07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729,4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345 903 000,00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363 047 481,11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105,0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000 1 08 02000 01 0000 110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000 1 08 02020 01 0000 110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182 1 08 02020 01 0000 110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000 1 08 06000 01 0000 110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45 200 000,00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47 130 691,08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104,3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188 1 08 06000 01 0000 110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45 200 000,00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47 130 691,08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104,3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000 1 08 07000 01 0000 110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300 703 000,00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315 916 190,03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105,1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000 1 08 07010 01 0000 110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802 000,00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1 041 213,00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129,8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182 1 08 07010 01 0000 110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802 000,00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1 041 213,00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129,8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государственную регистрацию прав, ограничений (обременений) прав на недвижимое имущество и сделок с ним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144 107 568,00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146 622 906,30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101,7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государственную регистрацию прав, ограничений (обременений) прав на недвижимое имущество и сделок с ним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321 1 08 07020 01 0000 110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144 107 568,00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146 622 906,30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101,7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000 1 08 07080 01 0000 110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114 016 383,00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121 785 202,67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106,8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000 1 08 07082 01 0000 110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114 016 383,00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121 785 202,67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106,8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759 1 08 07082 01 0000 110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405 000,00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739 650,00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182,6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773 1 08 07082 01 0000 110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113 211 383,00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120 534 302,67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106,5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790 1 08 07082 01 0000 110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511 250,00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127,8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выдачу и обмен паспорта гражданина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000 1 08 07100 01 0000 110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9 500 000,00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11 141 292,00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117,3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выдачу и обмен паспорта гражданина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188 1 08 07100 01 0000 110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9 500 000,00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11 141 292,00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117,3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000 1 08 07110 01 0000 110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128 800,00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136 800,00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106,2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318 1 08 07110 01 0000 110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128 800,00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136 800,00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106,2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государственную регистрацию политических партий и региональных отделений политических партий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000 1 08 07120 01 0000 110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3 500,00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государственную регистрацию политических партий и региональных отделений политических партий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318 1 08 07120 01 0000 110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3 500,00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государственную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000 1 08 07130 01 0000 110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149 150,00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120 000,00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80,5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государственную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096 1 08 07130 01 0000 110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149 150,00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120 000,00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80,5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Государственная пошлина за государственную регистрацию транспортных средств и иные юридически значимые действия, связанные с изменениями и выдачей документов на транспортные средства, регистрационных знаков, водительских удостоверений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000 1 08 07140 01 0000 110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28 970 399,00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31 561 113,07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108,9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000 1 08 07141 01 0000 110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17 200 000,00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19 625 163,77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114,1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188 1 08 07141 01 0000 110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17 200 000,00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19 625 163,77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114,1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proofErr w:type="gramStart"/>
            <w:r w:rsidRPr="001D0B21">
              <w:rPr>
                <w:rFonts w:eastAsia="Times New Roman" w:cs="Times New Roman"/>
                <w:sz w:val="24"/>
                <w:szCs w:val="24"/>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1D0B21">
              <w:rPr>
                <w:rFonts w:eastAsia="Times New Roman" w:cs="Times New Roman"/>
                <w:sz w:val="24"/>
                <w:szCs w:val="24"/>
                <w:lang w:eastAsia="ru-RU"/>
              </w:rPr>
              <w:t xml:space="preserve"> или пришедших в негодность</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000 1 08 07142 01 0000 110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11 770 399,00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11 935 949,30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101,4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proofErr w:type="gramStart"/>
            <w:r w:rsidRPr="001D0B21">
              <w:rPr>
                <w:rFonts w:eastAsia="Times New Roman" w:cs="Times New Roman"/>
                <w:sz w:val="24"/>
                <w:szCs w:val="24"/>
                <w:lang w:eastAsia="ru-RU"/>
              </w:rPr>
              <w:lastRenderedPageBreak/>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1D0B21">
              <w:rPr>
                <w:rFonts w:eastAsia="Times New Roman" w:cs="Times New Roman"/>
                <w:sz w:val="24"/>
                <w:szCs w:val="24"/>
                <w:lang w:eastAsia="ru-RU"/>
              </w:rPr>
              <w:t xml:space="preserve"> или пришедших в негодность</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758 1 08 07142 01 0000 110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11 770 399,00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11 935 949,30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101,4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000 1 08 07170 01 0000 110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138 800,00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129 600,00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93,4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000 1 08 07172 01 0000 110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138 800,00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129 600,00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93,4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754 1 08 07172 01 0000 110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138 800,00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129 600,00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93,4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Государственная пошлина за выдачу разрешения на выброс вредных (загрязняющих) веществ в атмосферный воздух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000 1 08 07260 01 0000 110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640 500,00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728 100,00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113,7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000 1 08 07262 01 0000 110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640 500,00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728 100,00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113,7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790 1 08 07262 01 0000 110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640 500,00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728 100,00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113,7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выдачу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000 1 08 07280 01 0000 110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321 400,00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371 962,99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115,7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000 1 08 07282 01 0000 110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321 400,00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371 962,99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115,7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790 1 08 07282 01 0000 110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321 400,00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371 962,99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115,7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Государственная пошлина за выдачу свидетельства о государственной аккредитации региональной спортивной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000 1 08 07340 01 0000 110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выдачу свидетельства о государственной аккредитации региональной спортивной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764 1 08 07340 01 0000 110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000 1 08 07380 01 0000 110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689 500,00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755 500,00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109,6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759 1 08 07380 01 0000 110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689 500,00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755 500,00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109,6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000 1 08 07390 01 0000 110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366 000,00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555 000,00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151,6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759 1 08 07390 01 0000 110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366 000,00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555 000,00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151,6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000 1 08 07400 01 0000 110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860 000,00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950 000,00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110,5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795 1 08 07400 01 0000 110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860 000,00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950 000,00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110,5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выдачу документов об аккредитации организаций, осуществляющих классификацию объектов туристской индустрии, включающих гостиницы и иные средства размещения, горнолыжные трассы, пляжи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000 1 08 07420 01 0000 110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Государственная пошлина за выдачу документов об аккредитации организаций, осуществляющих классификацию объектов туристской индустрии, включающих гостиницы и иные средства размещения, горнолыжные трассы, пляжи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780 1 08 07420 01 0000 110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ЗАДОЛЖЕННОСТЬ И ПЕРЕРАСЧЕТЫ ПО ОТМЕНЕННЫМ НАЛОГАМ, СБОРАМ И ИНЫМ ОБЯЗАТЕЛЬНЫМ ПЛАТЕЖАМ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731 884,14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7F1AF7">
            <w:pPr>
              <w:ind w:left="34"/>
              <w:rPr>
                <w:rFonts w:eastAsia="Times New Roman" w:cs="Times New Roman"/>
                <w:sz w:val="24"/>
                <w:szCs w:val="24"/>
                <w:lang w:eastAsia="ru-RU"/>
              </w:rPr>
            </w:pPr>
            <w:r w:rsidRPr="001D0B21">
              <w:rPr>
                <w:rFonts w:eastAsia="Times New Roman" w:cs="Times New Roman"/>
                <w:sz w:val="24"/>
                <w:szCs w:val="24"/>
                <w:lang w:eastAsia="ru-RU"/>
              </w:rPr>
              <w:t>Налог на прибыль организаций, зачислявшийся до</w:t>
            </w:r>
            <w:r w:rsidR="007F1AF7">
              <w:rPr>
                <w:rFonts w:eastAsia="Times New Roman" w:cs="Times New Roman"/>
                <w:sz w:val="24"/>
                <w:szCs w:val="24"/>
                <w:lang w:eastAsia="ru-RU"/>
              </w:rPr>
              <w:t xml:space="preserve"> </w:t>
            </w:r>
            <w:r w:rsidR="007F1AF7">
              <w:rPr>
                <w:rFonts w:eastAsia="Times New Roman" w:cs="Times New Roman"/>
                <w:sz w:val="24"/>
                <w:szCs w:val="24"/>
                <w:lang w:eastAsia="ru-RU"/>
              </w:rPr>
              <w:br/>
            </w:r>
            <w:r w:rsidRPr="001D0B21">
              <w:rPr>
                <w:rFonts w:eastAsia="Times New Roman" w:cs="Times New Roman"/>
                <w:sz w:val="24"/>
                <w:szCs w:val="24"/>
                <w:lang w:eastAsia="ru-RU"/>
              </w:rPr>
              <w:t>1 января 2005 года в местные бюджеты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000 1 09 01000 00 0000 110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28 339,11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7F1AF7">
            <w:pPr>
              <w:ind w:left="34"/>
              <w:rPr>
                <w:rFonts w:eastAsia="Times New Roman" w:cs="Times New Roman"/>
                <w:sz w:val="24"/>
                <w:szCs w:val="24"/>
                <w:lang w:eastAsia="ru-RU"/>
              </w:rPr>
            </w:pPr>
            <w:r w:rsidRPr="001D0B21">
              <w:rPr>
                <w:rFonts w:eastAsia="Times New Roman" w:cs="Times New Roman"/>
                <w:sz w:val="24"/>
                <w:szCs w:val="24"/>
                <w:lang w:eastAsia="ru-RU"/>
              </w:rPr>
              <w:t>Налог на прибыль организаций, зачислявшийся до</w:t>
            </w:r>
            <w:r w:rsidR="007F1AF7">
              <w:rPr>
                <w:rFonts w:eastAsia="Times New Roman" w:cs="Times New Roman"/>
                <w:sz w:val="24"/>
                <w:szCs w:val="24"/>
                <w:lang w:eastAsia="ru-RU"/>
              </w:rPr>
              <w:br/>
            </w:r>
            <w:r w:rsidRPr="001D0B21">
              <w:rPr>
                <w:rFonts w:eastAsia="Times New Roman" w:cs="Times New Roman"/>
                <w:sz w:val="24"/>
                <w:szCs w:val="24"/>
                <w:lang w:eastAsia="ru-RU"/>
              </w:rPr>
              <w:t>1 января 2005 года в местные бюджеты, мобилизуемый на территориях городских округов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000 1 09 01020 04 0000 110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14 167,47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7F1AF7">
            <w:pPr>
              <w:ind w:left="34"/>
              <w:rPr>
                <w:rFonts w:eastAsia="Times New Roman" w:cs="Times New Roman"/>
                <w:sz w:val="24"/>
                <w:szCs w:val="24"/>
                <w:lang w:eastAsia="ru-RU"/>
              </w:rPr>
            </w:pPr>
            <w:r w:rsidRPr="001D0B21">
              <w:rPr>
                <w:rFonts w:eastAsia="Times New Roman" w:cs="Times New Roman"/>
                <w:sz w:val="24"/>
                <w:szCs w:val="24"/>
                <w:lang w:eastAsia="ru-RU"/>
              </w:rPr>
              <w:t>Налог на прибыль организаций, зачислявшийся до</w:t>
            </w:r>
            <w:r w:rsidR="007F1AF7">
              <w:rPr>
                <w:rFonts w:eastAsia="Times New Roman" w:cs="Times New Roman"/>
                <w:sz w:val="24"/>
                <w:szCs w:val="24"/>
                <w:lang w:eastAsia="ru-RU"/>
              </w:rPr>
              <w:br/>
            </w:r>
            <w:r w:rsidRPr="001D0B21">
              <w:rPr>
                <w:rFonts w:eastAsia="Times New Roman" w:cs="Times New Roman"/>
                <w:sz w:val="24"/>
                <w:szCs w:val="24"/>
                <w:lang w:eastAsia="ru-RU"/>
              </w:rPr>
              <w:t>1 января 2005 года в местные бюджеты, мобилизуемый на территориях городских округов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182 1 09 01020 04 0000 110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14 167,47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7F1AF7">
            <w:pPr>
              <w:ind w:left="34"/>
              <w:rPr>
                <w:rFonts w:eastAsia="Times New Roman" w:cs="Times New Roman"/>
                <w:sz w:val="24"/>
                <w:szCs w:val="24"/>
                <w:lang w:eastAsia="ru-RU"/>
              </w:rPr>
            </w:pPr>
            <w:r w:rsidRPr="001D0B21">
              <w:rPr>
                <w:rFonts w:eastAsia="Times New Roman" w:cs="Times New Roman"/>
                <w:sz w:val="24"/>
                <w:szCs w:val="24"/>
                <w:lang w:eastAsia="ru-RU"/>
              </w:rPr>
              <w:t>Налог на прибыль организаций, зачислявшийся до</w:t>
            </w:r>
            <w:r w:rsidR="007F1AF7">
              <w:rPr>
                <w:rFonts w:eastAsia="Times New Roman" w:cs="Times New Roman"/>
                <w:sz w:val="24"/>
                <w:szCs w:val="24"/>
                <w:lang w:eastAsia="ru-RU"/>
              </w:rPr>
              <w:br/>
            </w:r>
            <w:r w:rsidRPr="001D0B21">
              <w:rPr>
                <w:rFonts w:eastAsia="Times New Roman" w:cs="Times New Roman"/>
                <w:sz w:val="24"/>
                <w:szCs w:val="24"/>
                <w:lang w:eastAsia="ru-RU"/>
              </w:rPr>
              <w:t>1 января 2005 года в местные бюджеты, мобилизуемый на территориях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000 1 09 01030 05 0000 110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14 171,64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D76DC5">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Налог на прибыль организаций, зачислявшийся до</w:t>
            </w:r>
            <w:r w:rsidR="00D76DC5">
              <w:rPr>
                <w:rFonts w:eastAsia="Times New Roman" w:cs="Times New Roman"/>
                <w:sz w:val="24"/>
                <w:szCs w:val="24"/>
                <w:lang w:eastAsia="ru-RU"/>
              </w:rPr>
              <w:br/>
            </w:r>
            <w:r w:rsidRPr="001D0B21">
              <w:rPr>
                <w:rFonts w:eastAsia="Times New Roman" w:cs="Times New Roman"/>
                <w:sz w:val="24"/>
                <w:szCs w:val="24"/>
                <w:lang w:eastAsia="ru-RU"/>
              </w:rPr>
              <w:t>1 января 2005 года в местные бюджеты, мобилизуемый на территориях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182 1 09 01030 05 0000 110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14 171,64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Платежи за пользование природными ресурсами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000 1 09 03000 00 0000 110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97,67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Платежи за добычу полезных ископаемых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000 1 09 03020 00 0000 110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11,44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Платежи за добычу подземных вод</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000 1 09 03023 01 0000 110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11,44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Платежи за добычу подземных вод</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182 1 09 03023 01 0000 110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11,44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Отчисления на воспроизводство минерально-сырьевой базы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000 1 09 03080 00 0000 110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86,23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000 1 09 03082 02 0000 110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86,23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182 1 09 03082 02 0000 110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86,23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Налоги на имущество</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000 1 09 04000 00 0000 110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595 751,38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имущество предприятий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000 1 09 04010 02 0000 110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216 411,18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имущество предприятий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182 1 09 04010 02 0000 110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216 411,18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с владельцев транспортных средств и налог на приобретение автотранспортных средств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000 1 09 04020 02 0000 110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2 794,95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с владельцев транспортных средств и налог на приобретение автотранспортных средств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182 1 09 04020 02 0000 110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2 794,95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пользователей автомобильных дорог</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000 1 09 04030 01 0000 110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371 373,07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на пользователей автомобильных дорог</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182 1 09 04030 01 0000 110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371 373,07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с имущества, переходящего в порядке наследования или дарения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000 1 09 04040 01 0000 110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5 172,18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Налог с имущества, переходящего в порядке наследования или дарения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182 1 09 04040 01 0000 110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5 172,18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налоги и сборы (по отмененным налогам и сборам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000 1 09 06000 02 0000 110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93 354,16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с продаж</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000 1 09 06010 02 0000 110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91 738,73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с продаж</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182 1 09 06010 02 0000 110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91 738,73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Сбор на нужды образовательных учреждений, взимаемый с юридических лиц</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000 1 09 06020 02 0000 110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1 384,75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Сбор на нужды образовательных учреждений, взимаемый с юридических лиц</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182 1 09 06020 02 0000 110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1 384,75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налоги и сборы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000 1 09 06030 02 0000 110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230,68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налоги и сборы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182 1 09 06030 02 0000 110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230,68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взимаемый в виде стоимости патента в связи с применением упрощенной системы налогообложения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000 1 09 11000 02 0000 110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14 341,82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взимаемый в виде стоимости патента в связи с применением упрощенной системы налогообложения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000 1 09 11010 02 0000 110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14 216,19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 взимаемый в виде стоимости патента в связи с применением упрощенной системы налогообложения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182 1 09 11010 02 0000 110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14 216,19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Налоги, взимаемые в виде стоимости патента в связи с применением упрощенной системы налогообложения (за налоговые периоды, истекшие до 1 января 2011 года)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000 1 09 11020 02 0000 110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125,63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Налоги, взимаемые в виде стоимости патента в связи с применением упрощенной системы налогообложения (за налоговые периоды, истекшие до 1 января 2011 года)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182 1 09 11020 02 0000 110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125,63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129 554 333,00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129 919 450,47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000 1 11 01000 00 0000 120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57 188 000,00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57 188 021,10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000 1 11 01020 02 0000 120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57 188 000,00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57 188 021,10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779 1 11 01020 02 0000 120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57 188 000,00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57 188 021,10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Проценты, полученные от предоставления бюджетных кредитов внутри страны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000 1 11 03000 00 0000 120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9 302 000,00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9 304 164,04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000 1 11 03020 02 0000 120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9 302 000,00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9 304 164,04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752 1 11 03020 02 0000 120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9 302 000,00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9 304 164,04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000 1 11 05000 00 0000 120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51 059 997,00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50 955 081,58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proofErr w:type="gramStart"/>
            <w:r w:rsidRPr="001D0B21">
              <w:rPr>
                <w:rFonts w:eastAsia="Times New Roman" w:cs="Times New Roman"/>
                <w:sz w:val="24"/>
                <w:szCs w:val="24"/>
                <w:lang w:eastAsia="ru-RU"/>
              </w:rPr>
              <w:lastRenderedPageBreak/>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000 1 11 05020 00 0000 120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47 558 992,00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47 287 630,66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proofErr w:type="gramStart"/>
            <w:r w:rsidRPr="001D0B21">
              <w:rPr>
                <w:rFonts w:eastAsia="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000 1 11 05022 02 0000 120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47 558 992,00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47 287 630,66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proofErr w:type="gramStart"/>
            <w:r w:rsidRPr="001D0B21">
              <w:rPr>
                <w:rFonts w:eastAsia="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779 1 11 05022 02 0000 120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47 558 992,00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47 287 630,66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000 1 11 05030 00 0000 120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2 289 005,00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2 364 496,28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103,3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000 1 11 05032 02 0000 120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2 289 005,00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2 364 496,28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103,3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779 1 11 05032 02 0000 120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1 840 005,00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1 850 983,00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785 1 11 05032 02 0000 120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449 000,00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513 513,28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114,4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сдачи в аренду имущества, составляющего государственную (муниципальную) казну (за исключением земельных участков)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000 1 11 05070 00 0000 120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1 212 000,00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1 302 954,64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107,5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сдачи в аренду имущества, составляющего казну субъекта Российской Федерации (за исключением земельных участков)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000 1 11 05072 02 0000 120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1 212 000,00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1 302 954,64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107,5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сдачи в аренду имущества, составляющего казну субъекта Российской Федерации (за исключением земельных участков)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779 1 11 05072 02 0000 120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1 212 000,00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1 302 954,64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107,5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000 1 11 05300 00 0000 120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58 336,00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62 893,35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107,8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000 1 11 05320 00 0000 120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58 336,00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62 893,35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107,8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000 1 11 05322 02 0000 120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58 336,00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62 893,35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107,8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779 1 11 05322 02 0000 120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58 336,00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62 893,35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107,8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Платежи от государственных и муниципальных унитарных предприятий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000 1 11 07000 00 0000 120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5 862 000,00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5 862 270,90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000 1 11 07010 00 0000 120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5 862 000,00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5 862 270,90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000 1 11 07012 02 0000 120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5 862 000,00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5 862 270,90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779 1 11 07012 02 0000 120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5 862 000,00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5 862 270,90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000 1 11 09000 00 0000 120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6 084 000,00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6 547 019,50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107,6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эксплуатации и использования имущества автомобильных дорог, находящихся в государственной и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000 1 11 09030 00 0000 120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1 084 000,00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1 083 600,00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000 1 11 09032 02 0000 120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1 084 000,00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1 083 600,00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754 1 11 09032 02 0000 120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1 084 000,00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1 083 600,00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000 1 11 09040 00 0000 120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5 463 419,50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109,3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000 1 11 09042 02 0000 120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5 463 419,50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109,3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779 1 11 09042 02 0000 120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5 463 419,50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109,3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ПЛАТЕЖИ ПРИ ПОЛЬЗОВАНИИ ПРИРОДНЫМИ РЕСУРСАМИ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172 146 000,00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190 593 215,66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110,7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негативное воздействие на окружающую среду</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000 1 12 01000 01 0000 120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99 500 000,00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100 193 786,55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 xml:space="preserve">Плата за выбросы загрязняющих веществ в атмосферный воздух стационарными объектами </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000 1 12 01010 01 0000 120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11 500 000,00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11 917 587,86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103,6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 xml:space="preserve">Плата за выбросы загрязняющих веществ в атмосферный воздух стационарными объектами </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048 1 12 01010 01 0000 120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11 500 000,00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11 917 587,86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103,6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выбросы загрязняющих веществ в атмосферный воздух передвижными объектами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000 1 12 01020 01 0000 120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-469 489,89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выбросы загрязняющих веществ в атмосферный воздух передвижными объектами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048 1 12 01020 01 0000 120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-469 489,89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сбросы загрязняющих веществ в водные объекты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000 1 12 01030 01 0000 120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22 000 000,00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22 223 502,18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101,0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сбросы загрязняющих веществ в водные объекты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048 1 12 01030 01 0000 120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22 000 000,00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22 223 502,18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101,0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размещение отходов производства и потребления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000 1 12 01040 01 0000 120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66 000 000,00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66 406 666,34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размещение отходов производства и потребления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048 1 12 01040 01 0000 120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66 000 000,00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66 406 666,34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 xml:space="preserve">Плата за иные виды негативного воздействия на окружающую среду </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000 1 12 01050 01 0000 120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115 520,06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 xml:space="preserve">Плата за иные виды негативного воздействия на окружающую среду </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048 1 12 01050 01 0000 120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115 520,06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Платежи при пользовании недрами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000 1 12 02000 00 0000 120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4 444 000,00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7 196 508,16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161,9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000 1 12 02010 01 0000 120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2 500 000,00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4 950 280,00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198,0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000 1 12 02012 01 0000 120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2 500 000,00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4 950 280,00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198,0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790 1 12 02012 01 0000 120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2 500 000,00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4 950 280,00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198,0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Регулярные платежи за пользование недрами при пользовании недрами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000 1 12 02030 01 0000 120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1 456 000,00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1 494 948,16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102,7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Регулярные платежи за пользование недрами при пользовании недрами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182 1 12 02030 01 0000 120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1 456 000,00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1 494 948,16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102,7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Сборы за участие в конкурсе (аукционе) на право пользования участками недр</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000 1 12 02100 00 0000 120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488 000,00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751 280,00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154,0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Сборы за участие в конкурсе (аукционе) на право пользования участками недр местного значения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000 1 12 02102 02 0000 120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488 000,00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751 280,00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154,0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Сборы за участие в конкурсе (аукционе) на право пользования участками недр местного значения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790 1 12 02102 02 0000 120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488 000,00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751 280,00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154,0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использование лесов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000 1 12 04000 00 0000 120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68 202 000,00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83 202 920,95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122,0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использование лесов, расположенных на землях лесного фонда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000 1 12 04010 00 0000 120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68 202 000,00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83 200 809,91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122,0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000 1 12 04013 02 0000 120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34 000 000,00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41 608 172,19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122,4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763 1 12 04013 02 0000 120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34 000 000,00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41 608 172,19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122,4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арендной платы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000 1 12 04014 02 0000 120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34 102 000,00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39 817 353,97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116,8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арендной платы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763 1 12 04014 02 0000 120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34 102 000,00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39 817 353,97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116,8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000 1 12 04015 02 0000 120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1 775 283,75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1 775,3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763 1 12 04015 02 0000 120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1 775 283,75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1 775,3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использование лесов, расположенных на землях иных категорий,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000 1 12 04030 02 0000 120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2 111,04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000 1 12 04031 02 0000 120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2 111,04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763 1 12 04031 02 0000 120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2 111,04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ОКАЗАНИЯ ПЛАТНЫХ УСЛУГ (РАБОТ) И КОМПЕНСАЦИИ ЗАТРАТ ГОСУДАРСТВА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132 706 000,00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233 746 098,15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176,1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оказания платных услуг (работ)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000 1 13 01000 00 0000 130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10 973 000,00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16 502 456,76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150,4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000 1 13 01020 01 0000 130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35 635,00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182 1 13 01020 01 0000 130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35 635,00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предоставление сведений из Единого государственного реестра недвижимости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000 1 13 01031 01 0000 130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521 594,78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предоставление сведений из Единого государственного реестра недвижимости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321 1 13 01031 01 0000 130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521 594,78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предоставление информации из реестра дисквалифицированных лиц</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000 1 13 01190 01 0000 130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3 800,00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предоставление информации из реестра дисквалифицированных лиц</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182 1 13 01190 01 0000 130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3 800,00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предоставление сведений, документов, содержащихся в государственных реестрах (регистрах)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000 1 13 01400 01 0000 130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59 050,00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000 1 13 01410 01 0000 130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59 050,00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763 1 13 01410 01 0000 130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59 050,00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Плата за оказание услуг по присоединению объектов дорожного сервиса к автомобильным дорогам общего пользования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000 1 13 01500 00 0000 130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381 270,00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459,4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000 1 13 01520 02 0000 130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381 270,00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459,4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754 1 13 01520 02 0000 130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381 270,00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459,4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оказания платных услуг (работ)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000 1 13 01990 00 0000 130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10 890 000,00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15 501 106,98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142,3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000 1 13 01992 02 0000 130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10 890 000,00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15 501 106,98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142,3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754 1 13 01992 02 0000 130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98 443,17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756 1 13 01992 02 0000 130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850 000,00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1 836 364,55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216,0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760 1 13 01992 02 0000 130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1 688,00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761 1 13 01992 02 0000 130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779 1 13 01992 02 0000 130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13 564 611,26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135,6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Доходы от компенсации затрат государства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000 1 13 02000 00 0000 130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121 733 000,00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217 243 641,39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178,5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поступающие в порядке возмещения расходов, понесенных в связи с эксплуатацией имущества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000 1 13 02060 00 0000 130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216 000,00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575 863,39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266,6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поступающие в порядке возмещения расходов, понесенных в связи с эксплуатацией имущества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000 1 13 02062 02 0000 130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216 000,00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575 863,39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266,6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поступающие в порядке возмещения расходов, понесенных в связи с эксплуатацией имущества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760 1 13 02062 02 0000 130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216 000,00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575 863,39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266,6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государства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000 1 13 02990 00 0000 130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121 517 000,00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216 667 778,00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178,3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121 517 000,00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216 667 778,00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178,3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751 1 13 02992 02 0000 130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4 449 000,00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4 448 348,49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752 1 13 02992 02 0000 130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543 000,00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543 800,64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753 1 13 02992 02 0000 130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221 402,38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26 453 000,00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56 144 629,61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212,2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756 1 13 02992 02 0000 130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17 529,39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757 1 13 02992 02 0000 130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37 054,88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20 427 445,85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759 1 13 02992 02 0000 130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928 000,00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1 793 333,20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193,2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16 821 000,00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22 244 529,51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132,2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761 1 13 02992 02 0000 130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3 760 000,00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4 595 269,25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122,2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762 1 13 02992 02 0000 130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52 041,76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130,1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763 1 13 02992 02 0000 130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1 536 000,00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1 536 681,85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764 1 13 02992 02 0000 130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2 074 000,00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7 073 622,70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341,1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766 1 13 02992 02 0000 130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137 340,61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768 1 13 02992 02 0000 130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188 369,92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769 1 13 02992 02 0000 130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205 248,60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770 1 13 02992 02 0000 130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204 162,38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771 1 13 02992 02 0000 130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341 415,47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774 1 13 02992 02 0000 130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295 335,39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775 1 13 02992 02 0000 130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53 353 000,00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83 352 540,00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156,2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8 824 000,00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8 934 107,83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101,2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780 1 13 02992 02 0000 130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7 696,77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782 1 13 02992 02 0000 130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1 531,00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783 1 13 02992 02 0000 130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2 736 000,00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2 735 626,45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784 1 13 02992 02 0000 130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65 027,71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785 1 13 02992 02 0000 130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379 262,48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787 1 13 02992 02 0000 130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13 557,18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789 1 13 02992 02 0000 130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300 199,65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790 1 13 02992 02 0000 130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120 704,22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793 1 13 02992 02 0000 130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27 360,73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794 1 13 02992 02 0000 130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93 353,74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795 1 13 02992 02 0000 130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110 297,63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796 1 13 02992 02 0000 130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1 779,02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797 1 13 02992 02 0000 130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17 171,71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ПРОДАЖИ МАТЕРИАЛЬНЫХ И НЕМАТЕРИАЛЬНЫХ АКТИВОВ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000 1 14 00000 00 0000 000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66 176 000,00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78 560 617,04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118,7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продажи квартир</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000 1 14 01000 00 0000 410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64 448 000,00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76 687 139,29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119,0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продажи квартир,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000 1 14 01020 02 0000 410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64 448 000,00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76 687 139,29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119,0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продажи квартир,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779 1 14 01020 02 0000 410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64 448 000,00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76 687 139,29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119,0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000 1 14 02000 00 0000 000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1 728 000,00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1 873 477,75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108,4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Доходы от реализации имущества, находящегося в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000 1 14 02020 02 0000 410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1 728 000,00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1 873 477,75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108,4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000 1 14 02022 02 0000 410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144 480,00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779 1 14 02022 02 0000 410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144 480,00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000 1 14 02023 02 0000 410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1 728 000,00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1 728 997,75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779 1 14 02023 02 0000 410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1 728 000,00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1 728 997,75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АДМИНИСТРАТИВНЫЕ ПЛАТЕЖИ И СБОРЫ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000 1 15 00000 00 0000 000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9 069 000,00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10 449 514,03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115,2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000 1 15 02000 00 0000 140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8 600 000,00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10 157 819,53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118,1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Платежи, взимаемые государственными органами (организациями) субъектов Российской Федерации за выполнение определенных функций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000 1 15 02020 02 0000 140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8 600 000,00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10 157 819,53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118,1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Платежи, взимаемые государственными органами (организациями) субъектов Российской Федерации за выполнение определенных функций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754 1 15 02020 02 0000 140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8 600 000,00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10 157 819,53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118,1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000 1 15 07000 01 0000 140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469 000,00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291 694,50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62,2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000 1 15 07020 01 0000 140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469 000,00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291 694,50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62,2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790 1 15 07020 01 0000 140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469 000,00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291 694,50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62,2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ШТРАФЫ, САНКЦИИ, ВОЗМЕЩЕНИЕ УЩЕРБА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728 803 000,00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784 485 369,20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107,6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000 1 16 02000 00 0000 140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1 016 774,59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101,7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000 1 16 02030 02 0000 140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1 016 774,59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101,7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770 1 16 02030 02 0000 140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1 016 774,59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101,7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о налогах и сборах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000 1 16 03000 00 0000 140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-1 551,88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8B4F4F">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о налогах и сборах, предусмотренные статьей 129</w:t>
            </w:r>
            <w:r w:rsidRPr="008B4F4F">
              <w:rPr>
                <w:rFonts w:eastAsia="Times New Roman" w:cs="Times New Roman"/>
                <w:sz w:val="24"/>
                <w:szCs w:val="24"/>
                <w:vertAlign w:val="superscript"/>
                <w:lang w:eastAsia="ru-RU"/>
              </w:rPr>
              <w:t>2</w:t>
            </w:r>
            <w:r w:rsidRPr="001D0B21">
              <w:rPr>
                <w:rFonts w:eastAsia="Times New Roman" w:cs="Times New Roman"/>
                <w:sz w:val="24"/>
                <w:szCs w:val="24"/>
                <w:lang w:eastAsia="ru-RU"/>
              </w:rPr>
              <w:t xml:space="preserve"> Налогового кодекса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000 1 16 03020 02 0000 140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-1 551,88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8B4F4F">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Денежные взыскания (штрафы) за нарушение законодательства о налогах и сборах, предусмотренные статьей 129</w:t>
            </w:r>
            <w:r w:rsidRPr="008B4F4F">
              <w:rPr>
                <w:rFonts w:eastAsia="Times New Roman" w:cs="Times New Roman"/>
                <w:sz w:val="24"/>
                <w:szCs w:val="24"/>
                <w:vertAlign w:val="superscript"/>
                <w:lang w:eastAsia="ru-RU"/>
              </w:rPr>
              <w:t>2</w:t>
            </w:r>
            <w:r w:rsidRPr="001D0B21">
              <w:rPr>
                <w:rFonts w:eastAsia="Times New Roman" w:cs="Times New Roman"/>
                <w:sz w:val="24"/>
                <w:szCs w:val="24"/>
                <w:lang w:eastAsia="ru-RU"/>
              </w:rPr>
              <w:t xml:space="preserve"> Налогового кодекса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182 1 16 03020 02 0000 140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-1 551,88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бюджетного законодательства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000 1 16 18000 00 0000 140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49 093,05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бюджетного законодательства (в части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000 1 16 18020 02 0000 140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49 093,05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бюджетного законодательства (в части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762 1 16 18020 02 0000 140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49 093,05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000 1 16 21000 00 0000 140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120 500,00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000 1 16 21020 02 0000 140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120 500,00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188 1 16 21020 02 0000 140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120 500,00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возмещения ущерба при возникновении страховых случаев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000 1 16 23000 00 0000 140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53 718,31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возмещения ущерба при возникновении страховых случаев, когда выгодоприобретателями выступают получатели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000 1 16 23020 02 0000 140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53 718,31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000 1 16 23021 02 0000 140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53 718,31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753 1 16 23021 02 0000 140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53 718,31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000 1 16 25000 00 0000 140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126 718,33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водного законодательства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000 1 16 25080 00 0000 140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126 718,33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000 1 16 25086 02 0000 140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126 718,33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790 1 16 25086 02 0000 140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126 718,33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о рекламе</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000 1 16 26000 01 0000 140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430 000,00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389 655,24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90,6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Денежные взыскания (штрафы) за нарушение законодательства о рекламе</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161 1 16 26000 01 0000 140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314 529,97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78,6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о рекламе</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188 1 16 26000 01 0000 140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73 325,27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244,4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о рекламе</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415 1 16 26000 01 0000 140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1 800,00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000 1 16 27000 01 0000 140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2 948 114,00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3 615 493,49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122,6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053 1 16 27000 01 0000 140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270 750,00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177 1 16 27000 01 0000 140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2 948 114,00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3 344 743,49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113,5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правонарушения в области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000 1 16 30000 01 0000 140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700 316 000,00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740 435 422,93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105,7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000 1 16 30010 01 0000 140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316 000,00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445 147,47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140,9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000 1 16 30012 01 0000 140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316 000,00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445 147,47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140,9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106 1 16 30012 01 0000 140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162 542,17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188 1 16 30012 01 0000 140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316 000,00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282 605,30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89,4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Денежные взыскания (штрафы) за нарушение законодательства Российской Федерации о безопасности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000 1 16 30020 01 0000 140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700 000 000,00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739 990 275,46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105,7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106 1 16 30020 01 0000 140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1 208 780,74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187 1 16 30020 01 0000 140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210 325,69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188 1 16 30020 01 0000 140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700 000 000,00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738 571 169,03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105,5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000 1 16 33000 00 0000 140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7 240 000,00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11 981 076,66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165,5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7 240 000,00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11 981 076,66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165,5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161 1 16 33020 02 0000 140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363 400,00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181,7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751 1 16 33020 02 0000 140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21 399,90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753 1 16 33020 02 0000 140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105 315,94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5 893 000,00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7 046 147,64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119,6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408 344,59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761 1 16 33020 02 0000 140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841 703,10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762 1 16 33020 02 0000 140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29 225,30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767 1 16 33020 02 0000 140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815,44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768 1 16 33020 02 0000 140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217 996,49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769 1 16 33020 02 0000 140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16 965,73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771 1 16 33020 02 0000 140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94 832,80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778 1 16 33020 02 0000 140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40 000,00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550 938,61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780 1 16 33020 02 0000 140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78 545,18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790 1 16 33020 02 0000 140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369 416,97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792 1 16 33020 02 0000 140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1 147 000,00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1 796 028,97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156,6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000 1 16 37000 00 0000 140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1 367 000,00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1 934 614,75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141,5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000 1 16 37020 02 0000 140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1 367 000,00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1 934 614,75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141,5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754 1 16 37020 02 0000 140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1 367 000,00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1 934 614,75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141,5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денежных взысканий (штрафов) и иных сумм в возмещение ущерба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000 1 16 90000 00 0000 140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15 501 886,00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24 763 853,73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159,7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000 1 16 90020 02 0000 140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15 501 886,00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24 763 853,73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159,7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096 1 16 90020 02 0000 140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106 1 16 90020 02 0000 140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180 1 16 90020 02 0000 140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3 124 323,27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182 1 16 90020 02 0000 140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1 964 000,00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1 970 846,00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188 1 16 90020 02 0000 140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21 499,01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415 1 16 90020 02 0000 140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342 952,31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751 1 16 90020 02 0000 140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23 591,27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752 1 16 90020 02 0000 140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140 716,94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760 1 16 90020 02 0000 140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122 807,20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764 1 16 90020 02 0000 140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466 049,50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779 1 16 90020 02 0000 140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860 720,29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784 1 16 90020 02 0000 140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41 017,60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785 1 16 90020 02 0000 140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13 537 886,00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17 629 330,34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130,2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НЕНАЛОГОВЫЕ ДОХОДЫ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000 1 17 00000 00 0000 000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8 069 852,68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115,3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Невыясненные поступления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000 1 17 01000 00 0000 180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-237 586,69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000 1 17 01020 02 0000 180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-237 586,69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752 1 17 01020 02 0000 180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-8 521,56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754 1 17 01020 02 0000 180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4 989,80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758 1 17 01020 02 0000 180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6 250,00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760 1 17 01020 02 0000 180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819,00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763 1 17 01020 02 0000 180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-440 330,00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765 1 17 01020 02 0000 180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92 609,20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779 1 17 01020 02 0000 180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123 846,87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794 1 17 01020 02 0000 180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-17 250,00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неналоговые доходы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000 1 17 05000 00 0000 180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8 307 439,37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118,7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000 1 17 05020 02 0000 180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8 307 439,37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118,7</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754 1 17 05020 02 0000 180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5 358,16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767 1 17 05020 02 0000 180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13 771,86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768 1 17 05020 02 0000 180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1 350 000,00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779 1 17 05020 02 0000 180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7 000 000,00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6 938 309,35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БЕЗВОЗМЕЗДНЫЕ ПОСТУПЛЕНИЯ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000 2 00 00000 00 0000 000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26 227 736 490,51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24 026 733 772,16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91,6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БЕЗВОЗМЕЗДНЫЕ ПОСТУПЛЕНИЯ ОТ ДРУГИХ БЮДЖЕТОВ БЮДЖЕТНОЙ СИСТЕМЫ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26 037 354 957,30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24 324 008 554,06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93,4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Дотации бюджетам бюджетной системы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000 2 02 10000 00 0000 151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10 488 160 240,00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10 491 827 500,00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Дотации на выравнивание бюджетной обеспеченности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000 2 02 15001 00 0000 151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8 964 255 000,00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8 964 255 300,00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000 2 02 15001 02 0000 151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8 964 255 000,00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8 964 255 300,00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752 2 02 15001 02 0000 151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8 964 255 000,00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8 964 255 300,00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Дотации бюджетам на частичную компенсацию дополнительных расходов на повышение оплаты труда работников бюджетной сферы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000 2 02 15009 00 0000 151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971 780 640,00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738 280 600,00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76,0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000 2 02 15009 02 0000 151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971 780 640,00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738 280 600,00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76,0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752 2 02 15009 02 0000 151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971 780 640,00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738 280 600,00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76,0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Дотации бюджетам, связанные с особым режимом безопасного функционирования закрытых административно-территориальных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000 2 02 15010 00 0000 151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257 586 000,00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257 586 000,00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000 2 02 15010 02 0000 151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257 586 000,00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257 586 000,00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752 2 02 15010 02 0000 151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257 586 000,00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257 586 000,00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Дотации бюджетам в целях обеспечения сбалансированности бюджета городского округа Большой Камень</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000 2 02 15125 00 0000 151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294 538 600,00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294 538 600,00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Дотации бюджету Приморского края в целях обеспечения сбалансированности бюджета городского округа Большой Камень</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000 2 02 15125 02 0000 151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294 538 600,00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294 538 600,00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Дотации бюджету Приморского края в целях обеспечения сбалансированности бюджета городского округа Большой Камень</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752 2 02 15125 02 0000 151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294 538 600,00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294 538 600,00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Дотации бюджетам субъектов Российской Федерации за достижение наивысших темпов роста налогового потенциала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000 2 02 15549 02 0000 151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237 167 000,00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Дотации бюджетам субъектов Российской Федерации за достижение наивысших темпов роста налогового потенциала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752 2 02 15549 02 0000 151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237 167 000,00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бюджетной системы Российской Федерации (межбюджетные субсидии)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000 2 02 20000 00 0000 151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6 560 836 038,00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5 264 445 500,83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80,2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000 2 02 20051 00 0000 151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73 507 700,00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51 723 928,39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70,4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000 2 02 20051 02 0000 151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73 507 700,00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51 723 928,39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70,4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758 2 02 20051 02 0000 151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18 936 100,00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18 896 012,52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774 2 02 20051 02 0000 151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33 775 600,00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32 827 915,87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97,2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Субсидии бюджетам субъектов Российской Федерации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775 2 02 20051 02 0000 151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20 796 000,00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на софинансирование капитальных вложений в объекты государственной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000 2 02 20077 00 0000 151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2 794 421 000,00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2 794 421 000,00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000 2 02 20077 02 0000 151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2 794 421 000,00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2 794 421 000,00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754 2 02 20077 02 0000 151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2 794 421 000,00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2 794 421 000,00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8B4F4F">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на реализацию мероприятий государственной программы Российской Федерации "Доступная среда" на 2011-2020 годы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000 2 02 25027 00 0000 151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98 390 300,00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97 718 584,62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w:t>
            </w:r>
            <w:r w:rsidR="00B402AE">
              <w:rPr>
                <w:rFonts w:eastAsia="Times New Roman" w:cs="Times New Roman"/>
                <w:sz w:val="24"/>
                <w:szCs w:val="24"/>
                <w:lang w:eastAsia="ru-RU"/>
              </w:rPr>
              <w:t>рации "Доступная среда" на 2011-</w:t>
            </w:r>
            <w:r w:rsidRPr="001D0B21">
              <w:rPr>
                <w:rFonts w:eastAsia="Times New Roman" w:cs="Times New Roman"/>
                <w:sz w:val="24"/>
                <w:szCs w:val="24"/>
                <w:lang w:eastAsia="ru-RU"/>
              </w:rPr>
              <w:t>2020 годы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000 2 02 25027 02 0000 151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98 390 300,00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97 718 584,62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B402AE">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759 2 02 25027 02 0000 151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9 488 700,00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9 488 700,00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B402AE">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760 2 02 25027 02 0000 151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88 901 600,00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88 229 884,62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000 2 02 25066 02 0000 151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948 100,00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877 338,00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92,5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751 2 02 25066 02 0000 151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948 100,00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877 338,00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92,5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Субсидии бюджетам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000 2 02 25081 00 0000 151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7 318 400,00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7 318 400,00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000 2 02 25081 02 0000 151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7 318 400,00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7 318 400,00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764 2 02 25081 02 0000 151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7 318 400,00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7 318 400,00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000 2 02 25082 02 0000 151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277 254 500,00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148 546 210,62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53,6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759 2 02 25082 02 0000 151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277 254 500,00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148 546 210,62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53,6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000 2 02 25084 02 0000 151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608 713 200,00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569 287 695,95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93,5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760 2 02 25084 02 0000 151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608 713 200,00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569 287 695,95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93,5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Субсидии бюджетам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000 2 02 25086 00 0000 151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4 850 100,00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4 534 700,30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93,5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000 2 02 25086 02 0000 151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4 850 100,00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4 534 700,30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93,5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760 2 02 25086 02 0000 151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4 850 100,00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4 534 700,30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93,5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000 2 02 25097 00 0000 151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17 676 400,00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15 179 983,04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85,9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000 2 02 25097 02 0000 151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17 676 400,00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15 179 983,04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85,9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759 2 02 25097 02 0000 151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17 676 400,00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15 179 983,04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85,9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000 2 02 25209 02 0000 151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9 908 000,00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9 908 000,00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760 2 02 25209 02 0000 151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9 908 000,00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9 908 000,00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000 2 02 25238 02 0000 151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36 042 800,00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4 855 501,11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13,5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760 2 02 25238 02 0000 151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36 042 800,00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4 855 501,11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13,5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000 2 02 25382 02 0000 151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60 282 200,00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60 281 658,01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761 2 02 25382 02 0000 151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60 282 200,00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60 281 658,01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000 2 02 25402 02 0000 151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5 713 100,00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5 713 100,00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761 2 02 25402 02 0000 151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5 713 100,00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5 713 100,00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000 2 02 25462 02 0000 151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17 762 000,00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17 762 000,00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760 2 02 25462 02 0000 151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17 762 000,00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17 762 000,00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на поддержку экономического и социального развития коренных малочисленных народов Севера, Сибири и Дальнего Востока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000 2 02 25515 00 0000 151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1 016 600,00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1 016 600,00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000 2 02 25515 02 0000 151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1 016 600,00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1 016 600,00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789 2 02 25515 02 0000 151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1 016 600,00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1 016 600,00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Субсидии бюджетам на реализацию мероприятий по укреплению единства российской нации и этнокультурному развитию народов России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000 2 02 25516 00 0000 151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7 193 400,00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6 776 842,66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94,2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000 2 02 25516 02 0000 151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7 193 400,00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6 776 842,66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94,2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789 2 02 25516 02 0000 151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7 193 400,00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6 776 842,66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94,2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Субсидия бюджетам на поддержку отрасли культуры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000 2 02 25519 00 0000 151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201 598 000,00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36 134 146,52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17,9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Субсидия бюджетам субъектов Российской Федерации на поддержку отрасли культуры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000 2 02 25519 02 0000 151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201 598 000,00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36 134 146,52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17,9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Субсидия бюджетам субъектов Российской Федерации на поддержку отрасли культуры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765 2 02 25519 02 0000 151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201 598 000,00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36 134 146,52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17,9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 xml:space="preserve">Субсидии бюджетам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1D0B21">
              <w:rPr>
                <w:rFonts w:eastAsia="Times New Roman" w:cs="Times New Roman"/>
                <w:sz w:val="24"/>
                <w:szCs w:val="24"/>
                <w:lang w:eastAsia="ru-RU"/>
              </w:rPr>
              <w:t>товарного</w:t>
            </w:r>
            <w:proofErr w:type="gramEnd"/>
            <w:r w:rsidRPr="001D0B21">
              <w:rPr>
                <w:rFonts w:eastAsia="Times New Roman" w:cs="Times New Roman"/>
                <w:sz w:val="24"/>
                <w:szCs w:val="24"/>
                <w:lang w:eastAsia="ru-RU"/>
              </w:rPr>
              <w:t xml:space="preserve"> осетроводства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000 2 02 25526 00 0000 151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942 450,00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941 952,65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1D0B21">
              <w:rPr>
                <w:rFonts w:eastAsia="Times New Roman" w:cs="Times New Roman"/>
                <w:sz w:val="24"/>
                <w:szCs w:val="24"/>
                <w:lang w:eastAsia="ru-RU"/>
              </w:rPr>
              <w:t>товарного</w:t>
            </w:r>
            <w:proofErr w:type="gramEnd"/>
            <w:r w:rsidRPr="001D0B21">
              <w:rPr>
                <w:rFonts w:eastAsia="Times New Roman" w:cs="Times New Roman"/>
                <w:sz w:val="24"/>
                <w:szCs w:val="24"/>
                <w:lang w:eastAsia="ru-RU"/>
              </w:rPr>
              <w:t xml:space="preserve"> осетроводства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000 2 02 25526 02 0000 151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942 450,00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941 952,65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1D0B21">
              <w:rPr>
                <w:rFonts w:eastAsia="Times New Roman" w:cs="Times New Roman"/>
                <w:sz w:val="24"/>
                <w:szCs w:val="24"/>
                <w:lang w:eastAsia="ru-RU"/>
              </w:rPr>
              <w:t>товарного</w:t>
            </w:r>
            <w:proofErr w:type="gramEnd"/>
            <w:r w:rsidRPr="001D0B21">
              <w:rPr>
                <w:rFonts w:eastAsia="Times New Roman" w:cs="Times New Roman"/>
                <w:sz w:val="24"/>
                <w:szCs w:val="24"/>
                <w:lang w:eastAsia="ru-RU"/>
              </w:rPr>
              <w:t xml:space="preserve"> осетроводства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783 2 02 25526 02 0000 151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942 450,00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941 952,65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000 2 02 25527 00 0000 151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92 006 000,00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86 920 999,54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94,5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000 2 02 25527 02 0000 151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92 006 000,00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86 920 999,54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94,5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784 2 02 25527 02 0000 151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92 006 000,00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86 920 999,54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94,5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000 2 02 25541 02 0000 151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56 510 500,00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56 510 500,00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758 2 02 25541 02 0000 151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56 510 500,00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56 510 500,00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Субсидии бюджетам субъектов Российской Федерации на повышение продуктивности в молочном скотоводстве</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000 2 02 25542 02 0000 151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24 373 400,00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24 373 400,00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повышение продуктивности в молочном скотоводстве</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758 2 02 25542 02 0000 151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24 373 400,00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24 373 400,00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000 2 02 25543 02 0000 151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234 314 200,00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208 618 591,75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89,0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758 2 02 25543 02 0000 151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234 314 200,00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208 618 591,75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89,0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000 2 02 25544 02 0000 151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1 515 817 300,00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640 747 979,67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42,3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758 2 02 25544 02 0000 151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1 515 817 300,00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640 747 979,67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42,3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000 2 02 25555 00 0000 151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381 703 800,00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381 703 800,00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000 2 02 25555 02 0000 151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381 703 800,00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381 703 800,00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768 2 02 25555 02 0000 151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381 703 800,00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381 703 800,00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000 2 02 25558 00 0000 151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20 272 100,00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20 272 100,00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 xml:space="preserve">Субсидии бюджетам субъектов Российской Федерации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B402AE">
              <w:rPr>
                <w:rFonts w:eastAsia="Times New Roman" w:cs="Times New Roman"/>
                <w:sz w:val="24"/>
                <w:szCs w:val="24"/>
                <w:lang w:eastAsia="ru-RU"/>
              </w:rPr>
              <w:br/>
            </w:r>
            <w:r w:rsidRPr="001D0B21">
              <w:rPr>
                <w:rFonts w:eastAsia="Times New Roman" w:cs="Times New Roman"/>
                <w:sz w:val="24"/>
                <w:szCs w:val="24"/>
                <w:lang w:eastAsia="ru-RU"/>
              </w:rPr>
              <w:t>300 тысяч человек</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000 2 02 25558 02 0000 151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20 272 100,00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20 272 100,00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B402AE">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w:t>
            </w:r>
            <w:r w:rsidR="00B402AE">
              <w:rPr>
                <w:rFonts w:eastAsia="Times New Roman" w:cs="Times New Roman"/>
                <w:sz w:val="24"/>
                <w:szCs w:val="24"/>
                <w:lang w:eastAsia="ru-RU"/>
              </w:rPr>
              <w:br/>
            </w:r>
            <w:r w:rsidRPr="001D0B21">
              <w:rPr>
                <w:rFonts w:eastAsia="Times New Roman" w:cs="Times New Roman"/>
                <w:sz w:val="24"/>
                <w:szCs w:val="24"/>
                <w:lang w:eastAsia="ru-RU"/>
              </w:rPr>
              <w:t>300 тысяч человек</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765 2 02 25558 02 0000 151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20 272 100,00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20 272 100,00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на поддержку обустройства мест массового отдыха населения (городских парков)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000 2 02 25560 00 0000 151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12 300 488,00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12 300 488,00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поддержку обустройства мест массового отдыха населения (городских парков)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000 2 02 25560 02 0000 151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12 300 488,00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12 300 488,00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Субсидии бюджетам субъектов Российской Федерации на поддержку обустройства мест массового отдыха населения (городских парков)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768 2 02 25560 02 0000 151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12 300 488,00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12 300 488,00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бюджетной системы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000 2 02 30000 00 0000 151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3 974 028 200,00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3 539 437 453,75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89,1</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Субвенции бюджетам на осуществление первичного воинского учета на территориях, где отсутствуют военные комиссариаты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000 2 02 35118 00 0000 151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25 591 000,00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25 591 000,00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000 2 02 35118 02 0000 151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25 591 000,00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25 591 000,00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785 2 02 35118 02 0000 151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25 591 000,00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25 591 000,00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000 2 02 35120 00 0000 151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993 800,00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993 800,00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000 2 02 35120 02 0000 151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993 800,00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993 800,00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785 2 02 35120 02 0000 151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993 800,00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993 800,00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на осуществление отдельных полномочий в области водных отношений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000 2 02 35128 00 0000 151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25 527 700,00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9 427 283,58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36,9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000 2 02 35128 02 0000 151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25 527 700,00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9 427 283,58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36,9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790 2 02 35128 02 0000 151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25 527 700,00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9 427 283,58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36,9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на осуществление отдельных полномочий в области лесных отношений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000 2 02 35129 00 0000 151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390 278 900,00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391 842 874,61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Субвенции бюджетам субъектов Российской Федерации на осуществление отдельных полномочий в области лесных отношений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000 2 02 35129 02 0000 151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390 278 900,00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391 842 874,61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763 2 02 35129 02 0000 151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390 278 900,00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391 842 874,61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B402AE">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на осуществление полномочий по обеспечению жильем отдельных категорий граждан, установленных Федеральным законом от 12 января</w:t>
            </w:r>
            <w:r w:rsidR="00B402AE">
              <w:rPr>
                <w:rFonts w:eastAsia="Times New Roman" w:cs="Times New Roman"/>
                <w:sz w:val="24"/>
                <w:szCs w:val="24"/>
                <w:lang w:eastAsia="ru-RU"/>
              </w:rPr>
              <w:br/>
            </w:r>
            <w:r w:rsidRPr="001D0B21">
              <w:rPr>
                <w:rFonts w:eastAsia="Times New Roman" w:cs="Times New Roman"/>
                <w:sz w:val="24"/>
                <w:szCs w:val="24"/>
                <w:lang w:eastAsia="ru-RU"/>
              </w:rPr>
              <w:t>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000 2 02 35134 00 0000 151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74 456 800,00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75 150 252,00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B402AE">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000 2 02 35134 02 0000 151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74 456 800,00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75 150 252,00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B402AE">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760 2 02 35134 02 0000 151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74 456 800,00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75 150 252,00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2179FA" w:rsidRDefault="001D0B21" w:rsidP="002179FA">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Субвенции бюджетам на осуществление полномочий по обеспечению жильем отдельных категорий граждан, установленных федеральными законами от 12 января</w:t>
            </w:r>
          </w:p>
          <w:p w:rsidR="001D0B21" w:rsidRPr="001D0B21" w:rsidRDefault="001D0B21" w:rsidP="002179FA">
            <w:pPr>
              <w:ind w:left="34"/>
              <w:rPr>
                <w:rFonts w:eastAsia="Times New Roman" w:cs="Times New Roman"/>
                <w:sz w:val="24"/>
                <w:szCs w:val="24"/>
                <w:lang w:eastAsia="ru-RU"/>
              </w:rPr>
            </w:pPr>
            <w:r w:rsidRPr="001D0B21">
              <w:rPr>
                <w:rFonts w:eastAsia="Times New Roman" w:cs="Times New Roman"/>
                <w:sz w:val="24"/>
                <w:szCs w:val="24"/>
                <w:lang w:eastAsia="ru-RU"/>
              </w:rPr>
              <w:t xml:space="preserve">1995 года № 5-ФЗ "О ветеранах" и от 24 ноября </w:t>
            </w:r>
            <w:r w:rsidR="002179FA">
              <w:rPr>
                <w:rFonts w:eastAsia="Times New Roman" w:cs="Times New Roman"/>
                <w:sz w:val="24"/>
                <w:szCs w:val="24"/>
                <w:lang w:eastAsia="ru-RU"/>
              </w:rPr>
              <w:br/>
            </w:r>
            <w:r w:rsidRPr="001D0B21">
              <w:rPr>
                <w:rFonts w:eastAsia="Times New Roman" w:cs="Times New Roman"/>
                <w:sz w:val="24"/>
                <w:szCs w:val="24"/>
                <w:lang w:eastAsia="ru-RU"/>
              </w:rPr>
              <w:t>1995 года № 181-ФЗ "О социальной защите инвалидов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000 2 02 35135 00 0000 151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25 483 700,00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19 197 846,00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75,3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2179FA">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000 2 02 35135 02 0000 151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25 483 700,00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19 197 846,00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75,3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2179FA">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760 2 02 35135 02 0000 151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25 483 700,00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19 197 846,00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75,3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000 2 02 35137 00 0000 151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5 727 600,00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5 715 838,22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000 2 02 35137 02 0000 151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5 727 600,00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5 715 838,22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760 2 02 35137 02 0000 151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5 727 600,00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5 715 838,22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000 2 02 35220 00 0000 151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70 556 500,00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70 723 652,00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000 2 02 35220 02 0000 151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70 556 500,00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70 723 652,00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760 2 02 35220 02 0000 151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70 556 500,00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70 723 652,00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000 2 02 35240 00 0000 151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59 400,00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000 2 02 35240 02 0000 151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59 400,00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760 2 02 35240 02 0000 151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59 400,00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на оплату жилищно-коммунальных услуг отдельным категориям граждан</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000 2 02 35250 00 0000 151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1 123 380 700,00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752 356 717,14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67,0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Субвенции бюджетам субъектов Российской Федерации на оплату жилищно-коммунальных услуг отдельным категориям граждан</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000 2 02 35250 02 0000 151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1 123 380 700,00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752 356 717,14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67,0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760 2 02 35250 02 0000 151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1 123 380 700,00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752 356 717,14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67,0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на выплату единовременного пособия при всех формах устройства детей, лишенных родительского попечения, в семью</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000 2 02 35260 00 0000 151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23 224 600,00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23 204 979,51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000 2 02 35260 02 0000 151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23 224 600,00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23 204 979,51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759 2 02 35260 02 0000 151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23 224 600,00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23 204 979,51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000 2 02 35270 00 0000 151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13 960 400,00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12 167 504,85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87,2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000 2 02 35270 02 0000 151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13 960 400,00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12 167 504,85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87,2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760 2 02 35270 02 0000 151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13 960 400,00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12 167 504,85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87,2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000 2 02 35280 00 0000 151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89 300,00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67 402,56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75,5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000 2 02 35280 02 0000 151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89 300,00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67 402,56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75,5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760 2 02 35280 02 0000 151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89 300,00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67 402,56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75,5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на реализацию полномочий Российской Федерации по осуществлению социальных выплат безработным гражданам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000 2 02 35290 00 0000 151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610 969 200,00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589 187 598,73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96,4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000 2 02 35290 02 0000 151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610 969 200,00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589 187 598,73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96,4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760 2 02 35290 02 0000 151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610 969 200,00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589 187 598,73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96,4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Субвенции бюджетам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000 2 02 35380 00 0000 151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1 051 918 200,00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1 030 733 644,51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98,0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000 2 02 35380 02 0000 151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1 051 918 200,00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1 030 733 644,51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98,0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760 2 02 35380 02 0000 151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1 051 918 200,00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1 030 733 644,51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98,0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000 2 02 35460 00 0000 151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335 295 700,00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339 626 900,00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101,3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proofErr w:type="gramStart"/>
            <w:r w:rsidRPr="001D0B21">
              <w:rPr>
                <w:rFonts w:eastAsia="Times New Roman" w:cs="Times New Roman"/>
                <w:sz w:val="24"/>
                <w:szCs w:val="24"/>
                <w:lang w:eastAsia="ru-RU"/>
              </w:rPr>
              <w:lastRenderedPageBreak/>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000 2 02 35460 02 0000 151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335 295 700,00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339 626 900,00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101,3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proofErr w:type="gramStart"/>
            <w:r w:rsidRPr="001D0B21">
              <w:rPr>
                <w:rFonts w:eastAsia="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761 2 02 35460 02 0000 151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335 295 700,00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339 626 900,00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101,3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на обеспечение жильем граждан, уволенных с военной службы (службы), и приравненных к ним лиц</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000 2 02 35485 00 0000 151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3 556 700,00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3 556 700,00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000 2 02 35485 02 0000 151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3 556 700,00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3 556 700,00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768 2 02 35485 02 0000 151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3 556 700,00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3 556 700,00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Единая субвенция бюджетам субъектов Российской Федерации и бюджету г. Байконура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000 2 02 35900 02 0000 151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192 958 000,00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189 834 060,04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98,4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Единая субвенция бюджетам субъектов Российской Федерации и бюджету г. Байконура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752 2 02 35900 02 0000 151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192 958 000,00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189 834 060,04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98,4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Иные межбюджетные трансферты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000 2 02 40000 00 0000 151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5 014 330 479,30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5 028 298 099,48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000 2 02 45136 02 0000 151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37 800 000,00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40 200 000,00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106,3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761 2 02 45136 02 0000 151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37 800 000,00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40 200 000,00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106,3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на обеспечение деятельности депутатов Государственной Думы и их помощников в избирательных округах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000 2 02 45141 00 0000 151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10 586 114,81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14 703 167,47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138,9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000 2 02 45141 02 0000 151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10 586 114,81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14 703 167,47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138,9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751 2 02 45141 02 0000 151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10 586 114,81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14 703 167,47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138,9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на обеспечение членов Совета Федерации и их помощников в субъектах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000 2 02 45142 00 0000 151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4 909 885,80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5 874 148,47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119,6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000 2 02 45142 02 0000 151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4 909 885,80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5 874 148,47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119,6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2179FA" w:rsidP="002179FA">
            <w:pPr>
              <w:ind w:left="34"/>
              <w:rPr>
                <w:rFonts w:eastAsia="Times New Roman" w:cs="Times New Roman"/>
                <w:sz w:val="24"/>
                <w:szCs w:val="24"/>
                <w:lang w:eastAsia="ru-RU"/>
              </w:rPr>
            </w:pPr>
            <w:r>
              <w:rPr>
                <w:rFonts w:eastAsia="Times New Roman" w:cs="Times New Roman"/>
                <w:sz w:val="24"/>
                <w:szCs w:val="24"/>
                <w:lang w:eastAsia="ru-RU"/>
              </w:rPr>
              <w:t>М</w:t>
            </w:r>
            <w:r w:rsidR="001D0B21" w:rsidRPr="001D0B21">
              <w:rPr>
                <w:rFonts w:eastAsia="Times New Roman" w:cs="Times New Roman"/>
                <w:sz w:val="24"/>
                <w:szCs w:val="24"/>
                <w:lang w:eastAsia="ru-RU"/>
              </w:rPr>
              <w:t>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751 2 02 45142 02 0000 151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1 896 950,00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2 343 498,63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123,5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753 2 02 45142 02 0000 151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3 012 935,80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3 530 649,84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117,2</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на выплату региональной доплаты к пенсии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000 2 02 45153 00 0000 151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1 101 648 800,00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1 101 620 771,13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выплату региональной доплаты к пенсии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000 2 02 45153 02 0000 151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1 101 648 800,00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1 101 620 771,13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760 2 02 45153 02 0000 151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1 101 648 800,00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1 101 620 771,13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000 2 02 45156 00 0000 151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87 334 550,00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89 541 550,00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102,5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000 2 02 45156 02 0000 151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87 334 550,00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89 541 550,00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102,5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752 2 02 45156 02 0000 151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87 334 550,00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89 541 550,00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102,5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на реализацию отдельных полномочий в области лекарственного обеспечения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000 2 02 45161 00 0000 151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109 792 200,00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109 792 200,00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000 2 02 45161 02 0000 151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109 792 200,00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109 792 200,00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761 2 02 45161 02 0000 151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109 792 200,00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109 792 200,00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000 2 02 45197 02 0000 151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4 536 500,00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4 536 500,00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761 2 02 45197 02 0000 151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4 536 500,00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4 536 500,00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на финансовое обеспечение дорожной деятельности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000 2 02 45390 00 0000 151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695 600 000,00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678 832 287,92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97,6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000 2 02 45390 02 0000 151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695 600 000,00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678 832 287,92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97,6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754 2 02 45390 02 0000 151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695 600 000,00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678 832 287,92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97,6</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000 2 02 45464 00 0000 151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1 137 837 613,00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1 137 291 824,41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000 2 02 45464 02 0000 151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1 137 837 613,00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1 137 291 824,41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754 2 02 45464 02 0000 151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1 137 837 613,00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1 137 291 824,41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2179FA">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на финансовое обеспечение реализации мер социальной поддержки граждан, жилые помещения которых утрачены в результате чрезвычайной ситуации,</w:t>
            </w:r>
            <w:r w:rsidRPr="001D0B21">
              <w:rPr>
                <w:rFonts w:eastAsia="Times New Roman" w:cs="Times New Roman"/>
                <w:sz w:val="24"/>
                <w:szCs w:val="24"/>
                <w:lang w:eastAsia="ru-RU"/>
              </w:rPr>
              <w:br/>
              <w:t>вызванной ливневыми дождями на территории Приморского края в августе-сентябре 2016 года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000 2 02 45468 00 0000 151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616 750 050,00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616 711 550,00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2179FA">
            <w:pPr>
              <w:ind w:left="34"/>
              <w:rPr>
                <w:rFonts w:eastAsia="Times New Roman" w:cs="Times New Roman"/>
                <w:sz w:val="24"/>
                <w:szCs w:val="24"/>
                <w:lang w:eastAsia="ru-RU"/>
              </w:rPr>
            </w:pPr>
            <w:proofErr w:type="gramStart"/>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w:t>
            </w:r>
            <w:proofErr w:type="gramEnd"/>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000 2 02 45468 02 0000 151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616 750 050,00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616 711 550,00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074099">
            <w:pPr>
              <w:ind w:left="34"/>
              <w:rPr>
                <w:rFonts w:eastAsia="Times New Roman" w:cs="Times New Roman"/>
                <w:sz w:val="24"/>
                <w:szCs w:val="24"/>
                <w:lang w:eastAsia="ru-RU"/>
              </w:rPr>
            </w:pPr>
            <w:proofErr w:type="gramStart"/>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w:t>
            </w:r>
            <w:proofErr w:type="gramEnd"/>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760 2 02 45468 02 0000 151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616 750 050,00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616 711 550,00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99,9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000 2 02 45473 02 0000 151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321 666 300,00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366 768 595,00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114,0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758 2 02 45473 02 0000 151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321 666 300,00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366 768 595,00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114,0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межбюджетные трансферты, передаваемые бюджетам</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000 2 02 49999 00 0000 151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885 868 465,69</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862 425 505,08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97,4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межбюджетные трансферты, передаваемые бюджетам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000 2 02 49999 02 0000 151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885 868 465,69</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862 425 505,08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97,4</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межбюджетные трансферты, передаваемые бюджетам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752 2 02 49999 02 0000 151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43 094 900,00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41 579 464,31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96,5</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межбюджетные трансферты, передаваемые бюджетам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760 2 02 49999 02 0000 151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675 266 800,00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675 266 800,00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межбюджетные трансферты, передаваемые бюджетам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769 2 02 49999 02 0000 151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167 506 765,69</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145 579 240,77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86,9</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БЕЗВОЗМЕЗДНЫЕ ПОСТУПЛЕНИЯ ОТ ГОСУДАРСТВЕННЫХ (МУНИЦИПАЛЬНЫХ) ОРГАНИЗАЦИЙ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000 2 03 00000 00 0000 000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178 797 983,21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135 459 962,76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75,8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Безвозмездные поступления от государственных (муниципальных) организаций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000 2 03 02000 02 0000 180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178 797 983,21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135 459 962,76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75,8</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 xml:space="preserve">Безвозмездные поступления в бюджеты субъектов Российской Федерации от государственной </w:t>
            </w:r>
            <w:r w:rsidR="00074099">
              <w:rPr>
                <w:rFonts w:eastAsia="Times New Roman" w:cs="Times New Roman"/>
                <w:sz w:val="24"/>
                <w:szCs w:val="24"/>
                <w:lang w:eastAsia="ru-RU"/>
              </w:rPr>
              <w:br/>
            </w:r>
            <w:r w:rsidRPr="001D0B21">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000 2 03 02040 02 0000 180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175 168 976,79</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131 830 956,34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75,3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 xml:space="preserve">Безвозмездные поступления в бюджеты субъектов Российской Федерации от государственной </w:t>
            </w:r>
            <w:r w:rsidR="00074099">
              <w:rPr>
                <w:rFonts w:eastAsia="Times New Roman" w:cs="Times New Roman"/>
                <w:sz w:val="24"/>
                <w:szCs w:val="24"/>
                <w:lang w:eastAsia="ru-RU"/>
              </w:rPr>
              <w:br/>
            </w:r>
            <w:r w:rsidRPr="001D0B21">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775 2 03 02040 02 0000 180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175 168 976,79</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131 830 956,34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75,3</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074099">
            <w:pPr>
              <w:ind w:left="34"/>
              <w:rPr>
                <w:rFonts w:eastAsia="Times New Roman" w:cs="Times New Roman"/>
                <w:sz w:val="24"/>
                <w:szCs w:val="24"/>
                <w:lang w:eastAsia="ru-RU"/>
              </w:rPr>
            </w:pPr>
            <w:r w:rsidRPr="001D0B21">
              <w:rPr>
                <w:rFonts w:eastAsia="Times New Roman" w:cs="Times New Roman"/>
                <w:sz w:val="24"/>
                <w:szCs w:val="24"/>
                <w:lang w:eastAsia="ru-RU"/>
              </w:rPr>
              <w:t>Безвозмездные поступления в бюджеты субъектов Российской Федерации от государственной</w:t>
            </w:r>
            <w:r w:rsidR="00074099">
              <w:rPr>
                <w:rFonts w:eastAsia="Times New Roman" w:cs="Times New Roman"/>
                <w:sz w:val="24"/>
                <w:szCs w:val="24"/>
                <w:lang w:eastAsia="ru-RU"/>
              </w:rPr>
              <w:br/>
            </w:r>
            <w:r w:rsidRPr="001D0B21">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000 2 03 02080 02 0000 180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3 629 006,42</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3 629 006,42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 xml:space="preserve">Безвозмездные поступления в бюджеты субъектов Российской Федерации от государственной </w:t>
            </w:r>
            <w:r w:rsidR="00074099">
              <w:rPr>
                <w:rFonts w:eastAsia="Times New Roman" w:cs="Times New Roman"/>
                <w:sz w:val="24"/>
                <w:szCs w:val="24"/>
                <w:lang w:eastAsia="ru-RU"/>
              </w:rPr>
              <w:br/>
            </w:r>
            <w:r w:rsidRPr="001D0B21">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768 2 03 02080 02 0000 180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3 629 006,42</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3 629 006,42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БЕЗВОЗМЕЗДНЫЕ ПОСТУПЛЕНИЯ ОТ НЕГОСУДАРСТВЕННЫХ ОРГАНИЗАЦИЙ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000 2 04 00000 00 0000 000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10 984 550,00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10 984 550,00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Безвозмездные поступления от негосударственных организаций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000 2 04 02000 02 0000 180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10 984 550,00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10 984 550,00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Предоставление негосударственными организациями грантов для получателей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000 2 04 02010 02 0000 180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10 984 550,00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10 984 550,00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760 2 04 02010 02 0000 180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10 984 550,00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10 984 550,00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БЕЗВОЗМЕЗДНЫЕ ПОСТУПЛЕНИЯ</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000 2 07 00000 00 0000 000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599 000,00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599 000,00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безвозмездные поступления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000 2 07 02000 02 0000 180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599 000,00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599 000,00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074099" w:rsidP="00074099">
            <w:pPr>
              <w:ind w:left="34"/>
              <w:rPr>
                <w:rFonts w:eastAsia="Times New Roman" w:cs="Times New Roman"/>
                <w:sz w:val="24"/>
                <w:szCs w:val="24"/>
                <w:lang w:eastAsia="ru-RU"/>
              </w:rPr>
            </w:pPr>
            <w:r>
              <w:rPr>
                <w:rFonts w:eastAsia="Times New Roman" w:cs="Times New Roman"/>
                <w:sz w:val="24"/>
                <w:szCs w:val="24"/>
                <w:lang w:eastAsia="ru-RU"/>
              </w:rPr>
              <w:t>П</w:t>
            </w:r>
            <w:r w:rsidR="001D0B21" w:rsidRPr="001D0B21">
              <w:rPr>
                <w:rFonts w:eastAsia="Times New Roman" w:cs="Times New Roman"/>
                <w:sz w:val="24"/>
                <w:szCs w:val="24"/>
                <w:lang w:eastAsia="ru-RU"/>
              </w:rPr>
              <w:t>рочие безвозмездные поступления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000 2 07 02030 02 0000 180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599 000,00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599 000,00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Прочие безвозмездные поступления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759 2 07 02030 02 0000 180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599 000,00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599 000,00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r w:rsidRPr="001D0B21">
              <w:rPr>
                <w:rFonts w:eastAsia="Times New Roman" w:cs="Times New Roman"/>
                <w:sz w:val="24"/>
                <w:szCs w:val="24"/>
                <w:lang w:eastAsia="ru-RU"/>
              </w:rPr>
              <w:t>100,0</w:t>
            </w: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190 078 998,50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000 2 18 00000 00 0000 151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140 169 489,20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000 2 18 00000 02 0000 151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140 169 489,20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074099">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 xml:space="preserve">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w:t>
            </w:r>
            <w:r w:rsidR="00074099">
              <w:rPr>
                <w:rFonts w:eastAsia="Times New Roman" w:cs="Times New Roman"/>
                <w:sz w:val="24"/>
                <w:szCs w:val="24"/>
                <w:lang w:eastAsia="ru-RU"/>
              </w:rPr>
              <w:br/>
            </w:r>
            <w:r w:rsidRPr="001D0B21">
              <w:rPr>
                <w:rFonts w:eastAsia="Times New Roman" w:cs="Times New Roman"/>
                <w:sz w:val="24"/>
                <w:szCs w:val="24"/>
                <w:lang w:eastAsia="ru-RU"/>
              </w:rPr>
              <w:t>2015-2020 годы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000 2 18 25020 02 0000 151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9 765 079,43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074099" w:rsidRDefault="001D0B21" w:rsidP="00494FCD">
            <w:pPr>
              <w:ind w:left="34"/>
              <w:rPr>
                <w:rFonts w:eastAsia="Times New Roman" w:cs="Times New Roman"/>
                <w:sz w:val="24"/>
                <w:szCs w:val="24"/>
                <w:lang w:eastAsia="ru-RU"/>
              </w:rPr>
            </w:pPr>
            <w:proofErr w:type="gramStart"/>
            <w:r w:rsidRPr="001D0B21">
              <w:rPr>
                <w:rFonts w:eastAsia="Times New Roman" w:cs="Times New Roman"/>
                <w:sz w:val="24"/>
                <w:szCs w:val="24"/>
                <w:lang w:eastAsia="ru-RU"/>
              </w:rPr>
              <w:t xml:space="preserve">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w:t>
            </w:r>
            <w:proofErr w:type="gramEnd"/>
          </w:p>
          <w:p w:rsidR="001D0B21" w:rsidRPr="001D0B21" w:rsidRDefault="001D0B21" w:rsidP="00074099">
            <w:pPr>
              <w:ind w:left="34"/>
              <w:rPr>
                <w:rFonts w:eastAsia="Times New Roman" w:cs="Times New Roman"/>
                <w:sz w:val="24"/>
                <w:szCs w:val="24"/>
                <w:lang w:eastAsia="ru-RU"/>
              </w:rPr>
            </w:pPr>
            <w:r w:rsidRPr="001D0B21">
              <w:rPr>
                <w:rFonts w:eastAsia="Times New Roman" w:cs="Times New Roman"/>
                <w:sz w:val="24"/>
                <w:szCs w:val="24"/>
                <w:lang w:eastAsia="ru-RU"/>
              </w:rPr>
              <w:t>2015</w:t>
            </w:r>
            <w:r w:rsidR="00074099">
              <w:rPr>
                <w:rFonts w:eastAsia="Times New Roman" w:cs="Times New Roman"/>
                <w:sz w:val="24"/>
                <w:szCs w:val="24"/>
                <w:lang w:eastAsia="ru-RU"/>
              </w:rPr>
              <w:t>-</w:t>
            </w:r>
            <w:r w:rsidRPr="001D0B21">
              <w:rPr>
                <w:rFonts w:eastAsia="Times New Roman" w:cs="Times New Roman"/>
                <w:sz w:val="24"/>
                <w:szCs w:val="24"/>
                <w:lang w:eastAsia="ru-RU"/>
              </w:rPr>
              <w:t>2020 годы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774 2 18 25020 02 0000 151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9 765 079,43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074099">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000 2 18 25027 02 0000 151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417 966,63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074099">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760 2 18 25027 02 0000 151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417 966,63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000 2 18 25064 02 0000 151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2 082 499,30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784 2 18 25064 02 0000 151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2 082 499,30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000 2 18 25214 02 0000 151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19 478 439,49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775 2 18 25214 02 0000 151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19 478 439,49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074099" w:rsidP="00074099">
            <w:pPr>
              <w:ind w:left="34"/>
              <w:rPr>
                <w:rFonts w:eastAsia="Times New Roman" w:cs="Times New Roman"/>
                <w:sz w:val="24"/>
                <w:szCs w:val="24"/>
                <w:lang w:eastAsia="ru-RU"/>
              </w:rPr>
            </w:pPr>
            <w:r>
              <w:rPr>
                <w:rFonts w:eastAsia="Times New Roman" w:cs="Times New Roman"/>
                <w:sz w:val="24"/>
                <w:szCs w:val="24"/>
                <w:lang w:eastAsia="ru-RU"/>
              </w:rPr>
              <w:t>Д</w:t>
            </w:r>
            <w:r w:rsidR="001D0B21" w:rsidRPr="001D0B21">
              <w:rPr>
                <w:rFonts w:eastAsia="Times New Roman" w:cs="Times New Roman"/>
                <w:sz w:val="24"/>
                <w:szCs w:val="24"/>
                <w:lang w:eastAsia="ru-RU"/>
              </w:rPr>
              <w:t>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000 2 18 45144 02 0000 151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33,28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765 2 18 45144 02 0000 151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33,28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074099">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бюджета Пенсионного фонда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000 2 18 52900 02 0000 151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69 494,12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074099">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бюджета Пенсионного фонда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760 2 18 52900 02 0000 151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69 494,12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000 2 18 60010 02 0000 151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108 355 976,95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754 2 18 60010 02 0000 151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29 656 439,69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755 2 18 60010 02 0000 151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1 036 983,73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758 2 18 60010 02 0000 151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759 2 18 60010 02 0000 151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27 871 800,67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760 2 18 60010 02 0000 151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6 743,22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766 2 18 60010 02 0000 151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97 358,08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768 2 18 60010 02 0000 151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26 124 525,43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769 2 18 60010 02 0000 151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13 520 646,79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775 2 18 60010 02 0000 151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9 712 294,77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785 2 18 60010 02 0000 151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329 084,57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бюджетной системы Российской Федерации от возврата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000 2 18 00000 00 0000 180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49 909 509,30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Доходы бюджетов субъектов Российской Федерации от возврата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000 2 18 02000 02 0000 180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49 909 509,30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000 2 18 02010 02 0000 180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5 844 344,09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759 2 18 02010 02 0000 180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5 212 096,43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760 2 18 02010 02 0000 180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304 883,38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761 2 18 02010 02 0000 180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175 364,28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779 2 18 02010 02 0000 180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152 000,00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000 2 18 02020 02 0000 180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257 978,40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760 2 18 02020 02 0000 180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113 128,40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765 2 18 02020 02 0000 180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144 850,00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000 2 18 02030 02 0000 180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43 807 186,81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754 2 18 02030 02 0000 180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Доходы бюджетов субъектов Российской Федерации от возврата иными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768 2 18 02030 02 0000 180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43 807 186,80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000 2 19 00000 00 0000 000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-634 397 293,16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000 2 19 00000 02 0000 151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-634 397 293,16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234181">
            <w:pPr>
              <w:ind w:left="34"/>
              <w:rPr>
                <w:rFonts w:eastAsia="Times New Roman" w:cs="Times New Roman"/>
                <w:sz w:val="24"/>
                <w:szCs w:val="24"/>
                <w:lang w:eastAsia="ru-RU"/>
              </w:rPr>
            </w:pPr>
            <w:r w:rsidRPr="001D0B21">
              <w:rPr>
                <w:rFonts w:eastAsia="Times New Roman" w:cs="Times New Roman"/>
                <w:sz w:val="24"/>
                <w:szCs w:val="24"/>
                <w:lang w:eastAsia="ru-RU"/>
              </w:rPr>
              <w:t xml:space="preserve">Возврат остатков субсидий на мероприятия подпрограммы "Обеспечение жильем молодых семей" федеральной целевой программы "Жилище" на </w:t>
            </w:r>
            <w:r w:rsidR="00234181">
              <w:rPr>
                <w:rFonts w:eastAsia="Times New Roman" w:cs="Times New Roman"/>
                <w:sz w:val="24"/>
                <w:szCs w:val="24"/>
                <w:lang w:eastAsia="ru-RU"/>
              </w:rPr>
              <w:br/>
            </w:r>
            <w:r w:rsidRPr="001D0B21">
              <w:rPr>
                <w:rFonts w:eastAsia="Times New Roman" w:cs="Times New Roman"/>
                <w:sz w:val="24"/>
                <w:szCs w:val="24"/>
                <w:lang w:eastAsia="ru-RU"/>
              </w:rPr>
              <w:t>2015</w:t>
            </w:r>
            <w:r w:rsidR="00234181">
              <w:rPr>
                <w:rFonts w:eastAsia="Times New Roman" w:cs="Times New Roman"/>
                <w:sz w:val="24"/>
                <w:szCs w:val="24"/>
                <w:lang w:eastAsia="ru-RU"/>
              </w:rPr>
              <w:t>-</w:t>
            </w:r>
            <w:r w:rsidRPr="001D0B21">
              <w:rPr>
                <w:rFonts w:eastAsia="Times New Roman" w:cs="Times New Roman"/>
                <w:sz w:val="24"/>
                <w:szCs w:val="24"/>
                <w:lang w:eastAsia="ru-RU"/>
              </w:rPr>
              <w:t>2020 годы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000 2 19 25020 02 0000 151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-8 851 983,29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234181">
            <w:pPr>
              <w:ind w:left="34"/>
              <w:rPr>
                <w:rFonts w:eastAsia="Times New Roman" w:cs="Times New Roman"/>
                <w:sz w:val="24"/>
                <w:szCs w:val="24"/>
                <w:lang w:eastAsia="ru-RU"/>
              </w:rPr>
            </w:pPr>
            <w:r w:rsidRPr="001D0B21">
              <w:rPr>
                <w:rFonts w:eastAsia="Times New Roman" w:cs="Times New Roman"/>
                <w:sz w:val="24"/>
                <w:szCs w:val="24"/>
                <w:lang w:eastAsia="ru-RU"/>
              </w:rPr>
              <w:t xml:space="preserve">Возврат остатков субсидий на мероприятия подпрограммы "Обеспечение жильем молодых семей" федеральной целевой программы "Жилище" на </w:t>
            </w:r>
            <w:r w:rsidR="00234181">
              <w:rPr>
                <w:rFonts w:eastAsia="Times New Roman" w:cs="Times New Roman"/>
                <w:sz w:val="24"/>
                <w:szCs w:val="24"/>
                <w:lang w:eastAsia="ru-RU"/>
              </w:rPr>
              <w:br/>
            </w:r>
            <w:r w:rsidRPr="001D0B21">
              <w:rPr>
                <w:rFonts w:eastAsia="Times New Roman" w:cs="Times New Roman"/>
                <w:sz w:val="24"/>
                <w:szCs w:val="24"/>
                <w:lang w:eastAsia="ru-RU"/>
              </w:rPr>
              <w:t>2015</w:t>
            </w:r>
            <w:r w:rsidR="00234181">
              <w:rPr>
                <w:rFonts w:eastAsia="Times New Roman" w:cs="Times New Roman"/>
                <w:sz w:val="24"/>
                <w:szCs w:val="24"/>
                <w:lang w:eastAsia="ru-RU"/>
              </w:rPr>
              <w:t>-</w:t>
            </w:r>
            <w:r w:rsidRPr="001D0B21">
              <w:rPr>
                <w:rFonts w:eastAsia="Times New Roman" w:cs="Times New Roman"/>
                <w:sz w:val="24"/>
                <w:szCs w:val="24"/>
                <w:lang w:eastAsia="ru-RU"/>
              </w:rPr>
              <w:t>2020 годы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774 2 19 25020 02 0000 151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-8 851 983,29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234181">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мероприятия государственной программы Российской Федерации "Доступная среда" на 2011-2020 годы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000 2 19 25027 02 0000 151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-219 618,00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234181">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мероприятия государственной программы Российской Федерации "Доступная среда" на 2011-2020 годы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760 2 19 25027 02 0000 151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-219 618,00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000 2 19 25040 02 0000 151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-4 112 287,47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758 2 19 25040 02 0000 151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-4 112 287,47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000 2 19 25043 02 0000 151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-11 494,82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758 2 19 25043 02 0000 151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-11 494,82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000 2 19 25048 02 0000 151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-42 104 404,07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758 2 19 25048 02 0000 151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-42 104 404,07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000 2 19 25064 02 0000 151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-1 906 654,52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784 2 19 25064 02 0000 151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-1 906 654,52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000 2 19 25084 02 0000 151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-81 920,00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760 2 19 25084 02 0000 151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-81 920,00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000 2 19 25238 02 0000 151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-315 000,00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760 2 19 25238 02 0000 151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-315 000,00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000 2 19 25439 02 0000 151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-5 952 239,76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758 2 19 25439 02 0000 151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-5 952 239,76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000 2 19 25470 02 0000 151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-434 830,64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760 2 19 25470 02 0000 151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-434 830,64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234181">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000 2 19 25495 02 0000 151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-1 745,55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234181">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764 2 19 25495 02 0000 151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-1 745,55</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000 2 19 25541 02 0000 151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-8 788 081,21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758 2 19 25541 02 0000 151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-8 788 081,21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000 2 19 45104 02 0000 151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-93 381 442,16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752 2 19 45104 02 0000 151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-12 865 042,16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760 2 19 45104 02 0000 151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-80 516 400,00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000 2 19 45144 02 0000 151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-584,27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765 2 19 45144 02 0000 151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-584,27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000 2 19 45149 02 0000 151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-323 355 152,40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775 2 19 45149 02 0000 151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-323 355 152,40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000 2 19 45153 02 0000 151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-542 073,56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760 2 19 45153 02 0000 151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-542 073,56</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234181">
            <w:pPr>
              <w:ind w:left="34"/>
              <w:rPr>
                <w:rFonts w:eastAsia="Times New Roman" w:cs="Times New Roman"/>
                <w:sz w:val="24"/>
                <w:szCs w:val="24"/>
                <w:lang w:eastAsia="ru-RU"/>
              </w:rPr>
            </w:pPr>
            <w:proofErr w:type="gramStart"/>
            <w:r w:rsidRPr="001D0B21">
              <w:rPr>
                <w:rFonts w:eastAsia="Times New Roman" w:cs="Times New Roman"/>
                <w:sz w:val="24"/>
                <w:szCs w:val="24"/>
                <w:lang w:eastAsia="ru-RU"/>
              </w:rPr>
              <w:t xml:space="preserve">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w:t>
            </w:r>
            <w:r w:rsidR="00234181">
              <w:rPr>
                <w:rFonts w:eastAsia="Times New Roman" w:cs="Times New Roman"/>
                <w:sz w:val="24"/>
                <w:szCs w:val="24"/>
                <w:lang w:eastAsia="ru-RU"/>
              </w:rPr>
              <w:br/>
            </w:r>
            <w:r w:rsidRPr="001D0B21">
              <w:rPr>
                <w:rFonts w:eastAsia="Times New Roman" w:cs="Times New Roman"/>
                <w:sz w:val="24"/>
                <w:szCs w:val="24"/>
                <w:lang w:eastAsia="ru-RU"/>
              </w:rPr>
              <w:t>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000 2 19 45422 02 0000 151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-173 353,28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234181">
            <w:pPr>
              <w:ind w:left="34"/>
              <w:rPr>
                <w:rFonts w:eastAsia="Times New Roman" w:cs="Times New Roman"/>
                <w:sz w:val="24"/>
                <w:szCs w:val="24"/>
                <w:lang w:eastAsia="ru-RU"/>
              </w:rPr>
            </w:pPr>
            <w:proofErr w:type="gramStart"/>
            <w:r w:rsidRPr="001D0B21">
              <w:rPr>
                <w:rFonts w:eastAsia="Times New Roman" w:cs="Times New Roman"/>
                <w:sz w:val="24"/>
                <w:szCs w:val="24"/>
                <w:lang w:eastAsia="ru-RU"/>
              </w:rPr>
              <w:t xml:space="preserve">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w:t>
            </w:r>
            <w:r w:rsidR="00234181">
              <w:rPr>
                <w:rFonts w:eastAsia="Times New Roman" w:cs="Times New Roman"/>
                <w:sz w:val="24"/>
                <w:szCs w:val="24"/>
                <w:lang w:eastAsia="ru-RU"/>
              </w:rPr>
              <w:br/>
            </w:r>
            <w:r w:rsidRPr="001D0B21">
              <w:rPr>
                <w:rFonts w:eastAsia="Times New Roman" w:cs="Times New Roman"/>
                <w:sz w:val="24"/>
                <w:szCs w:val="24"/>
                <w:lang w:eastAsia="ru-RU"/>
              </w:rPr>
              <w:t>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761 2 19 45422 02 0000 151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-173 353,28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000 2 19 45462 02 0000 151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-20 750,34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760 2 19 45462 02 0000 151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-20 750,34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000 2 19 51360 02 0000 151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-2 796 655,21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761 2 19 51360 02 0000 151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-2 796 655,21</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000 2 19 52090 02 0000 151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-5 530,97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760 2 19 52090 02 0000 151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-5 530,97</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000 2 19 90000 02 0000 151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-141 341 491,64</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752 2 19 90000 02 0000 151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-245 727,69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754 2 19 90000 02 0000 151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-70 600 000,00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758 2 19 90000 02 0000 151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-100,00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760 2 19 90000 02 0000 151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-4 255 583,83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763 2 19 90000 02 0000 151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-1 721 541,98</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lastRenderedPageBreak/>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768 2 19 90000 02 0000 151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-24 114 666,00</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769 2 19 90000 02 0000 151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-469 204,63</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775 2 19 90000 02 0000 151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-39 571 811,79</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r w:rsidR="001D0B21" w:rsidRPr="001D0B21" w:rsidTr="00F647BB">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1D0B21" w:rsidRPr="001D0B21" w:rsidRDefault="001D0B21" w:rsidP="00494FCD">
            <w:pPr>
              <w:ind w:left="34"/>
              <w:rPr>
                <w:rFonts w:eastAsia="Times New Roman" w:cs="Times New Roman"/>
                <w:sz w:val="24"/>
                <w:szCs w:val="24"/>
                <w:lang w:eastAsia="ru-RU"/>
              </w:rPr>
            </w:pPr>
            <w:r w:rsidRPr="001D0B21">
              <w:rPr>
                <w:rFonts w:eastAsia="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1D0B21" w:rsidRPr="001D0B21" w:rsidRDefault="001D0B21" w:rsidP="001D0B21">
            <w:pPr>
              <w:jc w:val="center"/>
              <w:rPr>
                <w:rFonts w:eastAsia="Times New Roman" w:cs="Times New Roman"/>
                <w:sz w:val="24"/>
                <w:szCs w:val="24"/>
                <w:lang w:eastAsia="ru-RU"/>
              </w:rPr>
            </w:pPr>
            <w:r w:rsidRPr="001D0B21">
              <w:rPr>
                <w:rFonts w:eastAsia="Times New Roman" w:cs="Times New Roman"/>
                <w:sz w:val="24"/>
                <w:szCs w:val="24"/>
                <w:lang w:eastAsia="ru-RU"/>
              </w:rPr>
              <w:t>785 2 19 90000 02 0000 151</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1D0B21" w:rsidRPr="001D0B21" w:rsidRDefault="001D0B21" w:rsidP="00E94021">
            <w:pPr>
              <w:jc w:val="right"/>
              <w:rPr>
                <w:rFonts w:eastAsia="Times New Roman" w:cs="Times New Roman"/>
                <w:sz w:val="24"/>
                <w:szCs w:val="24"/>
                <w:lang w:eastAsia="ru-RU"/>
              </w:rPr>
            </w:pPr>
            <w:r w:rsidRPr="001D0B21">
              <w:rPr>
                <w:rFonts w:eastAsia="Times New Roman" w:cs="Times New Roman"/>
                <w:sz w:val="24"/>
                <w:szCs w:val="24"/>
                <w:lang w:eastAsia="ru-RU"/>
              </w:rPr>
              <w:t>-362 855,72</w:t>
            </w:r>
          </w:p>
        </w:tc>
        <w:tc>
          <w:tcPr>
            <w:tcW w:w="1276" w:type="dxa"/>
            <w:tcBorders>
              <w:top w:val="nil"/>
              <w:left w:val="nil"/>
              <w:bottom w:val="single" w:sz="4" w:space="0" w:color="auto"/>
              <w:right w:val="single" w:sz="4" w:space="0" w:color="auto"/>
            </w:tcBorders>
            <w:shd w:val="clear" w:color="auto" w:fill="auto"/>
            <w:vAlign w:val="bottom"/>
            <w:hideMark/>
          </w:tcPr>
          <w:p w:rsidR="001D0B21" w:rsidRPr="001D0B21" w:rsidRDefault="001D0B21" w:rsidP="00F647BB">
            <w:pPr>
              <w:jc w:val="right"/>
              <w:rPr>
                <w:rFonts w:eastAsia="Times New Roman" w:cs="Times New Roman"/>
                <w:sz w:val="24"/>
                <w:szCs w:val="24"/>
                <w:lang w:eastAsia="ru-RU"/>
              </w:rPr>
            </w:pPr>
          </w:p>
        </w:tc>
      </w:tr>
    </w:tbl>
    <w:p w:rsidR="001D0B21" w:rsidRDefault="001D0B21" w:rsidP="00210287">
      <w:pPr>
        <w:jc w:val="center"/>
      </w:pPr>
    </w:p>
    <w:sectPr w:rsidR="001D0B21" w:rsidSect="00F647BB">
      <w:headerReference w:type="default" r:id="rId7"/>
      <w:pgSz w:w="16838" w:h="11906" w:orient="landscape" w:code="9"/>
      <w:pgMar w:top="1191" w:right="820" w:bottom="851" w:left="709"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287" w:rsidRDefault="00716287" w:rsidP="00F647BB">
      <w:r>
        <w:separator/>
      </w:r>
    </w:p>
  </w:endnote>
  <w:endnote w:type="continuationSeparator" w:id="0">
    <w:p w:rsidR="00716287" w:rsidRDefault="00716287" w:rsidP="00F64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287" w:rsidRDefault="00716287" w:rsidP="00F647BB">
      <w:r>
        <w:separator/>
      </w:r>
    </w:p>
  </w:footnote>
  <w:footnote w:type="continuationSeparator" w:id="0">
    <w:p w:rsidR="00716287" w:rsidRDefault="00716287" w:rsidP="00F647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4948572"/>
      <w:docPartObj>
        <w:docPartGallery w:val="Page Numbers (Top of Page)"/>
        <w:docPartUnique/>
      </w:docPartObj>
    </w:sdtPr>
    <w:sdtEndPr/>
    <w:sdtContent>
      <w:p w:rsidR="005E0669" w:rsidRDefault="005E0669">
        <w:pPr>
          <w:pStyle w:val="a4"/>
          <w:jc w:val="right"/>
        </w:pPr>
      </w:p>
      <w:p w:rsidR="005E0669" w:rsidRDefault="005E0669">
        <w:pPr>
          <w:pStyle w:val="a4"/>
          <w:jc w:val="right"/>
        </w:pPr>
        <w:r>
          <w:fldChar w:fldCharType="begin"/>
        </w:r>
        <w:r>
          <w:instrText>PAGE   \* MERGEFORMAT</w:instrText>
        </w:r>
        <w:r>
          <w:fldChar w:fldCharType="separate"/>
        </w:r>
        <w:r w:rsidR="00023DD7">
          <w:rPr>
            <w:noProof/>
          </w:rPr>
          <w:t>85</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C7A"/>
    <w:rsid w:val="00005F84"/>
    <w:rsid w:val="00023DD7"/>
    <w:rsid w:val="00074099"/>
    <w:rsid w:val="00117115"/>
    <w:rsid w:val="001D0B21"/>
    <w:rsid w:val="00210287"/>
    <w:rsid w:val="002179FA"/>
    <w:rsid w:val="00234181"/>
    <w:rsid w:val="002E661F"/>
    <w:rsid w:val="00494FCD"/>
    <w:rsid w:val="00523F96"/>
    <w:rsid w:val="005E0669"/>
    <w:rsid w:val="00625F29"/>
    <w:rsid w:val="006F4F3A"/>
    <w:rsid w:val="00716287"/>
    <w:rsid w:val="007F1AF7"/>
    <w:rsid w:val="007F786A"/>
    <w:rsid w:val="008B4F4F"/>
    <w:rsid w:val="008C1123"/>
    <w:rsid w:val="008C45D8"/>
    <w:rsid w:val="008D0F90"/>
    <w:rsid w:val="009D477D"/>
    <w:rsid w:val="00A5519C"/>
    <w:rsid w:val="00B402AE"/>
    <w:rsid w:val="00B62579"/>
    <w:rsid w:val="00C33C7A"/>
    <w:rsid w:val="00C95AE1"/>
    <w:rsid w:val="00D235D8"/>
    <w:rsid w:val="00D76DC5"/>
    <w:rsid w:val="00E94021"/>
    <w:rsid w:val="00F647BB"/>
    <w:rsid w:val="00FA5D13"/>
    <w:rsid w:val="00FF5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F4F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647BB"/>
    <w:pPr>
      <w:tabs>
        <w:tab w:val="center" w:pos="4677"/>
        <w:tab w:val="right" w:pos="9355"/>
      </w:tabs>
    </w:pPr>
  </w:style>
  <w:style w:type="character" w:customStyle="1" w:styleId="a5">
    <w:name w:val="Верхний колонтитул Знак"/>
    <w:basedOn w:val="a0"/>
    <w:link w:val="a4"/>
    <w:uiPriority w:val="99"/>
    <w:rsid w:val="00F647BB"/>
  </w:style>
  <w:style w:type="paragraph" w:styleId="a6">
    <w:name w:val="footer"/>
    <w:basedOn w:val="a"/>
    <w:link w:val="a7"/>
    <w:uiPriority w:val="99"/>
    <w:unhideWhenUsed/>
    <w:rsid w:val="00F647BB"/>
    <w:pPr>
      <w:tabs>
        <w:tab w:val="center" w:pos="4677"/>
        <w:tab w:val="right" w:pos="9355"/>
      </w:tabs>
    </w:pPr>
  </w:style>
  <w:style w:type="character" w:customStyle="1" w:styleId="a7">
    <w:name w:val="Нижний колонтитул Знак"/>
    <w:basedOn w:val="a0"/>
    <w:link w:val="a6"/>
    <w:uiPriority w:val="99"/>
    <w:rsid w:val="00F647BB"/>
  </w:style>
  <w:style w:type="paragraph" w:styleId="a8">
    <w:name w:val="Balloon Text"/>
    <w:basedOn w:val="a"/>
    <w:link w:val="a9"/>
    <w:uiPriority w:val="99"/>
    <w:semiHidden/>
    <w:unhideWhenUsed/>
    <w:rsid w:val="008D0F90"/>
    <w:rPr>
      <w:rFonts w:ascii="Tahoma" w:hAnsi="Tahoma" w:cs="Tahoma"/>
      <w:sz w:val="16"/>
      <w:szCs w:val="16"/>
    </w:rPr>
  </w:style>
  <w:style w:type="character" w:customStyle="1" w:styleId="a9">
    <w:name w:val="Текст выноски Знак"/>
    <w:basedOn w:val="a0"/>
    <w:link w:val="a8"/>
    <w:uiPriority w:val="99"/>
    <w:semiHidden/>
    <w:rsid w:val="008D0F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F4F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647BB"/>
    <w:pPr>
      <w:tabs>
        <w:tab w:val="center" w:pos="4677"/>
        <w:tab w:val="right" w:pos="9355"/>
      </w:tabs>
    </w:pPr>
  </w:style>
  <w:style w:type="character" w:customStyle="1" w:styleId="a5">
    <w:name w:val="Верхний колонтитул Знак"/>
    <w:basedOn w:val="a0"/>
    <w:link w:val="a4"/>
    <w:uiPriority w:val="99"/>
    <w:rsid w:val="00F647BB"/>
  </w:style>
  <w:style w:type="paragraph" w:styleId="a6">
    <w:name w:val="footer"/>
    <w:basedOn w:val="a"/>
    <w:link w:val="a7"/>
    <w:uiPriority w:val="99"/>
    <w:unhideWhenUsed/>
    <w:rsid w:val="00F647BB"/>
    <w:pPr>
      <w:tabs>
        <w:tab w:val="center" w:pos="4677"/>
        <w:tab w:val="right" w:pos="9355"/>
      </w:tabs>
    </w:pPr>
  </w:style>
  <w:style w:type="character" w:customStyle="1" w:styleId="a7">
    <w:name w:val="Нижний колонтитул Знак"/>
    <w:basedOn w:val="a0"/>
    <w:link w:val="a6"/>
    <w:uiPriority w:val="99"/>
    <w:rsid w:val="00F647BB"/>
  </w:style>
  <w:style w:type="paragraph" w:styleId="a8">
    <w:name w:val="Balloon Text"/>
    <w:basedOn w:val="a"/>
    <w:link w:val="a9"/>
    <w:uiPriority w:val="99"/>
    <w:semiHidden/>
    <w:unhideWhenUsed/>
    <w:rsid w:val="008D0F90"/>
    <w:rPr>
      <w:rFonts w:ascii="Tahoma" w:hAnsi="Tahoma" w:cs="Tahoma"/>
      <w:sz w:val="16"/>
      <w:szCs w:val="16"/>
    </w:rPr>
  </w:style>
  <w:style w:type="character" w:customStyle="1" w:styleId="a9">
    <w:name w:val="Текст выноски Знак"/>
    <w:basedOn w:val="a0"/>
    <w:link w:val="a8"/>
    <w:uiPriority w:val="99"/>
    <w:semiHidden/>
    <w:rsid w:val="008D0F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968762">
      <w:bodyDiv w:val="1"/>
      <w:marLeft w:val="0"/>
      <w:marRight w:val="0"/>
      <w:marTop w:val="0"/>
      <w:marBottom w:val="0"/>
      <w:divBdr>
        <w:top w:val="none" w:sz="0" w:space="0" w:color="auto"/>
        <w:left w:val="none" w:sz="0" w:space="0" w:color="auto"/>
        <w:bottom w:val="none" w:sz="0" w:space="0" w:color="auto"/>
        <w:right w:val="none" w:sz="0" w:space="0" w:color="auto"/>
      </w:divBdr>
    </w:div>
    <w:div w:id="122344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85</Pages>
  <Words>21952</Words>
  <Characters>125133</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146792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8</cp:revision>
  <cp:lastPrinted>2018-06-27T22:38:00Z</cp:lastPrinted>
  <dcterms:created xsi:type="dcterms:W3CDTF">2018-05-18T01:25:00Z</dcterms:created>
  <dcterms:modified xsi:type="dcterms:W3CDTF">2018-07-09T23:01:00Z</dcterms:modified>
</cp:coreProperties>
</file>