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92124295"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A36706" w:rsidRPr="00A36706" w:rsidRDefault="00A36706" w:rsidP="00A36706">
      <w:pPr>
        <w:pStyle w:val="a3"/>
        <w:jc w:val="center"/>
        <w:rPr>
          <w:b/>
          <w:szCs w:val="28"/>
          <w:lang w:eastAsia="x-none"/>
        </w:rPr>
      </w:pPr>
      <w:r w:rsidRPr="00A36706">
        <w:rPr>
          <w:b/>
          <w:szCs w:val="28"/>
          <w:lang w:val="x-none" w:eastAsia="x-none"/>
        </w:rPr>
        <w:t xml:space="preserve">О </w:t>
      </w:r>
      <w:r w:rsidRPr="00A36706">
        <w:rPr>
          <w:b/>
          <w:szCs w:val="28"/>
          <w:lang w:eastAsia="x-none"/>
        </w:rPr>
        <w:t xml:space="preserve">ГОСУДАРСТВЕННОЙ ПОДДЕРЖКЕ ГРАЖДАН РОССИЙСКОЙ ФЕДЕРАЦИИ, ЖИЛЫЕ ПОМЕЩЕНИЯ КОТОРЫХ ПРИЗНАНЫ  НЕПРИГОДНЫМИ ДЛЯ ПРОЖИВАНИЯ В РЕЗУЛЬТАТЕ ЧРЕЗВЫЧАЙНОЙ СИТУАЦИИ РЕГИОНАЛЬНОГО ХАРАКТЕРА </w:t>
      </w:r>
    </w:p>
    <w:p w:rsidR="00A36706" w:rsidRPr="00A36706" w:rsidRDefault="00A36706" w:rsidP="00A36706">
      <w:pPr>
        <w:tabs>
          <w:tab w:val="center" w:pos="4677"/>
          <w:tab w:val="right" w:pos="9355"/>
        </w:tabs>
        <w:jc w:val="center"/>
        <w:rPr>
          <w:b/>
          <w:szCs w:val="28"/>
          <w:lang w:eastAsia="x-none"/>
        </w:rPr>
      </w:pPr>
      <w:r w:rsidRPr="00A36706">
        <w:rPr>
          <w:b/>
          <w:szCs w:val="28"/>
          <w:lang w:eastAsia="x-none"/>
        </w:rPr>
        <w:t>НА ТЕРРИТОРИИ ПРИМОРСКОГО КРАЯ</w:t>
      </w:r>
    </w:p>
    <w:p w:rsidR="00A36706" w:rsidRPr="00A36706" w:rsidRDefault="00A36706" w:rsidP="00A36706">
      <w:pPr>
        <w:tabs>
          <w:tab w:val="center" w:pos="4677"/>
          <w:tab w:val="right" w:pos="9355"/>
        </w:tabs>
        <w:rPr>
          <w:szCs w:val="28"/>
          <w:lang w:val="x-none" w:eastAsia="x-none"/>
        </w:rPr>
      </w:pPr>
    </w:p>
    <w:p w:rsidR="00A36706" w:rsidRPr="00A36706" w:rsidRDefault="00A36706" w:rsidP="00A36706">
      <w:pPr>
        <w:ind w:firstLine="720"/>
        <w:jc w:val="both"/>
        <w:rPr>
          <w:szCs w:val="28"/>
        </w:rPr>
      </w:pPr>
      <w:r w:rsidRPr="00A36706">
        <w:rPr>
          <w:szCs w:val="28"/>
        </w:rPr>
        <w:t>Принят Законодательным Собранием Приморского края 27 июня              2018 года в первом чтении</w:t>
      </w:r>
    </w:p>
    <w:p w:rsidR="00A36706" w:rsidRPr="00A36706" w:rsidRDefault="00A36706" w:rsidP="00A36706">
      <w:pPr>
        <w:ind w:firstLine="720"/>
        <w:jc w:val="both"/>
        <w:rPr>
          <w:szCs w:val="28"/>
        </w:rPr>
      </w:pPr>
    </w:p>
    <w:p w:rsidR="00A36706" w:rsidRPr="00A36706" w:rsidRDefault="00A36706" w:rsidP="00A36706">
      <w:pPr>
        <w:widowControl w:val="0"/>
        <w:autoSpaceDE w:val="0"/>
        <w:autoSpaceDN w:val="0"/>
        <w:adjustRightInd w:val="0"/>
        <w:ind w:firstLine="720"/>
        <w:jc w:val="both"/>
        <w:outlineLvl w:val="0"/>
        <w:rPr>
          <w:rFonts w:eastAsia="Calibri"/>
          <w:szCs w:val="28"/>
        </w:rPr>
      </w:pPr>
      <w:r w:rsidRPr="00A36706">
        <w:rPr>
          <w:rFonts w:eastAsia="Calibri"/>
          <w:szCs w:val="28"/>
        </w:rPr>
        <w:t>СТАТЬЯ 1. ОСНОВНЫЕ ПОЛОЖЕНИЯ</w:t>
      </w:r>
    </w:p>
    <w:p w:rsidR="00A36706" w:rsidRPr="00A36706" w:rsidRDefault="00A36706" w:rsidP="00A36706">
      <w:pPr>
        <w:widowControl w:val="0"/>
        <w:autoSpaceDE w:val="0"/>
        <w:autoSpaceDN w:val="0"/>
        <w:adjustRightInd w:val="0"/>
        <w:ind w:firstLine="720"/>
        <w:jc w:val="both"/>
        <w:outlineLvl w:val="0"/>
        <w:rPr>
          <w:rFonts w:eastAsia="Calibri"/>
          <w:szCs w:val="28"/>
        </w:rPr>
      </w:pPr>
    </w:p>
    <w:p w:rsidR="00A36706" w:rsidRPr="00A36706" w:rsidRDefault="00A36706" w:rsidP="00A36706">
      <w:pPr>
        <w:widowControl w:val="0"/>
        <w:autoSpaceDE w:val="0"/>
        <w:autoSpaceDN w:val="0"/>
        <w:adjustRightInd w:val="0"/>
        <w:ind w:firstLine="720"/>
        <w:jc w:val="both"/>
        <w:rPr>
          <w:rFonts w:eastAsia="Calibri"/>
          <w:szCs w:val="28"/>
        </w:rPr>
      </w:pPr>
      <w:r w:rsidRPr="00A36706">
        <w:rPr>
          <w:rFonts w:eastAsia="Calibri"/>
          <w:szCs w:val="28"/>
        </w:rPr>
        <w:t xml:space="preserve">Настоящий Закон принят в соответствии с </w:t>
      </w:r>
      <w:hyperlink r:id="rId9" w:history="1">
        <w:r w:rsidRPr="00A36706">
          <w:rPr>
            <w:rFonts w:eastAsia="Calibri"/>
            <w:color w:val="000000"/>
            <w:szCs w:val="28"/>
          </w:rPr>
          <w:t>Конституцией</w:t>
        </w:r>
      </w:hyperlink>
      <w:r w:rsidRPr="00A36706">
        <w:rPr>
          <w:rFonts w:eastAsia="Calibri"/>
          <w:szCs w:val="28"/>
        </w:rPr>
        <w:t xml:space="preserve"> Российской Федерации, </w:t>
      </w:r>
      <w:hyperlink r:id="rId10" w:history="1">
        <w:r w:rsidRPr="00A36706">
          <w:rPr>
            <w:rFonts w:eastAsia="Calibri"/>
            <w:color w:val="000000"/>
            <w:szCs w:val="28"/>
          </w:rPr>
          <w:t>статьей 11</w:t>
        </w:r>
      </w:hyperlink>
      <w:r w:rsidRPr="00A36706">
        <w:rPr>
          <w:rFonts w:eastAsia="Calibri"/>
          <w:color w:val="000000"/>
          <w:szCs w:val="28"/>
        </w:rPr>
        <w:t xml:space="preserve"> </w:t>
      </w:r>
      <w:r w:rsidRPr="00A36706">
        <w:rPr>
          <w:rFonts w:eastAsia="Calibri"/>
          <w:szCs w:val="28"/>
        </w:rPr>
        <w:t xml:space="preserve">Федерального закона от 21 декабря 1994 года </w:t>
      </w:r>
      <w:r w:rsidRPr="00A36706">
        <w:rPr>
          <w:rFonts w:eastAsia="Calibri"/>
          <w:szCs w:val="28"/>
        </w:rPr>
        <w:br/>
        <w:t>№ 68-ФЗ "О защите населения и территорий от чрезвычайных ситуаций природного и техногенного характера" в целях предоставления за счет средств краевого бюджета государственной поддержки гражданам Российской Федерации, жилые помещения которых признаны непригодными для проживания в результате чрезвычайной ситуации регионального характера</w:t>
      </w:r>
      <w:r w:rsidRPr="00A36706">
        <w:rPr>
          <w:rFonts w:ascii="Arial" w:eastAsia="Calibri" w:hAnsi="Arial" w:cs="Arial"/>
          <w:szCs w:val="28"/>
        </w:rPr>
        <w:t xml:space="preserve"> </w:t>
      </w:r>
      <w:r w:rsidRPr="00A36706">
        <w:rPr>
          <w:rFonts w:eastAsia="Calibri"/>
          <w:szCs w:val="28"/>
        </w:rPr>
        <w:t>на территории Приморского края (далее - чрезвычайная ситуация).</w:t>
      </w:r>
    </w:p>
    <w:p w:rsidR="00A36706" w:rsidRPr="00A36706" w:rsidRDefault="00A36706" w:rsidP="00A36706">
      <w:pPr>
        <w:widowControl w:val="0"/>
        <w:autoSpaceDE w:val="0"/>
        <w:autoSpaceDN w:val="0"/>
        <w:adjustRightInd w:val="0"/>
        <w:ind w:firstLine="540"/>
        <w:jc w:val="both"/>
        <w:rPr>
          <w:rFonts w:eastAsia="Calibri"/>
          <w:szCs w:val="28"/>
        </w:rPr>
      </w:pPr>
      <w:bookmarkStart w:id="0" w:name="Par24"/>
      <w:bookmarkEnd w:id="0"/>
    </w:p>
    <w:p w:rsidR="00A36706" w:rsidRPr="00A36706" w:rsidRDefault="00A36706" w:rsidP="00A36706">
      <w:pPr>
        <w:widowControl w:val="0"/>
        <w:autoSpaceDE w:val="0"/>
        <w:autoSpaceDN w:val="0"/>
        <w:adjustRightInd w:val="0"/>
        <w:ind w:firstLine="709"/>
        <w:outlineLvl w:val="0"/>
        <w:rPr>
          <w:rFonts w:eastAsia="Calibri"/>
          <w:szCs w:val="28"/>
        </w:rPr>
      </w:pPr>
      <w:r w:rsidRPr="00A36706">
        <w:rPr>
          <w:rFonts w:eastAsia="Calibri"/>
          <w:szCs w:val="28"/>
        </w:rPr>
        <w:t xml:space="preserve">СТАТЬЯ 2. КАТЕГОРИИ ГРАЖДАН РОССИЙСКОЙ ФЕДЕРАЦИИ, </w:t>
      </w:r>
    </w:p>
    <w:p w:rsidR="00A36706" w:rsidRPr="00A36706" w:rsidRDefault="00A36706" w:rsidP="00A36706">
      <w:pPr>
        <w:widowControl w:val="0"/>
        <w:autoSpaceDE w:val="0"/>
        <w:autoSpaceDN w:val="0"/>
        <w:adjustRightInd w:val="0"/>
        <w:ind w:left="2127"/>
        <w:outlineLvl w:val="0"/>
        <w:rPr>
          <w:rFonts w:eastAsia="Calibri"/>
          <w:szCs w:val="28"/>
        </w:rPr>
      </w:pPr>
      <w:r w:rsidRPr="00A36706">
        <w:rPr>
          <w:rFonts w:eastAsia="Calibri"/>
          <w:szCs w:val="28"/>
        </w:rPr>
        <w:t>ИМЕЮЩИХ ПРАВО НА ПОЛУЧЕНИЕ ГОСУДАРСТВЕННОЙ ПОДДЕРЖКИ</w:t>
      </w:r>
    </w:p>
    <w:p w:rsidR="00A36706" w:rsidRPr="00A36706" w:rsidRDefault="00A36706" w:rsidP="00A36706">
      <w:pPr>
        <w:widowControl w:val="0"/>
        <w:autoSpaceDE w:val="0"/>
        <w:autoSpaceDN w:val="0"/>
        <w:adjustRightInd w:val="0"/>
        <w:ind w:firstLine="540"/>
        <w:jc w:val="both"/>
        <w:rPr>
          <w:rFonts w:eastAsia="Calibri"/>
          <w:szCs w:val="28"/>
        </w:rPr>
      </w:pP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Право на получение государственной поддержки гражданам Российской Федерации, жилые помещения которых признаны непригодными для проживания в результате чрезвычайной ситуации (далее - государственная поддержка)</w:t>
      </w:r>
      <w:r w:rsidR="00884E71">
        <w:rPr>
          <w:rFonts w:eastAsia="Calibri"/>
          <w:szCs w:val="28"/>
        </w:rPr>
        <w:t>,</w:t>
      </w:r>
      <w:r w:rsidRPr="00A36706">
        <w:rPr>
          <w:rFonts w:eastAsia="Calibri"/>
          <w:szCs w:val="28"/>
        </w:rPr>
        <w:t xml:space="preserve"> имеют следующие граждане Российской Федерации: </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 xml:space="preserve">1)собственник жилого помещения, признанного непригодным </w:t>
      </w:r>
      <w:r w:rsidRPr="00A36706">
        <w:rPr>
          <w:rFonts w:eastAsia="Calibri"/>
          <w:szCs w:val="28"/>
        </w:rPr>
        <w:br/>
        <w:t>для проживания в результате чрезвычайной ситуации</w:t>
      </w:r>
      <w:r w:rsidRPr="00A36706">
        <w:rPr>
          <w:rFonts w:ascii="Calibri" w:eastAsia="Calibri" w:hAnsi="Calibri"/>
          <w:sz w:val="24"/>
          <w:szCs w:val="24"/>
        </w:rPr>
        <w:t xml:space="preserve"> </w:t>
      </w:r>
      <w:r w:rsidRPr="00A36706">
        <w:rPr>
          <w:rFonts w:eastAsia="Calibri"/>
          <w:szCs w:val="28"/>
        </w:rPr>
        <w:t xml:space="preserve">в порядке, установленном Правительством Российской Федерации (далее - утраченное жилое помещение), являвшегося для него на дату введения режима чрезвычайной ситуации на территории соответствующего муниципального образования (далее - дата введения режима чрезвычайной ситуации) единственным местом жительства, при условии, что на дату введения режима чрезвычайной ситуации он постоянно проживал в утраченном жилом помещении и не имел в собственности иного жилого помещения или доли </w:t>
      </w:r>
      <w:r w:rsidRPr="00A36706">
        <w:rPr>
          <w:rFonts w:eastAsia="Calibri"/>
          <w:szCs w:val="28"/>
        </w:rPr>
        <w:br/>
        <w:t>в праве собственности на иное жилое помещение, не являлся нанимателем или членом семьи нанимателя жилого помещения по договору социального найма, или членом семьи собственника иного жилого помещения;</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lastRenderedPageBreak/>
        <w:t xml:space="preserve">2)наниматель по договору социального найма утраченного жилого помещения, являвшегося для него на дату введения режима чрезвычайной ситуации единственным местом жительства, при условии, что на дату введения режима чрезвычайной ситуации он постоянно проживал </w:t>
      </w:r>
      <w:r w:rsidRPr="00A36706">
        <w:rPr>
          <w:rFonts w:eastAsia="Calibri"/>
          <w:szCs w:val="28"/>
        </w:rPr>
        <w:br/>
        <w:t>в утраченном жилом помещении и не имел в собственности жилого помещения или доли в праве собственности на жилое помещение.</w:t>
      </w:r>
    </w:p>
    <w:p w:rsidR="00A36706" w:rsidRPr="00A36706" w:rsidRDefault="00A36706" w:rsidP="00A36706">
      <w:pPr>
        <w:widowControl w:val="0"/>
        <w:autoSpaceDE w:val="0"/>
        <w:autoSpaceDN w:val="0"/>
        <w:adjustRightInd w:val="0"/>
        <w:ind w:firstLine="709"/>
        <w:jc w:val="both"/>
        <w:rPr>
          <w:rFonts w:eastAsia="Calibri"/>
          <w:szCs w:val="28"/>
        </w:rPr>
      </w:pPr>
    </w:p>
    <w:p w:rsidR="00A36706" w:rsidRPr="00A36706" w:rsidRDefault="00A36706" w:rsidP="00A36706">
      <w:pPr>
        <w:widowControl w:val="0"/>
        <w:autoSpaceDE w:val="0"/>
        <w:autoSpaceDN w:val="0"/>
        <w:adjustRightInd w:val="0"/>
        <w:ind w:left="2127" w:hanging="1418"/>
        <w:outlineLvl w:val="0"/>
        <w:rPr>
          <w:rFonts w:eastAsia="Calibri"/>
          <w:szCs w:val="28"/>
        </w:rPr>
      </w:pPr>
      <w:r w:rsidRPr="00A36706">
        <w:rPr>
          <w:rFonts w:eastAsia="Calibri"/>
          <w:szCs w:val="28"/>
        </w:rPr>
        <w:t>СТАТЬЯ 3. ПОРЯДОК ПРЕДОСТАВЛЕНИЯ ГОСУДАРСТВЕННОЙ ПОДДЕРЖКИ ГРАЖДАНАМ РОССИЙСКОЙ ФЕДЕРАЦИИ, УТРАТИВШИМ ЖИЛЫЕ ПОМЕЩЕНИЯ</w:t>
      </w:r>
    </w:p>
    <w:p w:rsidR="00A36706" w:rsidRPr="00A36706" w:rsidRDefault="00A36706" w:rsidP="00A36706">
      <w:pPr>
        <w:widowControl w:val="0"/>
        <w:autoSpaceDE w:val="0"/>
        <w:autoSpaceDN w:val="0"/>
        <w:adjustRightInd w:val="0"/>
        <w:ind w:firstLine="709"/>
        <w:jc w:val="both"/>
        <w:rPr>
          <w:rFonts w:eastAsia="Calibri"/>
          <w:szCs w:val="28"/>
        </w:rPr>
      </w:pP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 xml:space="preserve">1.Государственная поддержка предоставляется гражданам Российской Федерации, указанным в </w:t>
      </w:r>
      <w:hyperlink w:anchor="Par24" w:history="1">
        <w:r w:rsidRPr="00A36706">
          <w:rPr>
            <w:rFonts w:eastAsia="Calibri"/>
            <w:szCs w:val="28"/>
          </w:rPr>
          <w:t>статье 2</w:t>
        </w:r>
      </w:hyperlink>
      <w:r w:rsidRPr="00A36706">
        <w:rPr>
          <w:rFonts w:eastAsia="Calibri"/>
          <w:szCs w:val="28"/>
        </w:rPr>
        <w:t xml:space="preserve"> настоящего Закона (далее - граждане), </w:t>
      </w:r>
      <w:r w:rsidRPr="00A36706">
        <w:rPr>
          <w:rFonts w:eastAsia="Calibri"/>
          <w:szCs w:val="28"/>
        </w:rPr>
        <w:br/>
        <w:t xml:space="preserve">в форме предоставления денежной выплаты на приобретение или строительство жилого помещения на территории Приморского края </w:t>
      </w:r>
      <w:r w:rsidRPr="00A36706">
        <w:rPr>
          <w:rFonts w:eastAsia="Calibri"/>
          <w:szCs w:val="28"/>
        </w:rPr>
        <w:br/>
        <w:t>(далее - денежная выплата).</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 xml:space="preserve">2.Денежная выплата предоставляется гражданам с учетом членов </w:t>
      </w:r>
      <w:r w:rsidRPr="00A36706">
        <w:rPr>
          <w:rFonts w:eastAsia="Calibri"/>
          <w:szCs w:val="28"/>
        </w:rPr>
        <w:br/>
        <w:t>их семей.</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 xml:space="preserve">К членам семьи граждан относятся постоянно проживавшие </w:t>
      </w:r>
      <w:r w:rsidRPr="00A36706">
        <w:rPr>
          <w:rFonts w:eastAsia="Calibri"/>
          <w:szCs w:val="28"/>
        </w:rPr>
        <w:br/>
        <w:t>в утраченных жилых помещениях на дату введения режима чрезвычайной ситуации совместно с ними супруг (супруга), дети, родители и внуки, для которых на указанную дату утраченное жилое помещение являлось единственным местом жительства.</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 xml:space="preserve">Члены семьи граждан, которые на дату введения режима чрезвычайной ситуации имели в собственности иное жилое помещение или долю в праве собственности на иное жилое помещение, не учитываются </w:t>
      </w:r>
      <w:r w:rsidRPr="00A36706">
        <w:rPr>
          <w:rFonts w:eastAsia="Calibri"/>
          <w:szCs w:val="28"/>
        </w:rPr>
        <w:br/>
        <w:t>при предоставлении денежной выплаты.</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 xml:space="preserve">3.Денежная выплата предоставляется на основании списков граждан </w:t>
      </w:r>
      <w:r w:rsidRPr="00A36706">
        <w:rPr>
          <w:rFonts w:eastAsia="Calibri"/>
          <w:szCs w:val="28"/>
        </w:rPr>
        <w:br/>
        <w:t xml:space="preserve">и членов их семей, утративших жилые помещения в результате чрезвычайной ситуации (далее - список граждан), сформированных </w:t>
      </w:r>
      <w:r w:rsidRPr="00A36706">
        <w:rPr>
          <w:rFonts w:eastAsia="Calibri"/>
          <w:szCs w:val="28"/>
        </w:rPr>
        <w:br/>
        <w:t xml:space="preserve">и утвержденных главами городских округов и муниципальных районов Приморского края, на территории которых введен режим чрезвычайной ситуации, по форме согласно </w:t>
      </w:r>
      <w:hyperlink r:id="rId11" w:history="1">
        <w:r w:rsidRPr="00A36706">
          <w:rPr>
            <w:rFonts w:eastAsia="Calibri"/>
            <w:szCs w:val="28"/>
          </w:rPr>
          <w:t>приложению</w:t>
        </w:r>
      </w:hyperlink>
      <w:r w:rsidRPr="00A36706">
        <w:rPr>
          <w:rFonts w:eastAsia="Calibri"/>
          <w:szCs w:val="28"/>
        </w:rPr>
        <w:t xml:space="preserve"> к настоящему Закону.</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4.Списки граждан формируются на основании:</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 xml:space="preserve">1)документов, подтверждающих регистрацию граждан и членов </w:t>
      </w:r>
      <w:r w:rsidRPr="00A36706">
        <w:rPr>
          <w:rFonts w:eastAsia="Calibri"/>
          <w:szCs w:val="28"/>
        </w:rPr>
        <w:br/>
        <w:t>их семей по месту жительства в утраченных жилых помещениях (в случае отсутствия таких документов - судебного решения об установлении факта проживания в утраченном жилом помещении);</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 xml:space="preserve">2)актов обследования утраченных жилых помещений, заключений </w:t>
      </w:r>
      <w:r w:rsidRPr="00A36706">
        <w:rPr>
          <w:rFonts w:eastAsia="Calibri"/>
          <w:szCs w:val="28"/>
        </w:rPr>
        <w:br/>
        <w:t>о признании жилого помещения, пострадавшего в результате чрезвычайной ситуации, непригодным для проживания;</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3)правоустанавливающих документов на утраченное жилое помещение;</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4)документов, подтверждающих, что утраченное жилое помещение являлось на дату введения режима чрезвычайной ситуации единственным местом жительства для граждан и членов их семей.</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lastRenderedPageBreak/>
        <w:t xml:space="preserve">5.В целях включения в списки граждан граждане обращаются </w:t>
      </w:r>
      <w:r w:rsidRPr="00A36706">
        <w:rPr>
          <w:rFonts w:eastAsia="Calibri"/>
          <w:szCs w:val="28"/>
        </w:rPr>
        <w:br/>
        <w:t xml:space="preserve">с заявлением о признании жилого помещения, пострадавшего в результате чрезвычайной ситуации, непригодным для проживания в органы местного самоуправления городских округов и муниципальных районов Приморского края, на территории которых введен режим чрезвычайной ситуации, </w:t>
      </w:r>
      <w:r w:rsidRPr="00A36706">
        <w:rPr>
          <w:rFonts w:eastAsia="Calibri"/>
          <w:szCs w:val="28"/>
        </w:rPr>
        <w:br/>
        <w:t>не позднее 10 месяцев с даты введения режима чрезвычайной ситуации.</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 xml:space="preserve">6.Списки граждан направляются главами городских округов </w:t>
      </w:r>
      <w:r w:rsidRPr="00A36706">
        <w:rPr>
          <w:rFonts w:eastAsia="Calibri"/>
          <w:szCs w:val="28"/>
        </w:rPr>
        <w:br/>
        <w:t xml:space="preserve">и муниципальных районов Приморского края, на территории которых введен режим чрезвычайной ситуации, в территориальный отдел органа исполнительной власти Приморского края, осуществляющего в пределах своих полномочий государственное управление в сфере социальной защиты населения (далее - территориальный отдел), в течение трех рабочих дней </w:t>
      </w:r>
      <w:r w:rsidRPr="00A36706">
        <w:rPr>
          <w:rFonts w:eastAsia="Calibri"/>
          <w:szCs w:val="28"/>
        </w:rPr>
        <w:br/>
        <w:t xml:space="preserve">со дня их утверждения с приложением копий документов, указанных </w:t>
      </w:r>
      <w:r w:rsidRPr="00A36706">
        <w:rPr>
          <w:rFonts w:eastAsia="Calibri"/>
          <w:szCs w:val="28"/>
        </w:rPr>
        <w:br/>
        <w:t>в части 4 настоящей статьи, заверенных в соответствии с действующим законодательством.</w:t>
      </w:r>
    </w:p>
    <w:p w:rsidR="00A36706" w:rsidRPr="00A36706" w:rsidRDefault="00A36706" w:rsidP="00A36706">
      <w:pPr>
        <w:widowControl w:val="0"/>
        <w:autoSpaceDE w:val="0"/>
        <w:autoSpaceDN w:val="0"/>
        <w:adjustRightInd w:val="0"/>
        <w:ind w:firstLine="709"/>
        <w:jc w:val="both"/>
        <w:rPr>
          <w:rFonts w:eastAsia="Calibri"/>
          <w:szCs w:val="28"/>
        </w:rPr>
      </w:pPr>
      <w:bookmarkStart w:id="1" w:name="Par47"/>
      <w:bookmarkEnd w:id="1"/>
      <w:r w:rsidRPr="00A36706">
        <w:rPr>
          <w:rFonts w:eastAsia="Calibri"/>
          <w:szCs w:val="28"/>
        </w:rPr>
        <w:t xml:space="preserve">7.Для получения денежной выплаты граждане не позднее одного года </w:t>
      </w:r>
      <w:r w:rsidRPr="00A36706">
        <w:rPr>
          <w:rFonts w:eastAsia="Calibri"/>
          <w:szCs w:val="28"/>
        </w:rPr>
        <w:br/>
        <w:t>с даты введения режима чрезвычайной ситуации представляют самостоятельно в территориальный отдел:</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1)заявление, подписанное гражданином (далее - заявление);</w:t>
      </w:r>
    </w:p>
    <w:p w:rsidR="00A36706" w:rsidRPr="00A36706" w:rsidRDefault="00A36706" w:rsidP="00A36706">
      <w:pPr>
        <w:widowControl w:val="0"/>
        <w:autoSpaceDE w:val="0"/>
        <w:autoSpaceDN w:val="0"/>
        <w:adjustRightInd w:val="0"/>
        <w:ind w:firstLine="709"/>
        <w:jc w:val="both"/>
        <w:rPr>
          <w:rFonts w:eastAsia="Calibri"/>
          <w:szCs w:val="28"/>
        </w:rPr>
      </w:pPr>
      <w:bookmarkStart w:id="2" w:name="Par48"/>
      <w:bookmarkEnd w:id="2"/>
      <w:r w:rsidRPr="00A36706">
        <w:rPr>
          <w:rFonts w:eastAsia="Calibri"/>
          <w:szCs w:val="28"/>
        </w:rPr>
        <w:t xml:space="preserve">2)копии паспортов или документов, удостоверяющих личность гражданина и членов его семьи (с предъявлением оригиналов, если копии </w:t>
      </w:r>
      <w:r w:rsidRPr="00A36706">
        <w:rPr>
          <w:rFonts w:eastAsia="Calibri"/>
          <w:szCs w:val="28"/>
        </w:rPr>
        <w:br/>
        <w:t>не заверены в установленном действующим законодательством порядке);</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 xml:space="preserve">3)копии документов, подтверждающих степень родства гражданина </w:t>
      </w:r>
      <w:r w:rsidRPr="00A36706">
        <w:rPr>
          <w:rFonts w:eastAsia="Calibri"/>
          <w:szCs w:val="28"/>
        </w:rPr>
        <w:br/>
        <w:t xml:space="preserve">и членов его семьи (с предъявлением оригиналов, если копии не заверены </w:t>
      </w:r>
      <w:r w:rsidRPr="00A36706">
        <w:rPr>
          <w:rFonts w:eastAsia="Calibri"/>
          <w:szCs w:val="28"/>
        </w:rPr>
        <w:br/>
        <w:t>в установленном действующим законодательством порядке);</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4)выписку из поквартирной карточки или домовой (поквартирной) книги;</w:t>
      </w:r>
    </w:p>
    <w:p w:rsidR="00A36706" w:rsidRPr="00A36706" w:rsidRDefault="00A36706" w:rsidP="00A36706">
      <w:pPr>
        <w:widowControl w:val="0"/>
        <w:autoSpaceDE w:val="0"/>
        <w:autoSpaceDN w:val="0"/>
        <w:adjustRightInd w:val="0"/>
        <w:ind w:firstLine="709"/>
        <w:jc w:val="both"/>
        <w:rPr>
          <w:rFonts w:eastAsia="Calibri"/>
          <w:strike/>
          <w:szCs w:val="28"/>
        </w:rPr>
      </w:pPr>
      <w:r w:rsidRPr="00A36706">
        <w:rPr>
          <w:rFonts w:eastAsia="Calibri"/>
          <w:szCs w:val="28"/>
        </w:rPr>
        <w:t xml:space="preserve">5)копию договора страхования жилого помещения (с предъявлением оригинала, если копия не заверена в установленном действующим законодательством порядке) для граждан, утративших жилые помещения, ранее реализовавших право на получение денежной выплаты в связи </w:t>
      </w:r>
      <w:r w:rsidRPr="00A36706">
        <w:rPr>
          <w:rFonts w:eastAsia="Calibri"/>
          <w:szCs w:val="28"/>
        </w:rPr>
        <w:br/>
        <w:t>с утратой жилого помещения.</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 xml:space="preserve">8.Территориальный отдел проверяет соответствие данных, содержащихся в списках граждан, документам, указанным </w:t>
      </w:r>
      <w:r w:rsidRPr="00A36706">
        <w:rPr>
          <w:rFonts w:eastAsia="Calibri"/>
          <w:szCs w:val="28"/>
        </w:rPr>
        <w:br/>
        <w:t xml:space="preserve">в частях 4 и 7 настоящей статьи, и передает заявления, списки граждан </w:t>
      </w:r>
      <w:r w:rsidRPr="00A36706">
        <w:rPr>
          <w:rFonts w:eastAsia="Calibri"/>
          <w:szCs w:val="28"/>
        </w:rPr>
        <w:br/>
        <w:t>и копии актов обследований утраченных жилых помещений в орган исполнительной власти Приморского края, осуществляющий в пределах своих полномочий государственное управление в сфере социальной защиты населения.</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9.Предоставление денежной выплаты осуществляется в порядке, установленном Администрацией Приморского края.</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 xml:space="preserve">10.Право граждан на денежную выплату удостоверяется свидетельством о получении денежной выплаты с указанием ее размера. </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11.Приобретенное, построенное на средства денежной выплаты жилое помещение оформляется в общую долевую собственность граждан и членов их семей.</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lastRenderedPageBreak/>
        <w:t xml:space="preserve">12.В случае, если на дату принятия решения о предоставлении денежной выплаты гражданин получил денежную выплату на приобретение (строительство) жилого помещения либо жилое помещение по основаниям, предусмотренным </w:t>
      </w:r>
      <w:bookmarkStart w:id="3" w:name="_GoBack"/>
      <w:r w:rsidRPr="00A36706">
        <w:rPr>
          <w:rFonts w:eastAsia="Calibri"/>
          <w:szCs w:val="28"/>
        </w:rPr>
        <w:t>федеральным законодательством и законодательством Приморского края</w:t>
      </w:r>
      <w:bookmarkEnd w:id="3"/>
      <w:r w:rsidRPr="00A36706">
        <w:rPr>
          <w:rFonts w:eastAsia="Calibri"/>
          <w:szCs w:val="28"/>
        </w:rPr>
        <w:t>, за счет бюджетных средств, уполномоченный орган принимает решение об отказе в предоставлении денежной выплаты.</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 xml:space="preserve">В случае, если на дату принятия решения о предоставлении денежной выплаты члены семьи гражданина получили денежную выплату </w:t>
      </w:r>
      <w:r w:rsidRPr="00A36706">
        <w:rPr>
          <w:rFonts w:eastAsia="Calibri"/>
          <w:szCs w:val="28"/>
        </w:rPr>
        <w:br/>
        <w:t xml:space="preserve">на приобретение (строительство) жилого помещения либо жилое помещение по основаниям, предусмотренным федеральным законодательством </w:t>
      </w:r>
      <w:r w:rsidRPr="00A36706">
        <w:rPr>
          <w:rFonts w:eastAsia="Calibri"/>
          <w:szCs w:val="28"/>
        </w:rPr>
        <w:br/>
        <w:t>и законодательством Приморского края, за счет бюджетных средств, денежная выплата предоставляется без учета указанных членов семьи.</w:t>
      </w:r>
    </w:p>
    <w:p w:rsidR="00A36706" w:rsidRPr="00A36706" w:rsidRDefault="00A36706" w:rsidP="00A36706">
      <w:pPr>
        <w:widowControl w:val="0"/>
        <w:autoSpaceDE w:val="0"/>
        <w:autoSpaceDN w:val="0"/>
        <w:adjustRightInd w:val="0"/>
        <w:ind w:firstLine="709"/>
        <w:jc w:val="both"/>
        <w:outlineLvl w:val="0"/>
        <w:rPr>
          <w:rFonts w:eastAsia="Calibri"/>
          <w:szCs w:val="28"/>
        </w:rPr>
      </w:pPr>
    </w:p>
    <w:p w:rsidR="00A36706" w:rsidRPr="00A36706" w:rsidRDefault="00A36706" w:rsidP="00A36706">
      <w:pPr>
        <w:widowControl w:val="0"/>
        <w:autoSpaceDE w:val="0"/>
        <w:autoSpaceDN w:val="0"/>
        <w:adjustRightInd w:val="0"/>
        <w:ind w:firstLine="709"/>
        <w:jc w:val="both"/>
        <w:outlineLvl w:val="0"/>
        <w:rPr>
          <w:rFonts w:eastAsia="Calibri"/>
          <w:szCs w:val="28"/>
        </w:rPr>
      </w:pPr>
      <w:r w:rsidRPr="00A36706">
        <w:rPr>
          <w:rFonts w:eastAsia="Calibri"/>
          <w:szCs w:val="28"/>
        </w:rPr>
        <w:t>СТАТЬЯ 4. РАСЧЕТ РАЗМЕРА ДЕНЕЖНОЙ ВЫПЛАТЫ</w:t>
      </w:r>
    </w:p>
    <w:p w:rsidR="00A36706" w:rsidRPr="00A36706" w:rsidRDefault="00A36706" w:rsidP="00A36706">
      <w:pPr>
        <w:widowControl w:val="0"/>
        <w:autoSpaceDE w:val="0"/>
        <w:autoSpaceDN w:val="0"/>
        <w:adjustRightInd w:val="0"/>
        <w:ind w:firstLine="709"/>
        <w:jc w:val="both"/>
        <w:outlineLvl w:val="0"/>
        <w:rPr>
          <w:rFonts w:eastAsia="Calibri"/>
          <w:szCs w:val="28"/>
        </w:rPr>
      </w:pP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1.Расчет размера денежной выплаты производится исходя из</w:t>
      </w:r>
      <w:bookmarkStart w:id="4" w:name="Par9"/>
      <w:bookmarkEnd w:id="4"/>
      <w:r w:rsidRPr="00A36706">
        <w:rPr>
          <w:rFonts w:eastAsia="Calibri"/>
          <w:szCs w:val="28"/>
        </w:rPr>
        <w:t>:</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1)норматива общей площади жилого помещения с учетом членов семей граждан (но не более общей площади утраченного жилого помещения):</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а)33 квадратных метра - на одиноко проживающих граждан;</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б)42 квадратных метра - на семью из двух человек;</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 xml:space="preserve">в)18 квадратных метров - на одного члена семьи, состоящей из трех </w:t>
      </w:r>
      <w:r w:rsidRPr="00A36706">
        <w:rPr>
          <w:rFonts w:eastAsia="Calibri"/>
          <w:szCs w:val="28"/>
        </w:rPr>
        <w:br/>
        <w:t>и более человек;</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 xml:space="preserve">2)стоимости 1 квадратного метра общей площади жилого помещения </w:t>
      </w:r>
      <w:r w:rsidRPr="00A36706">
        <w:rPr>
          <w:rFonts w:eastAsia="Calibri"/>
          <w:szCs w:val="28"/>
        </w:rPr>
        <w:br/>
        <w:t>в размере, установленном Администрацией Приморского края.</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 xml:space="preserve">2.Размер денежной выплаты рассчитывается как произведение общей площади жилого помещения в соответствии с </w:t>
      </w:r>
      <w:hyperlink w:anchor="Par9" w:history="1">
        <w:r w:rsidRPr="00A36706">
          <w:rPr>
            <w:rFonts w:eastAsia="Calibri"/>
            <w:szCs w:val="28"/>
          </w:rPr>
          <w:t>пунктом 1</w:t>
        </w:r>
      </w:hyperlink>
      <w:r w:rsidRPr="00A36706">
        <w:rPr>
          <w:rFonts w:eastAsia="Calibri"/>
          <w:szCs w:val="28"/>
        </w:rPr>
        <w:t xml:space="preserve"> части 1 настоящей статьи и стоимости 1 квадратного метра общей площади жилого помещения в соответствии с пунктом 2 части 1 настоящей статьи.</w:t>
      </w:r>
    </w:p>
    <w:p w:rsidR="00A36706" w:rsidRPr="00A36706" w:rsidRDefault="00A36706" w:rsidP="00A36706">
      <w:pPr>
        <w:widowControl w:val="0"/>
        <w:autoSpaceDE w:val="0"/>
        <w:autoSpaceDN w:val="0"/>
        <w:adjustRightInd w:val="0"/>
        <w:ind w:firstLine="709"/>
        <w:jc w:val="both"/>
        <w:rPr>
          <w:rFonts w:eastAsia="Calibri"/>
          <w:szCs w:val="28"/>
        </w:rPr>
      </w:pPr>
    </w:p>
    <w:p w:rsidR="00A36706" w:rsidRPr="00A36706" w:rsidRDefault="00A36706" w:rsidP="00A36706">
      <w:pPr>
        <w:widowControl w:val="0"/>
        <w:autoSpaceDE w:val="0"/>
        <w:autoSpaceDN w:val="0"/>
        <w:adjustRightInd w:val="0"/>
        <w:ind w:left="2127" w:hanging="1418"/>
        <w:outlineLvl w:val="0"/>
        <w:rPr>
          <w:rFonts w:eastAsia="Calibri"/>
          <w:szCs w:val="28"/>
        </w:rPr>
      </w:pPr>
      <w:r w:rsidRPr="00A36706">
        <w:rPr>
          <w:rFonts w:eastAsia="Calibri"/>
          <w:szCs w:val="28"/>
        </w:rPr>
        <w:t>СТАТЬЯ 5. ОСОБЕННОСТИ ПРЕДОСТАВЛЕНИЯ ГОСУДАРСТВЕННОЙ ПОДДЕРЖКИ ГРАЖДАНАМ, РЕАЛИЗОВАВШИМ ПРАВО НА ПОЛУЧЕНИЕ ДЕНЕЖНОЙ ВЫПЛАТЫ</w:t>
      </w:r>
    </w:p>
    <w:p w:rsidR="00A36706" w:rsidRPr="00A36706" w:rsidRDefault="00A36706" w:rsidP="00A36706">
      <w:pPr>
        <w:widowControl w:val="0"/>
        <w:tabs>
          <w:tab w:val="left" w:pos="1843"/>
        </w:tabs>
        <w:autoSpaceDE w:val="0"/>
        <w:autoSpaceDN w:val="0"/>
        <w:adjustRightInd w:val="0"/>
        <w:ind w:firstLine="709"/>
        <w:jc w:val="both"/>
        <w:rPr>
          <w:rFonts w:eastAsia="Calibri"/>
          <w:szCs w:val="28"/>
        </w:rPr>
      </w:pP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 xml:space="preserve">1.Гражданам, утратившим жилые помещения, реализовавшим право </w:t>
      </w:r>
      <w:r w:rsidRPr="00A36706">
        <w:rPr>
          <w:rFonts w:eastAsia="Calibri"/>
          <w:szCs w:val="28"/>
        </w:rPr>
        <w:br/>
        <w:t>на получение денежной выплаты на основании настоящего Закона, после реализации указанного права денежная выплата предоставляется в случае, если утраченные жилые помещения были застрахованы на дату введения режима чрезвычайной ситуации от рисков утраты (гибели) жилых помещений в результате чрезвычайных ситуаций, в том числе пожара, наводнения, иного стихийного бедствия.</w:t>
      </w:r>
    </w:p>
    <w:p w:rsid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 xml:space="preserve">2.Размер денежной выплаты рассчитывается в соответствии </w:t>
      </w:r>
      <w:r w:rsidRPr="00A36706">
        <w:rPr>
          <w:rFonts w:eastAsia="Calibri"/>
          <w:szCs w:val="28"/>
        </w:rPr>
        <w:br/>
        <w:t xml:space="preserve">со статьей 4 настоящего Закона за вычетом сумм страховых выплат, полученных по договорам страхования утраченного жилого помещения, </w:t>
      </w:r>
      <w:r w:rsidRPr="00A36706">
        <w:rPr>
          <w:rFonts w:eastAsia="Calibri"/>
          <w:szCs w:val="28"/>
        </w:rPr>
        <w:br/>
        <w:t>в том числе от пожара, наводнения, иного стихийного бедствия.</w:t>
      </w:r>
    </w:p>
    <w:p w:rsidR="00A36706" w:rsidRPr="00A36706" w:rsidRDefault="00A36706" w:rsidP="00A36706">
      <w:pPr>
        <w:widowControl w:val="0"/>
        <w:autoSpaceDE w:val="0"/>
        <w:autoSpaceDN w:val="0"/>
        <w:adjustRightInd w:val="0"/>
        <w:ind w:firstLine="709"/>
        <w:jc w:val="both"/>
        <w:rPr>
          <w:rFonts w:eastAsia="Calibri"/>
          <w:szCs w:val="28"/>
        </w:rPr>
      </w:pPr>
    </w:p>
    <w:p w:rsidR="00A36706" w:rsidRPr="00A36706" w:rsidRDefault="00A36706" w:rsidP="00A36706">
      <w:pPr>
        <w:widowControl w:val="0"/>
        <w:autoSpaceDE w:val="0"/>
        <w:autoSpaceDN w:val="0"/>
        <w:ind w:firstLine="709"/>
        <w:jc w:val="both"/>
        <w:rPr>
          <w:rFonts w:eastAsia="Calibri"/>
          <w:szCs w:val="28"/>
        </w:rPr>
      </w:pPr>
      <w:r w:rsidRPr="00A36706">
        <w:rPr>
          <w:rFonts w:eastAsia="Calibri"/>
          <w:szCs w:val="28"/>
        </w:rPr>
        <w:lastRenderedPageBreak/>
        <w:t xml:space="preserve">3.Граждане, утратившие жилые помещения, ранее реализовавшие свое право на получение денежной выплаты на приобретение (строительство) жилого помещения на основании Закона Приморского края от 3 июля </w:t>
      </w:r>
      <w:r w:rsidRPr="00A36706">
        <w:rPr>
          <w:rFonts w:eastAsia="Calibri"/>
          <w:szCs w:val="28"/>
        </w:rPr>
        <w:br/>
        <w:t xml:space="preserve">2014 года № 444-КЗ "О государственной поддержке граждан, утративших жилые помещения в результате чрезвычайной ситуации, вызванной пожаром, произошедшим 7 марта 2014 года на территории Амгунского сельского поселения Тернейского муниципального района Приморского края", </w:t>
      </w:r>
      <w:r w:rsidRPr="00A36706">
        <w:rPr>
          <w:rFonts w:eastAsia="Calibri"/>
          <w:szCs w:val="28"/>
        </w:rPr>
        <w:br/>
        <w:t>Закона Приморского края от 11 мая 2016 года № 823-КЗ "О государственной поддержке граждан,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20-30 августа 2015 года", Закона Приморского края от 6 сентября 2016 года № 881-КЗ "О государственной поддержке граждан,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имеют право обратиться с заявлением на получение денежной выплаты на основании настоящего Закона в случае, если утраченные жилые помещения были застрахованы на дату введения режима чрезвычайной ситуации.</w:t>
      </w:r>
    </w:p>
    <w:p w:rsidR="00A36706" w:rsidRPr="00A36706" w:rsidRDefault="00A36706" w:rsidP="00A36706">
      <w:pPr>
        <w:widowControl w:val="0"/>
        <w:autoSpaceDE w:val="0"/>
        <w:autoSpaceDN w:val="0"/>
        <w:adjustRightInd w:val="0"/>
        <w:ind w:firstLine="709"/>
        <w:jc w:val="both"/>
        <w:rPr>
          <w:rFonts w:eastAsia="Calibri"/>
          <w:szCs w:val="28"/>
        </w:rPr>
      </w:pPr>
    </w:p>
    <w:p w:rsidR="00A36706" w:rsidRPr="00A36706" w:rsidRDefault="00A36706" w:rsidP="00A36706">
      <w:pPr>
        <w:widowControl w:val="0"/>
        <w:autoSpaceDE w:val="0"/>
        <w:autoSpaceDN w:val="0"/>
        <w:adjustRightInd w:val="0"/>
        <w:ind w:left="2127" w:hanging="1418"/>
        <w:rPr>
          <w:rFonts w:eastAsia="Calibri"/>
          <w:szCs w:val="28"/>
        </w:rPr>
      </w:pPr>
      <w:r w:rsidRPr="00A36706">
        <w:rPr>
          <w:rFonts w:eastAsia="Calibri"/>
          <w:szCs w:val="28"/>
        </w:rPr>
        <w:t>СТАТЬЯ 6. ФИНАНСИРОВАНИЕ ГОСУДАРСТВЕННОЙ ПОДДЕРЖКИ</w:t>
      </w:r>
    </w:p>
    <w:p w:rsidR="00A36706" w:rsidRPr="00A36706" w:rsidRDefault="00A36706" w:rsidP="00A36706">
      <w:pPr>
        <w:widowControl w:val="0"/>
        <w:autoSpaceDE w:val="0"/>
        <w:autoSpaceDN w:val="0"/>
        <w:adjustRightInd w:val="0"/>
        <w:ind w:firstLine="709"/>
        <w:jc w:val="both"/>
        <w:rPr>
          <w:rFonts w:eastAsia="Calibri"/>
          <w:szCs w:val="28"/>
        </w:rPr>
      </w:pP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 xml:space="preserve">Финансирование государственной поддержки осуществляется </w:t>
      </w:r>
      <w:r w:rsidRPr="00A36706">
        <w:rPr>
          <w:rFonts w:eastAsia="Calibri"/>
          <w:szCs w:val="28"/>
        </w:rPr>
        <w:br/>
        <w:t>за счет средств краевого бюджета.</w:t>
      </w:r>
    </w:p>
    <w:p w:rsidR="00A36706" w:rsidRPr="00A36706" w:rsidRDefault="00A36706" w:rsidP="00A36706">
      <w:pPr>
        <w:widowControl w:val="0"/>
        <w:autoSpaceDE w:val="0"/>
        <w:autoSpaceDN w:val="0"/>
        <w:adjustRightInd w:val="0"/>
        <w:ind w:firstLine="709"/>
        <w:jc w:val="both"/>
        <w:rPr>
          <w:rFonts w:eastAsia="Calibri"/>
          <w:szCs w:val="28"/>
        </w:rPr>
      </w:pPr>
    </w:p>
    <w:p w:rsidR="00A36706" w:rsidRPr="00A36706" w:rsidRDefault="00A36706" w:rsidP="00A36706">
      <w:pPr>
        <w:widowControl w:val="0"/>
        <w:autoSpaceDE w:val="0"/>
        <w:autoSpaceDN w:val="0"/>
        <w:adjustRightInd w:val="0"/>
        <w:ind w:left="2127" w:hanging="1418"/>
        <w:rPr>
          <w:rFonts w:eastAsia="Calibri"/>
          <w:spacing w:val="-16"/>
          <w:szCs w:val="28"/>
        </w:rPr>
      </w:pPr>
      <w:r w:rsidRPr="00A36706">
        <w:rPr>
          <w:rFonts w:eastAsia="Calibri"/>
          <w:szCs w:val="28"/>
        </w:rPr>
        <w:t>СТАТЬЯ</w:t>
      </w:r>
      <w:r w:rsidRPr="00A36706">
        <w:rPr>
          <w:rFonts w:eastAsia="Calibri"/>
          <w:spacing w:val="-16"/>
          <w:szCs w:val="28"/>
        </w:rPr>
        <w:t xml:space="preserve"> 7.   О</w:t>
      </w:r>
      <w:r w:rsidRPr="00A36706">
        <w:rPr>
          <w:rFonts w:eastAsia="Calibri"/>
          <w:szCs w:val="28"/>
        </w:rPr>
        <w:t>БЕСПЕЧЕНИЕ  РАЗМЕЩЕНИЯ  ИНФОРМАЦИИ О     ПРЕДОСТАВЛЕНИИ  ДЕНЕЖНОЙ  ВЫПЛАТЫ</w:t>
      </w:r>
    </w:p>
    <w:p w:rsidR="00A36706" w:rsidRPr="00A36706" w:rsidRDefault="00A36706" w:rsidP="00A36706">
      <w:pPr>
        <w:widowControl w:val="0"/>
        <w:autoSpaceDE w:val="0"/>
        <w:autoSpaceDN w:val="0"/>
        <w:adjustRightInd w:val="0"/>
        <w:ind w:left="1985" w:hanging="1276"/>
        <w:rPr>
          <w:rFonts w:eastAsia="Calibri"/>
          <w:spacing w:val="-16"/>
          <w:szCs w:val="28"/>
        </w:rPr>
      </w:pPr>
    </w:p>
    <w:p w:rsidR="00A36706" w:rsidRPr="00A36706" w:rsidRDefault="00A36706" w:rsidP="00A36706">
      <w:pPr>
        <w:widowControl w:val="0"/>
        <w:autoSpaceDE w:val="0"/>
        <w:autoSpaceDN w:val="0"/>
        <w:adjustRightInd w:val="0"/>
        <w:ind w:firstLine="709"/>
        <w:jc w:val="both"/>
        <w:rPr>
          <w:szCs w:val="28"/>
        </w:rPr>
      </w:pPr>
      <w:r w:rsidRPr="00A36706">
        <w:rPr>
          <w:szCs w:val="28"/>
        </w:rPr>
        <w:t xml:space="preserve">Информация о предоставлении денежной выплаты в соответствии </w:t>
      </w:r>
      <w:r w:rsidRPr="00A36706">
        <w:rPr>
          <w:szCs w:val="28"/>
        </w:rPr>
        <w:br/>
        <w:t xml:space="preserve">с настоящим Законом размещается в Единой государственной информационной системе социального обеспечения. </w:t>
      </w:r>
    </w:p>
    <w:p w:rsidR="00A36706" w:rsidRPr="00A36706" w:rsidRDefault="00A36706" w:rsidP="00A36706">
      <w:pPr>
        <w:widowControl w:val="0"/>
        <w:autoSpaceDE w:val="0"/>
        <w:autoSpaceDN w:val="0"/>
        <w:adjustRightInd w:val="0"/>
        <w:ind w:firstLine="709"/>
        <w:jc w:val="both"/>
        <w:rPr>
          <w:szCs w:val="28"/>
        </w:rPr>
      </w:pPr>
      <w:r w:rsidRPr="00A36706">
        <w:rPr>
          <w:szCs w:val="28"/>
        </w:rPr>
        <w:t xml:space="preserve">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w:t>
      </w:r>
      <w:r w:rsidRPr="00A36706">
        <w:rPr>
          <w:szCs w:val="28"/>
        </w:rPr>
        <w:br/>
        <w:t>1999 года № 178-ФЗ "О государственной социальной помощи".</w:t>
      </w:r>
    </w:p>
    <w:p w:rsidR="00A36706" w:rsidRPr="00A36706" w:rsidRDefault="00A36706" w:rsidP="00A36706">
      <w:pPr>
        <w:widowControl w:val="0"/>
        <w:autoSpaceDE w:val="0"/>
        <w:autoSpaceDN w:val="0"/>
        <w:adjustRightInd w:val="0"/>
        <w:ind w:firstLine="709"/>
        <w:jc w:val="both"/>
        <w:rPr>
          <w:rFonts w:eastAsia="Calibri"/>
          <w:szCs w:val="28"/>
        </w:rPr>
      </w:pPr>
    </w:p>
    <w:p w:rsidR="00A36706" w:rsidRPr="00A36706" w:rsidRDefault="00A36706" w:rsidP="00A36706">
      <w:pPr>
        <w:widowControl w:val="0"/>
        <w:autoSpaceDE w:val="0"/>
        <w:autoSpaceDN w:val="0"/>
        <w:adjustRightInd w:val="0"/>
        <w:ind w:left="2127" w:hanging="1418"/>
        <w:outlineLvl w:val="0"/>
        <w:rPr>
          <w:rFonts w:eastAsia="Calibri"/>
          <w:szCs w:val="28"/>
        </w:rPr>
      </w:pPr>
      <w:r w:rsidRPr="00A36706">
        <w:rPr>
          <w:rFonts w:eastAsia="Calibri"/>
          <w:szCs w:val="28"/>
        </w:rPr>
        <w:t xml:space="preserve">СТАТЬЯ 8.  ПОРЯДОК ВСТУПЛЕНИЯ В СИЛУ </w:t>
      </w:r>
    </w:p>
    <w:p w:rsidR="00A36706" w:rsidRPr="00A36706" w:rsidRDefault="00A36706" w:rsidP="00A36706">
      <w:pPr>
        <w:widowControl w:val="0"/>
        <w:autoSpaceDE w:val="0"/>
        <w:autoSpaceDN w:val="0"/>
        <w:adjustRightInd w:val="0"/>
        <w:ind w:left="2127"/>
        <w:outlineLvl w:val="0"/>
        <w:rPr>
          <w:rFonts w:eastAsia="Calibri"/>
          <w:szCs w:val="28"/>
        </w:rPr>
      </w:pPr>
      <w:r w:rsidRPr="00A36706">
        <w:rPr>
          <w:rFonts w:eastAsia="Calibri"/>
          <w:szCs w:val="28"/>
        </w:rPr>
        <w:t> НАСТОЯЩЕГО ЗАКОНА</w:t>
      </w:r>
    </w:p>
    <w:p w:rsidR="00A36706" w:rsidRPr="00A36706" w:rsidRDefault="00A36706" w:rsidP="00A36706">
      <w:pPr>
        <w:widowControl w:val="0"/>
        <w:autoSpaceDE w:val="0"/>
        <w:autoSpaceDN w:val="0"/>
        <w:adjustRightInd w:val="0"/>
        <w:ind w:firstLine="709"/>
        <w:rPr>
          <w:rFonts w:eastAsia="Calibri"/>
          <w:szCs w:val="28"/>
        </w:rPr>
      </w:pP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1.Настоящий Закон вступает в силу по истечении 10 дней со дня его официального опубликования.</w:t>
      </w:r>
    </w:p>
    <w:p w:rsid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 xml:space="preserve">2.Граждане, утратившие жилые помещения в результате чрезвычайной ситуации, вызванной ливневыми дождями на территории Приморского края </w:t>
      </w:r>
      <w:r w:rsidRPr="00A36706">
        <w:rPr>
          <w:rFonts w:eastAsia="Calibri"/>
          <w:szCs w:val="28"/>
        </w:rPr>
        <w:br/>
        <w:t>в августе 2017 года, вправе подать:</w:t>
      </w:r>
    </w:p>
    <w:p w:rsidR="00A36706" w:rsidRDefault="00A36706" w:rsidP="00A36706">
      <w:pPr>
        <w:widowControl w:val="0"/>
        <w:autoSpaceDE w:val="0"/>
        <w:autoSpaceDN w:val="0"/>
        <w:adjustRightInd w:val="0"/>
        <w:ind w:firstLine="709"/>
        <w:jc w:val="both"/>
        <w:rPr>
          <w:rFonts w:eastAsia="Calibri"/>
          <w:szCs w:val="28"/>
        </w:rPr>
      </w:pPr>
    </w:p>
    <w:p w:rsidR="00A36706" w:rsidRPr="00A36706" w:rsidRDefault="00A36706" w:rsidP="00A36706">
      <w:pPr>
        <w:widowControl w:val="0"/>
        <w:autoSpaceDE w:val="0"/>
        <w:autoSpaceDN w:val="0"/>
        <w:adjustRightInd w:val="0"/>
        <w:ind w:firstLine="709"/>
        <w:jc w:val="both"/>
        <w:rPr>
          <w:rFonts w:eastAsia="Calibri"/>
          <w:szCs w:val="28"/>
        </w:rPr>
      </w:pP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lastRenderedPageBreak/>
        <w:t xml:space="preserve">1)заявление о признании жилого помещения непригодным </w:t>
      </w:r>
      <w:r w:rsidRPr="00A36706">
        <w:rPr>
          <w:rFonts w:eastAsia="Calibri"/>
          <w:szCs w:val="28"/>
        </w:rPr>
        <w:br/>
        <w:t>для проживания - в органы местного самоуправления не позднее четырех месяцев со дня вступления в силу настоящего Закона;</w:t>
      </w:r>
    </w:p>
    <w:p w:rsidR="00A36706" w:rsidRPr="00A36706" w:rsidRDefault="00A36706" w:rsidP="00A36706">
      <w:pPr>
        <w:widowControl w:val="0"/>
        <w:autoSpaceDE w:val="0"/>
        <w:autoSpaceDN w:val="0"/>
        <w:adjustRightInd w:val="0"/>
        <w:ind w:firstLine="709"/>
        <w:jc w:val="both"/>
        <w:rPr>
          <w:rFonts w:eastAsia="Calibri"/>
          <w:szCs w:val="28"/>
        </w:rPr>
      </w:pPr>
      <w:r w:rsidRPr="00A36706">
        <w:rPr>
          <w:rFonts w:eastAsia="Calibri"/>
          <w:szCs w:val="28"/>
        </w:rPr>
        <w:t>2)заявление на получение денежной выплаты и документы, предусмотренные пунктами 2-3 части 7 статьи 3 настоящего Закона, -</w:t>
      </w:r>
      <w:r w:rsidRPr="00A36706">
        <w:rPr>
          <w:rFonts w:eastAsia="Calibri"/>
          <w:szCs w:val="28"/>
        </w:rPr>
        <w:br/>
        <w:t>в территориальный отдел не позднее шести месяцев со дня вступления в силу настоящего Закона.</w:t>
      </w:r>
    </w:p>
    <w:p w:rsidR="00A36706" w:rsidRPr="00A36706" w:rsidRDefault="00A36706" w:rsidP="00A36706">
      <w:pPr>
        <w:widowControl w:val="0"/>
        <w:autoSpaceDE w:val="0"/>
        <w:autoSpaceDN w:val="0"/>
        <w:adjustRightInd w:val="0"/>
        <w:ind w:firstLine="709"/>
        <w:jc w:val="both"/>
        <w:rPr>
          <w:rFonts w:eastAsia="Calibri"/>
          <w:szCs w:val="28"/>
        </w:rPr>
      </w:pPr>
    </w:p>
    <w:p w:rsidR="00A36706" w:rsidRPr="00A36706" w:rsidRDefault="00A36706" w:rsidP="00A36706">
      <w:pPr>
        <w:widowControl w:val="0"/>
        <w:autoSpaceDE w:val="0"/>
        <w:autoSpaceDN w:val="0"/>
        <w:adjustRightInd w:val="0"/>
        <w:ind w:firstLine="709"/>
        <w:jc w:val="both"/>
        <w:rPr>
          <w:szCs w:val="28"/>
        </w:rPr>
      </w:pPr>
    </w:p>
    <w:p w:rsidR="00A36706" w:rsidRPr="00A36706" w:rsidRDefault="00A36706" w:rsidP="00A36706">
      <w:pPr>
        <w:widowControl w:val="0"/>
        <w:autoSpaceDE w:val="0"/>
        <w:autoSpaceDN w:val="0"/>
        <w:adjustRightInd w:val="0"/>
        <w:ind w:firstLine="709"/>
        <w:jc w:val="both"/>
        <w:rPr>
          <w:szCs w:val="28"/>
        </w:rPr>
      </w:pPr>
    </w:p>
    <w:p w:rsidR="00A36706" w:rsidRPr="00A36706" w:rsidRDefault="00A36706" w:rsidP="00A36706">
      <w:pPr>
        <w:widowControl w:val="0"/>
        <w:autoSpaceDE w:val="0"/>
        <w:autoSpaceDN w:val="0"/>
        <w:adjustRightInd w:val="0"/>
        <w:jc w:val="both"/>
        <w:rPr>
          <w:szCs w:val="28"/>
        </w:rPr>
      </w:pPr>
      <w:r w:rsidRPr="00A36706">
        <w:rPr>
          <w:szCs w:val="28"/>
        </w:rPr>
        <w:t>Временно исполняющий обязанности</w:t>
      </w:r>
    </w:p>
    <w:p w:rsidR="00A36706" w:rsidRPr="00A36706" w:rsidRDefault="00A36706" w:rsidP="00A36706">
      <w:pPr>
        <w:widowControl w:val="0"/>
        <w:autoSpaceDE w:val="0"/>
        <w:autoSpaceDN w:val="0"/>
        <w:adjustRightInd w:val="0"/>
        <w:ind w:right="-2"/>
        <w:jc w:val="both"/>
        <w:rPr>
          <w:szCs w:val="28"/>
        </w:rPr>
      </w:pPr>
      <w:r w:rsidRPr="00A36706">
        <w:rPr>
          <w:szCs w:val="28"/>
        </w:rPr>
        <w:t>Губернатора края                                                                             А.В. Тарасенко</w:t>
      </w:r>
    </w:p>
    <w:p w:rsidR="00BE0544" w:rsidRDefault="00BE0544"/>
    <w:sectPr w:rsidR="00BE0544" w:rsidSect="00A36706">
      <w:headerReference w:type="default" r:id="rId12"/>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174" w:rsidRDefault="003A5174">
      <w:r>
        <w:separator/>
      </w:r>
    </w:p>
  </w:endnote>
  <w:endnote w:type="continuationSeparator" w:id="0">
    <w:p w:rsidR="003A5174" w:rsidRDefault="003A5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174" w:rsidRDefault="003A5174">
      <w:r>
        <w:separator/>
      </w:r>
    </w:p>
  </w:footnote>
  <w:footnote w:type="continuationSeparator" w:id="0">
    <w:p w:rsidR="003A5174" w:rsidRDefault="003A51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706" w:rsidRDefault="00A36706">
    <w:pPr>
      <w:pStyle w:val="a3"/>
      <w:jc w:val="right"/>
    </w:pPr>
    <w:r>
      <w:fldChar w:fldCharType="begin"/>
    </w:r>
    <w:r>
      <w:instrText>PAGE   \* MERGEFORMAT</w:instrText>
    </w:r>
    <w:r>
      <w:fldChar w:fldCharType="separate"/>
    </w:r>
    <w:r w:rsidR="00D057E1">
      <w:rPr>
        <w:noProof/>
      </w:rP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706"/>
    <w:rsid w:val="0003291F"/>
    <w:rsid w:val="00380EE1"/>
    <w:rsid w:val="003A5174"/>
    <w:rsid w:val="003B26E7"/>
    <w:rsid w:val="0047435B"/>
    <w:rsid w:val="005A2827"/>
    <w:rsid w:val="00884E71"/>
    <w:rsid w:val="00A36706"/>
    <w:rsid w:val="00AB70F9"/>
    <w:rsid w:val="00AC31EC"/>
    <w:rsid w:val="00B14397"/>
    <w:rsid w:val="00BE0544"/>
    <w:rsid w:val="00D057E1"/>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A36706"/>
    <w:rPr>
      <w:sz w:val="28"/>
    </w:rPr>
  </w:style>
  <w:style w:type="paragraph" w:styleId="a6">
    <w:name w:val="Balloon Text"/>
    <w:basedOn w:val="a"/>
    <w:link w:val="a7"/>
    <w:rsid w:val="00884E71"/>
    <w:rPr>
      <w:rFonts w:ascii="Tahoma" w:hAnsi="Tahoma" w:cs="Tahoma"/>
      <w:sz w:val="16"/>
      <w:szCs w:val="16"/>
    </w:rPr>
  </w:style>
  <w:style w:type="character" w:customStyle="1" w:styleId="a7">
    <w:name w:val="Текст выноски Знак"/>
    <w:basedOn w:val="a0"/>
    <w:link w:val="a6"/>
    <w:rsid w:val="00884E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A36706"/>
    <w:rPr>
      <w:sz w:val="28"/>
    </w:rPr>
  </w:style>
  <w:style w:type="paragraph" w:styleId="a6">
    <w:name w:val="Balloon Text"/>
    <w:basedOn w:val="a"/>
    <w:link w:val="a7"/>
    <w:rsid w:val="00884E71"/>
    <w:rPr>
      <w:rFonts w:ascii="Tahoma" w:hAnsi="Tahoma" w:cs="Tahoma"/>
      <w:sz w:val="16"/>
      <w:szCs w:val="16"/>
    </w:rPr>
  </w:style>
  <w:style w:type="character" w:customStyle="1" w:styleId="a7">
    <w:name w:val="Текст выноски Знак"/>
    <w:basedOn w:val="a0"/>
    <w:link w:val="a6"/>
    <w:rsid w:val="00884E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A4384B8444BE79B4C30E44641FF81561FF7743E2E54407E9A6249E3C4A7B6F702D0003BDE212E99F8CC3BA7F1BD" TargetMode="External"/><Relationship Id="rId5" Type="http://schemas.openxmlformats.org/officeDocument/2006/relationships/footnotes" Target="footnotes.xml"/><Relationship Id="rId10" Type="http://schemas.openxmlformats.org/officeDocument/2006/relationships/hyperlink" Target="consultantplus://offline/ref=A4384B8444BE79B4C30E5A6909944B6EFD7C1DEEEE4C04BEFE7BC5611D7265276A4F5AFFA61FE898781AD" TargetMode="External"/><Relationship Id="rId4" Type="http://schemas.openxmlformats.org/officeDocument/2006/relationships/webSettings" Target="webSettings.xml"/><Relationship Id="rId9" Type="http://schemas.openxmlformats.org/officeDocument/2006/relationships/hyperlink" Target="consultantplus://offline/ref=A4384B8444BE79B4C30E5A6909944B6EFD741AEAE71B53BCAF2ECB7614D"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yshina_e_v.ZS\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6</Pages>
  <Words>1901</Words>
  <Characters>10842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12718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marchenko_y_v</cp:lastModifiedBy>
  <cp:revision>2</cp:revision>
  <cp:lastPrinted>2018-07-03T01:40:00Z</cp:lastPrinted>
  <dcterms:created xsi:type="dcterms:W3CDTF">2018-07-03T01:58:00Z</dcterms:created>
  <dcterms:modified xsi:type="dcterms:W3CDTF">2018-07-03T01:58:00Z</dcterms:modified>
</cp:coreProperties>
</file>