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AC4319" w:rsidTr="00AC4319">
        <w:tc>
          <w:tcPr>
            <w:tcW w:w="3651" w:type="dxa"/>
          </w:tcPr>
          <w:p w:rsidR="00AC4319" w:rsidRPr="005F53C6" w:rsidRDefault="00AC4319" w:rsidP="00AC4319">
            <w:r>
              <w:t>Приложение 23</w:t>
            </w:r>
          </w:p>
          <w:p w:rsidR="00AC4319" w:rsidRDefault="00AC4319" w:rsidP="00AC4319">
            <w:r>
              <w:t xml:space="preserve">к </w:t>
            </w:r>
            <w:r w:rsidR="001F7140">
              <w:t>Закону</w:t>
            </w:r>
            <w:bookmarkStart w:id="0" w:name="_GoBack"/>
            <w:bookmarkEnd w:id="0"/>
          </w:p>
          <w:p w:rsidR="00AC4319" w:rsidRDefault="00AC4319" w:rsidP="00AC4319">
            <w:r>
              <w:t>Приморского края</w:t>
            </w:r>
          </w:p>
          <w:p w:rsidR="00AC4319" w:rsidRDefault="00AC4319" w:rsidP="00AC4319"/>
        </w:tc>
      </w:tr>
      <w:tr w:rsidR="00AC4319" w:rsidTr="00AC4319">
        <w:tc>
          <w:tcPr>
            <w:tcW w:w="3651" w:type="dxa"/>
          </w:tcPr>
          <w:p w:rsidR="00AC4319" w:rsidRDefault="00AC4319" w:rsidP="00AC4319"/>
        </w:tc>
      </w:tr>
      <w:tr w:rsidR="00AC4319" w:rsidTr="00AC4319">
        <w:tc>
          <w:tcPr>
            <w:tcW w:w="3651" w:type="dxa"/>
          </w:tcPr>
          <w:p w:rsidR="00AC4319" w:rsidRDefault="00AC4319" w:rsidP="00AC4319">
            <w:r>
              <w:t>"Приложение 28</w:t>
            </w:r>
          </w:p>
          <w:p w:rsidR="00AC4319" w:rsidRDefault="00AC4319" w:rsidP="00AC4319">
            <w:r>
              <w:t>к Закону</w:t>
            </w:r>
          </w:p>
          <w:p w:rsidR="00AC4319" w:rsidRDefault="00AC4319" w:rsidP="00AC4319">
            <w:r>
              <w:t>Приморского края</w:t>
            </w:r>
          </w:p>
          <w:p w:rsidR="00AC4319" w:rsidRDefault="00AC4319" w:rsidP="00AC4319">
            <w:r>
              <w:t>от 21.12.2017 № 218-КЗ</w:t>
            </w:r>
          </w:p>
        </w:tc>
      </w:tr>
      <w:tr w:rsidR="00AC4319" w:rsidTr="00AC4319">
        <w:tc>
          <w:tcPr>
            <w:tcW w:w="3651" w:type="dxa"/>
          </w:tcPr>
          <w:p w:rsidR="00AC4319" w:rsidRDefault="00AC4319" w:rsidP="00AC4319"/>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Распределение бюджетных ассигнований из краевого бюджета на 2018 год, направленных на государственную поддержку семьи и детей</w:t>
      </w:r>
    </w:p>
    <w:p w:rsidR="004A7CF5" w:rsidRDefault="004A7CF5" w:rsidP="004A7CF5">
      <w:pPr>
        <w:jc w:val="center"/>
      </w:pPr>
    </w:p>
    <w:tbl>
      <w:tblPr>
        <w:tblW w:w="9709" w:type="dxa"/>
        <w:jc w:val="right"/>
        <w:tblLayout w:type="fixed"/>
        <w:tblLook w:val="0000" w:firstRow="0" w:lastRow="0" w:firstColumn="0" w:lastColumn="0" w:noHBand="0" w:noVBand="0"/>
      </w:tblPr>
      <w:tblGrid>
        <w:gridCol w:w="57"/>
        <w:gridCol w:w="5090"/>
        <w:gridCol w:w="777"/>
        <w:gridCol w:w="1693"/>
        <w:gridCol w:w="2035"/>
        <w:gridCol w:w="57"/>
      </w:tblGrid>
      <w:tr w:rsidR="004A7CF5" w:rsidRPr="004A7CF5" w:rsidTr="00AC4319">
        <w:trPr>
          <w:gridAfter w:val="1"/>
          <w:wAfter w:w="57" w:type="dxa"/>
          <w:trHeight w:val="227"/>
          <w:jc w:val="right"/>
        </w:trPr>
        <w:tc>
          <w:tcPr>
            <w:tcW w:w="9652" w:type="dxa"/>
            <w:gridSpan w:val="5"/>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AC4319" w:rsidRPr="00AC4319" w:rsidTr="00AC4319">
        <w:trPr>
          <w:gridBefore w:val="1"/>
          <w:wBefore w:w="57" w:type="dxa"/>
          <w:trHeight w:val="424"/>
          <w:jc w:val="right"/>
        </w:trPr>
        <w:tc>
          <w:tcPr>
            <w:tcW w:w="509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ascii="Arial" w:eastAsia="Times New Roman" w:hAnsi="Arial" w:cs="Arial"/>
                <w:sz w:val="24"/>
                <w:szCs w:val="24"/>
                <w:lang w:eastAsia="ru-RU"/>
              </w:rPr>
            </w:pPr>
            <w:r w:rsidRPr="00AC4319">
              <w:rPr>
                <w:rFonts w:eastAsia="Times New Roman"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eastAsia="Times New Roman" w:cs="Times New Roman"/>
                <w:color w:val="000000"/>
                <w:sz w:val="24"/>
                <w:szCs w:val="24"/>
                <w:lang w:eastAsia="ru-RU"/>
              </w:rPr>
            </w:pPr>
            <w:proofErr w:type="spellStart"/>
            <w:r w:rsidRPr="00AC4319">
              <w:rPr>
                <w:rFonts w:eastAsia="Times New Roman" w:cs="Times New Roman"/>
                <w:color w:val="000000"/>
                <w:sz w:val="24"/>
                <w:szCs w:val="24"/>
                <w:lang w:eastAsia="ru-RU"/>
              </w:rPr>
              <w:t>Ве</w:t>
            </w:r>
            <w:proofErr w:type="spellEnd"/>
            <w:r w:rsidRPr="00AC4319">
              <w:rPr>
                <w:rFonts w:eastAsia="Times New Roman" w:cs="Times New Roman"/>
                <w:color w:val="000000"/>
                <w:sz w:val="24"/>
                <w:szCs w:val="24"/>
                <w:lang w:eastAsia="ru-RU"/>
              </w:rPr>
              <w:t>-</w:t>
            </w:r>
          </w:p>
          <w:p w:rsidR="00AC4319" w:rsidRPr="00AC4319" w:rsidRDefault="00AC4319" w:rsidP="00AC4319">
            <w:pPr>
              <w:widowControl w:val="0"/>
              <w:autoSpaceDE w:val="0"/>
              <w:autoSpaceDN w:val="0"/>
              <w:adjustRightInd w:val="0"/>
              <w:jc w:val="center"/>
              <w:rPr>
                <w:rFonts w:eastAsia="Times New Roman" w:cs="Times New Roman"/>
                <w:color w:val="000000"/>
                <w:sz w:val="24"/>
                <w:szCs w:val="24"/>
                <w:lang w:eastAsia="ru-RU"/>
              </w:rPr>
            </w:pPr>
            <w:r w:rsidRPr="00AC4319">
              <w:rPr>
                <w:rFonts w:eastAsia="Times New Roman" w:cs="Times New Roman"/>
                <w:color w:val="000000"/>
                <w:sz w:val="24"/>
                <w:szCs w:val="24"/>
                <w:lang w:eastAsia="ru-RU"/>
              </w:rPr>
              <w:t>дом-</w:t>
            </w:r>
          </w:p>
          <w:p w:rsidR="00AC4319" w:rsidRPr="00AC4319" w:rsidRDefault="00AC4319" w:rsidP="00AC4319">
            <w:pPr>
              <w:widowControl w:val="0"/>
              <w:autoSpaceDE w:val="0"/>
              <w:autoSpaceDN w:val="0"/>
              <w:adjustRightInd w:val="0"/>
              <w:jc w:val="center"/>
              <w:rPr>
                <w:rFonts w:ascii="Arial" w:eastAsia="Times New Roman" w:hAnsi="Arial" w:cs="Arial"/>
                <w:sz w:val="24"/>
                <w:szCs w:val="24"/>
                <w:lang w:eastAsia="ru-RU"/>
              </w:rPr>
            </w:pPr>
            <w:proofErr w:type="spellStart"/>
            <w:r w:rsidRPr="00AC4319">
              <w:rPr>
                <w:rFonts w:eastAsia="Times New Roman" w:cs="Times New Roman"/>
                <w:color w:val="000000"/>
                <w:sz w:val="24"/>
                <w:szCs w:val="24"/>
                <w:lang w:eastAsia="ru-RU"/>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Default="00AC4319" w:rsidP="00AC4319">
            <w:pPr>
              <w:widowControl w:val="0"/>
              <w:autoSpaceDE w:val="0"/>
              <w:autoSpaceDN w:val="0"/>
              <w:adjustRightInd w:val="0"/>
              <w:jc w:val="center"/>
              <w:rPr>
                <w:rFonts w:eastAsia="Times New Roman" w:cs="Times New Roman"/>
                <w:color w:val="000000"/>
                <w:sz w:val="24"/>
                <w:szCs w:val="24"/>
                <w:lang w:eastAsia="ru-RU"/>
              </w:rPr>
            </w:pPr>
            <w:r w:rsidRPr="00AC4319">
              <w:rPr>
                <w:rFonts w:eastAsia="Times New Roman" w:cs="Times New Roman"/>
                <w:color w:val="000000"/>
                <w:sz w:val="24"/>
                <w:szCs w:val="24"/>
                <w:lang w:eastAsia="ru-RU"/>
              </w:rPr>
              <w:t>Целевая</w:t>
            </w:r>
          </w:p>
          <w:p w:rsidR="00AC4319" w:rsidRPr="00AC4319" w:rsidRDefault="00AC4319" w:rsidP="00AC4319">
            <w:pPr>
              <w:widowControl w:val="0"/>
              <w:autoSpaceDE w:val="0"/>
              <w:autoSpaceDN w:val="0"/>
              <w:adjustRightInd w:val="0"/>
              <w:jc w:val="center"/>
              <w:rPr>
                <w:rFonts w:ascii="Arial" w:eastAsia="Times New Roman" w:hAnsi="Arial" w:cs="Arial"/>
                <w:sz w:val="24"/>
                <w:szCs w:val="24"/>
                <w:lang w:eastAsia="ru-RU"/>
              </w:rPr>
            </w:pPr>
            <w:r w:rsidRPr="00AC4319">
              <w:rPr>
                <w:rFonts w:eastAsia="Times New Roman" w:cs="Times New Roman"/>
                <w:color w:val="000000"/>
                <w:sz w:val="24"/>
                <w:szCs w:val="24"/>
                <w:lang w:eastAsia="ru-RU"/>
              </w:rPr>
              <w:t>статья</w:t>
            </w:r>
          </w:p>
        </w:tc>
        <w:tc>
          <w:tcPr>
            <w:tcW w:w="2092" w:type="dxa"/>
            <w:gridSpan w:val="2"/>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ascii="Arial" w:eastAsia="Times New Roman" w:hAnsi="Arial" w:cs="Arial"/>
                <w:sz w:val="24"/>
                <w:szCs w:val="24"/>
                <w:lang w:eastAsia="ru-RU"/>
              </w:rPr>
            </w:pPr>
            <w:r w:rsidRPr="00AC4319">
              <w:rPr>
                <w:rFonts w:eastAsia="Times New Roman" w:cs="Times New Roman"/>
                <w:color w:val="000000"/>
                <w:sz w:val="24"/>
                <w:szCs w:val="24"/>
                <w:lang w:eastAsia="ru-RU"/>
              </w:rPr>
              <w:t>Сумма</w:t>
            </w:r>
          </w:p>
        </w:tc>
      </w:tr>
      <w:tr w:rsidR="00AC4319" w:rsidRPr="00AC4319" w:rsidTr="00AC4319">
        <w:trPr>
          <w:gridBefore w:val="1"/>
          <w:wBefore w:w="57" w:type="dxa"/>
          <w:trHeight w:val="276"/>
          <w:jc w:val="right"/>
        </w:trPr>
        <w:tc>
          <w:tcPr>
            <w:tcW w:w="509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rPr>
                <w:rFonts w:ascii="Arial" w:eastAsia="Times New Roman"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rPr>
                <w:rFonts w:ascii="Arial" w:eastAsia="Times New Roman" w:hAnsi="Arial" w:cs="Arial"/>
                <w:sz w:val="24"/>
                <w:szCs w:val="24"/>
                <w:lang w:eastAsia="ru-RU"/>
              </w:rPr>
            </w:pPr>
          </w:p>
        </w:tc>
        <w:tc>
          <w:tcPr>
            <w:tcW w:w="169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rPr>
                <w:rFonts w:ascii="Arial" w:eastAsia="Times New Roman" w:hAnsi="Arial" w:cs="Arial"/>
                <w:sz w:val="24"/>
                <w:szCs w:val="24"/>
                <w:lang w:eastAsia="ru-RU"/>
              </w:rPr>
            </w:pPr>
          </w:p>
        </w:tc>
        <w:tc>
          <w:tcPr>
            <w:tcW w:w="2092" w:type="dxa"/>
            <w:gridSpan w:val="2"/>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rPr>
                <w:rFonts w:ascii="Arial" w:eastAsia="Times New Roman" w:hAnsi="Arial" w:cs="Arial"/>
                <w:sz w:val="24"/>
                <w:szCs w:val="24"/>
                <w:lang w:eastAsia="ru-RU"/>
              </w:rPr>
            </w:pPr>
          </w:p>
        </w:tc>
      </w:tr>
    </w:tbl>
    <w:p w:rsidR="00BB1004" w:rsidRPr="00BB1004" w:rsidRDefault="00BB1004">
      <w:pPr>
        <w:rPr>
          <w:sz w:val="2"/>
          <w:szCs w:val="2"/>
        </w:rPr>
      </w:pPr>
    </w:p>
    <w:tbl>
      <w:tblPr>
        <w:tblW w:w="9643" w:type="dxa"/>
        <w:jc w:val="right"/>
        <w:tblInd w:w="57" w:type="dxa"/>
        <w:tblLayout w:type="fixed"/>
        <w:tblLook w:val="0000" w:firstRow="0" w:lastRow="0" w:firstColumn="0" w:lastColumn="0" w:noHBand="0" w:noVBand="0"/>
      </w:tblPr>
      <w:tblGrid>
        <w:gridCol w:w="5081"/>
        <w:gridCol w:w="777"/>
        <w:gridCol w:w="1693"/>
        <w:gridCol w:w="2092"/>
      </w:tblGrid>
      <w:tr w:rsidR="00AC4319" w:rsidRPr="00AC4319" w:rsidTr="00BB1004">
        <w:trPr>
          <w:trHeight w:val="279"/>
          <w:tblHeader/>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4</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609 198 183,00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494 198 183,00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proofErr w:type="spellStart"/>
            <w:r w:rsidRPr="00AC4319">
              <w:rPr>
                <w:rFonts w:eastAsia="Times New Roman" w:cs="Times New Roman"/>
                <w:color w:val="000000"/>
                <w:sz w:val="24"/>
                <w:szCs w:val="24"/>
                <w:lang w:eastAsia="ru-RU"/>
              </w:rPr>
              <w:t>Софинансирование</w:t>
            </w:r>
            <w:proofErr w:type="spellEnd"/>
            <w:r w:rsidRPr="00AC4319">
              <w:rPr>
                <w:rFonts w:eastAsia="Times New Roman" w:cs="Times New Roman"/>
                <w:color w:val="000000"/>
                <w:sz w:val="24"/>
                <w:szCs w:val="24"/>
                <w:lang w:eastAsia="ru-RU"/>
              </w:rPr>
              <w:t xml:space="preserve">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отделений медицинских организаций, за счет средств резервного фонда Правительства Российской Федерации и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01102R6740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172 547 840,00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Приобретение расходных материалов для неонатального и </w:t>
            </w:r>
            <w:proofErr w:type="spellStart"/>
            <w:r w:rsidRPr="00AC4319">
              <w:rPr>
                <w:rFonts w:eastAsia="Times New Roman" w:cs="Times New Roman"/>
                <w:color w:val="000000"/>
                <w:sz w:val="24"/>
                <w:szCs w:val="24"/>
                <w:lang w:eastAsia="ru-RU"/>
              </w:rPr>
              <w:t>аудиологического</w:t>
            </w:r>
            <w:proofErr w:type="spellEnd"/>
            <w:r w:rsidRPr="00AC4319">
              <w:rPr>
                <w:rFonts w:eastAsia="Times New Roman" w:cs="Times New Roman"/>
                <w:color w:val="000000"/>
                <w:sz w:val="24"/>
                <w:szCs w:val="24"/>
                <w:lang w:eastAsia="ru-RU"/>
              </w:rPr>
              <w:t xml:space="preserve"> скрининга за счет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35 983 560,00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Приобретение расходных материалов для проведения </w:t>
            </w:r>
            <w:proofErr w:type="spellStart"/>
            <w:r w:rsidRPr="00AC4319">
              <w:rPr>
                <w:rFonts w:eastAsia="Times New Roman" w:cs="Times New Roman"/>
                <w:color w:val="000000"/>
                <w:sz w:val="24"/>
                <w:szCs w:val="24"/>
                <w:lang w:eastAsia="ru-RU"/>
              </w:rPr>
              <w:t>пренатальной</w:t>
            </w:r>
            <w:proofErr w:type="spellEnd"/>
            <w:r w:rsidRPr="00AC4319">
              <w:rPr>
                <w:rFonts w:eastAsia="Times New Roman" w:cs="Times New Roman"/>
                <w:color w:val="000000"/>
                <w:sz w:val="24"/>
                <w:szCs w:val="24"/>
                <w:lang w:eastAsia="ru-RU"/>
              </w:rPr>
              <w:t xml:space="preserve"> (дородовой) диагностики нарушений развития ребенка за счет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31 300 000,00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11 756 540,00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223 113 150,00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proofErr w:type="gramStart"/>
            <w:r w:rsidRPr="00AC4319">
              <w:rPr>
                <w:rFonts w:eastAsia="Times New Roman" w:cs="Times New Roman"/>
                <w:color w:val="000000"/>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0130270920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5 612 000,00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13 385 093,00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115 000 000,00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Строительство детской поликлиники в </w:t>
            </w:r>
            <w:r w:rsidR="00C36E7E">
              <w:rPr>
                <w:rFonts w:eastAsia="Times New Roman" w:cs="Times New Roman"/>
                <w:color w:val="000000"/>
                <w:sz w:val="24"/>
                <w:szCs w:val="24"/>
                <w:lang w:eastAsia="ru-RU"/>
              </w:rPr>
              <w:br/>
            </w:r>
            <w:r w:rsidRPr="00AC4319">
              <w:rPr>
                <w:rFonts w:eastAsia="Times New Roman" w:cs="Times New Roman"/>
                <w:color w:val="000000"/>
                <w:sz w:val="24"/>
                <w:szCs w:val="24"/>
                <w:lang w:eastAsia="ru-RU"/>
              </w:rPr>
              <w:t>г. Большой Камень согласно плану социального развития центров экономического роста Приморского края за счет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01104В5050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65 000 000,00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Строительство детской поликлиники в </w:t>
            </w:r>
            <w:r w:rsidR="00C36E7E">
              <w:rPr>
                <w:rFonts w:eastAsia="Times New Roman" w:cs="Times New Roman"/>
                <w:color w:val="000000"/>
                <w:sz w:val="24"/>
                <w:szCs w:val="24"/>
                <w:lang w:eastAsia="ru-RU"/>
              </w:rPr>
              <w:br/>
            </w:r>
            <w:r w:rsidRPr="00AC4319">
              <w:rPr>
                <w:rFonts w:eastAsia="Times New Roman" w:cs="Times New Roman"/>
                <w:color w:val="000000"/>
                <w:sz w:val="24"/>
                <w:szCs w:val="24"/>
                <w:lang w:eastAsia="ru-RU"/>
              </w:rPr>
              <w:t>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0110455050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50 000 000,00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18 794 743 930,00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18 742 743 930,00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8 739 900,00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02207R0970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20 483 500,00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02403В5050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1 980 000,00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02601Р5200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273 270 000,00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0210155050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120 480 000,00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95 850 400,00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31 393 100,00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72 956 000,00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4 635 416 000,00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89 135 000,00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1 320 284 397,00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8 594 327 000,00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847 257 910,00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3 086 000,00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0220423580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420 000,00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0220620030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39 543 230,00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5 760 000,00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0220623170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5 280 000,00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24 970 300,00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0220793050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282 338 000,00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30 059 000,00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Создание условий, обеспечивающих доступность дополнительных общеобразовательных программ </w:t>
            </w:r>
            <w:proofErr w:type="gramStart"/>
            <w:r w:rsidRPr="00AC4319">
              <w:rPr>
                <w:rFonts w:eastAsia="Times New Roman" w:cs="Times New Roman"/>
                <w:color w:val="000000"/>
                <w:sz w:val="24"/>
                <w:szCs w:val="24"/>
                <w:lang w:eastAsia="ru-RU"/>
              </w:rPr>
              <w:t>естественно-научной</w:t>
            </w:r>
            <w:proofErr w:type="gramEnd"/>
            <w:r w:rsidRPr="00AC4319">
              <w:rPr>
                <w:rFonts w:eastAsia="Times New Roman" w:cs="Times New Roman"/>
                <w:color w:val="000000"/>
                <w:sz w:val="24"/>
                <w:szCs w:val="24"/>
                <w:lang w:eastAsia="ru-RU"/>
              </w:rPr>
              <w:t xml:space="preserve"> и технической направленности для обучающихся, в том числе оснащение детского технопарка "</w:t>
            </w:r>
            <w:proofErr w:type="spellStart"/>
            <w:r w:rsidRPr="00AC4319">
              <w:rPr>
                <w:rFonts w:eastAsia="Times New Roman" w:cs="Times New Roman"/>
                <w:color w:val="000000"/>
                <w:sz w:val="24"/>
                <w:szCs w:val="24"/>
                <w:lang w:eastAsia="ru-RU"/>
              </w:rPr>
              <w:t>Кванториум</w:t>
            </w:r>
            <w:proofErr w:type="spellEnd"/>
            <w:r w:rsidRPr="00AC4319">
              <w:rPr>
                <w:rFonts w:eastAsia="Times New Roman"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0230170910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38 800 000,00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185 374 000,00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0230320400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1 067 000,00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20 155 660,00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970 000,00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970 000,00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11 440 000,00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2 562 000,00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0230620160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48 664 000,00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1 493 503 243,00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proofErr w:type="gramStart"/>
            <w:r w:rsidRPr="00AC4319">
              <w:rPr>
                <w:rFonts w:eastAsia="Times New Roman" w:cs="Times New Roman"/>
                <w:color w:val="000000"/>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0240270920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21 350 000,00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108 174 230,00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AC4319">
              <w:rPr>
                <w:rFonts w:eastAsia="Times New Roman" w:cs="Times New Roman"/>
                <w:color w:val="000000"/>
                <w:sz w:val="24"/>
                <w:szCs w:val="24"/>
                <w:lang w:eastAsia="ru-RU"/>
              </w:rPr>
              <w:t>Ворлдскиллс</w:t>
            </w:r>
            <w:proofErr w:type="spellEnd"/>
            <w:r w:rsidRPr="00AC4319">
              <w:rPr>
                <w:rFonts w:eastAsia="Times New Roman"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3 448 320,00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0240355050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195 620 000,00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102 615 740,00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52 000 000,00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20 000 000,00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32 000 000,00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5 192 571 248,00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1 315 354 910,00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20 933 500,00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251 736 350,00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186 508 750,00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481 565 310,00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3 832 200,00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336 654 000,00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2 326 800,00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AC4319">
              <w:rPr>
                <w:rFonts w:eastAsia="Times New Roman" w:cs="Times New Roman"/>
                <w:color w:val="000000"/>
                <w:sz w:val="24"/>
                <w:szCs w:val="24"/>
                <w:lang w:eastAsia="ru-RU"/>
              </w:rPr>
              <w:t>дств кр</w:t>
            </w:r>
            <w:proofErr w:type="gramEnd"/>
            <w:r w:rsidRPr="00AC4319">
              <w:rPr>
                <w:rFonts w:eastAsia="Times New Roman"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10 000 000,00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20 000 000,00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1 798 000,00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3 877 216 338,00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03305R0840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1 330 467 880,00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268 700,00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75 800 000,00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Реализация мероприятий программы Фонда поддержки детей, находящихся в трудной жизненной ситуации,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0330370310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14 883 400,00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C36E7E">
              <w:rPr>
                <w:rFonts w:eastAsia="Times New Roman" w:cs="Times New Roman"/>
                <w:color w:val="000000"/>
                <w:sz w:val="24"/>
                <w:szCs w:val="24"/>
                <w:lang w:eastAsia="ru-RU"/>
              </w:rPr>
              <w:br/>
            </w:r>
            <w:r w:rsidRPr="00AC4319">
              <w:rPr>
                <w:rFonts w:eastAsia="Times New Roman" w:cs="Times New Roman"/>
                <w:color w:val="000000"/>
                <w:sz w:val="24"/>
                <w:szCs w:val="24"/>
                <w:lang w:eastAsia="ru-RU"/>
              </w:rPr>
              <w:t>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0330480330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50 000 000,00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21 341 700,00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1 013 720 120,00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88 552 480,00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0330555730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341 211 100,00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13 825 120,00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447 372 000,00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303 781 880,00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Меры социальной поддержки по обеспечению </w:t>
            </w:r>
            <w:proofErr w:type="gramStart"/>
            <w:r w:rsidRPr="00AC4319">
              <w:rPr>
                <w:rFonts w:eastAsia="Times New Roman" w:cs="Times New Roman"/>
                <w:color w:val="000000"/>
                <w:sz w:val="24"/>
                <w:szCs w:val="24"/>
                <w:lang w:eastAsia="ru-RU"/>
              </w:rPr>
              <w:t>тест-полосками</w:t>
            </w:r>
            <w:proofErr w:type="gramEnd"/>
            <w:r w:rsidRPr="00AC4319">
              <w:rPr>
                <w:rFonts w:eastAsia="Times New Roman"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0330580280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4 103 870,00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176 230,00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133 118 160,00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0380181030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33 583 698,00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246 627 147,00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246 627 147,00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2 100 000,00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237 903 125,00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proofErr w:type="gramStart"/>
            <w:r w:rsidRPr="00AC4319">
              <w:rPr>
                <w:rFonts w:eastAsia="Times New Roman" w:cs="Times New Roman"/>
                <w:color w:val="000000"/>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0510270920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4 758 000,00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1 866 022,00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1 150 522 070,23</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269 283 943,00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269 283 943,00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218 198 770,23</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 xml:space="preserve">Субсидии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AC4319">
              <w:rPr>
                <w:rFonts w:eastAsia="Times New Roman" w:cs="Times New Roman"/>
                <w:color w:val="000000"/>
                <w:sz w:val="24"/>
                <w:szCs w:val="24"/>
                <w:lang w:eastAsia="ru-RU"/>
              </w:rPr>
              <w:t>экономкласса</w:t>
            </w:r>
            <w:proofErr w:type="spellEnd"/>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06301R4970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209 508 500,00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AC4319">
              <w:rPr>
                <w:rFonts w:eastAsia="Times New Roman" w:cs="Times New Roman"/>
                <w:color w:val="000000"/>
                <w:sz w:val="24"/>
                <w:szCs w:val="24"/>
                <w:lang w:eastAsia="ru-RU"/>
              </w:rPr>
              <w:t>экономкласса</w:t>
            </w:r>
            <w:proofErr w:type="spellEnd"/>
            <w:r w:rsidRPr="00AC4319">
              <w:rPr>
                <w:rFonts w:eastAsia="Times New Roman" w:cs="Times New Roman"/>
                <w:color w:val="000000"/>
                <w:sz w:val="24"/>
                <w:szCs w:val="24"/>
                <w:lang w:eastAsia="ru-RU"/>
              </w:rPr>
              <w:t xml:space="preserve">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8 690 270,23</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300 750 000,00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0650140350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300 750 000,00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земельных и имущественных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779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362 289 357,00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362 289 357,00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 xml:space="preserve">Государственная программа Приморского края "Развитие физической культуры </w:t>
            </w:r>
            <w:r w:rsidR="0043605C">
              <w:rPr>
                <w:rFonts w:eastAsia="Times New Roman" w:cs="Times New Roman"/>
                <w:b/>
                <w:bCs/>
                <w:color w:val="000000"/>
                <w:sz w:val="24"/>
                <w:szCs w:val="24"/>
                <w:lang w:eastAsia="ru-RU"/>
              </w:rPr>
              <w:br/>
            </w:r>
            <w:r w:rsidRPr="00AC4319">
              <w:rPr>
                <w:rFonts w:eastAsia="Times New Roman" w:cs="Times New Roman"/>
                <w:b/>
                <w:bCs/>
                <w:color w:val="000000"/>
                <w:sz w:val="24"/>
                <w:szCs w:val="24"/>
                <w:lang w:eastAsia="ru-RU"/>
              </w:rPr>
              <w:t xml:space="preserve">и спорта Приморского края" на </w:t>
            </w:r>
            <w:r w:rsidR="0043605C">
              <w:rPr>
                <w:rFonts w:eastAsia="Times New Roman" w:cs="Times New Roman"/>
                <w:b/>
                <w:bCs/>
                <w:color w:val="000000"/>
                <w:sz w:val="24"/>
                <w:szCs w:val="24"/>
                <w:lang w:eastAsia="ru-RU"/>
              </w:rPr>
              <w:br/>
            </w:r>
            <w:r w:rsidRPr="00AC4319">
              <w:rPr>
                <w:rFonts w:eastAsia="Times New Roman" w:cs="Times New Roman"/>
                <w:b/>
                <w:bCs/>
                <w:color w:val="000000"/>
                <w:sz w:val="24"/>
                <w:szCs w:val="24"/>
                <w:lang w:eastAsia="ru-RU"/>
              </w:rPr>
              <w:t>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205 871 000,00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3 270 000,00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970 000,00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2 300 000,00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202 601 000,00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0910260330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40 000 000,00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0920261350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145 201 000,00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0930281210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3 900 000,00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lastRenderedPageBreak/>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0930281340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13 500 000,00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"Безопасный край" на 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1 567 000,00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761 000,00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1810170340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500 000,00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1810370350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261 000,00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309 000,00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309 000,00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497 000,00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1810222460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497 000,00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1900000000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1 550 000,00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b/>
                <w:bCs/>
                <w:color w:val="000000"/>
                <w:sz w:val="24"/>
                <w:szCs w:val="24"/>
                <w:lang w:eastAsia="ru-RU"/>
              </w:rPr>
              <w:t>Департамент внутренней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789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b/>
                <w:bCs/>
                <w:color w:val="000000"/>
                <w:sz w:val="24"/>
                <w:szCs w:val="24"/>
                <w:lang w:eastAsia="ru-RU"/>
              </w:rPr>
              <w:t>1900000000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1 550 000,00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Обучающие мероприятия патриотической направленности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789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1910123540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250 000,00</w:t>
            </w:r>
          </w:p>
        </w:tc>
      </w:tr>
      <w:tr w:rsidR="00AC4319" w:rsidRPr="00AC4319" w:rsidTr="00BB1004">
        <w:trPr>
          <w:cantSplit/>
          <w:trHeight w:val="288"/>
          <w:jc w:val="right"/>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both"/>
              <w:rPr>
                <w:rFonts w:ascii="Arial" w:eastAsia="Times New Roman" w:hAnsi="Arial" w:cs="Arial"/>
                <w:sz w:val="2"/>
                <w:szCs w:val="2"/>
                <w:lang w:eastAsia="ru-RU"/>
              </w:rPr>
            </w:pPr>
            <w:r w:rsidRPr="00AC4319">
              <w:rPr>
                <w:rFonts w:eastAsia="Times New Roman" w:cs="Times New Roman"/>
                <w:color w:val="000000"/>
                <w:sz w:val="24"/>
                <w:szCs w:val="24"/>
                <w:lang w:eastAsia="ru-RU"/>
              </w:rPr>
              <w:t>Мероприятия историко-патриотической, культурно-патриотической, спортивно-патриотической направленности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789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C4319" w:rsidRPr="00AC4319" w:rsidRDefault="00AC4319" w:rsidP="00AC4319">
            <w:pPr>
              <w:widowControl w:val="0"/>
              <w:autoSpaceDE w:val="0"/>
              <w:autoSpaceDN w:val="0"/>
              <w:adjustRightInd w:val="0"/>
              <w:jc w:val="center"/>
              <w:rPr>
                <w:rFonts w:ascii="Arial" w:eastAsia="Times New Roman" w:hAnsi="Arial" w:cs="Arial"/>
                <w:sz w:val="2"/>
                <w:szCs w:val="2"/>
                <w:lang w:eastAsia="ru-RU"/>
              </w:rPr>
            </w:pPr>
            <w:r w:rsidRPr="00AC4319">
              <w:rPr>
                <w:rFonts w:eastAsia="Times New Roman" w:cs="Times New Roman"/>
                <w:color w:val="000000"/>
                <w:sz w:val="24"/>
                <w:szCs w:val="24"/>
                <w:lang w:eastAsia="ru-RU"/>
              </w:rPr>
              <w:t>1910323560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color w:val="000000"/>
                <w:sz w:val="24"/>
                <w:szCs w:val="24"/>
                <w:lang w:eastAsia="ru-RU"/>
              </w:rPr>
              <w:t>1 300 000,00</w:t>
            </w:r>
          </w:p>
        </w:tc>
      </w:tr>
      <w:tr w:rsidR="00AC4319" w:rsidRPr="00AC4319" w:rsidTr="00BB1004">
        <w:trPr>
          <w:trHeight w:val="288"/>
          <w:jc w:val="right"/>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rPr>
                <w:rFonts w:ascii="Arial" w:eastAsia="Times New Roman" w:hAnsi="Arial" w:cs="Arial"/>
                <w:sz w:val="2"/>
                <w:szCs w:val="2"/>
                <w:lang w:eastAsia="ru-RU"/>
              </w:rPr>
            </w:pPr>
            <w:r w:rsidRPr="00AC4319">
              <w:rPr>
                <w:rFonts w:eastAsia="Times New Roman" w:cs="Times New Roman"/>
                <w:b/>
                <w:bCs/>
                <w:color w:val="000000"/>
                <w:sz w:val="24"/>
                <w:szCs w:val="24"/>
                <w:lang w:eastAsia="ru-RU"/>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C4319" w:rsidRPr="00AC4319" w:rsidRDefault="00AC4319" w:rsidP="00AC4319">
            <w:pPr>
              <w:widowControl w:val="0"/>
              <w:autoSpaceDE w:val="0"/>
              <w:autoSpaceDN w:val="0"/>
              <w:adjustRightInd w:val="0"/>
              <w:jc w:val="right"/>
              <w:rPr>
                <w:rFonts w:ascii="Arial" w:eastAsia="Times New Roman" w:hAnsi="Arial" w:cs="Arial"/>
                <w:sz w:val="2"/>
                <w:szCs w:val="2"/>
                <w:lang w:eastAsia="ru-RU"/>
              </w:rPr>
            </w:pPr>
            <w:r w:rsidRPr="00AC4319">
              <w:rPr>
                <w:rFonts w:eastAsia="Times New Roman" w:cs="Times New Roman"/>
                <w:b/>
                <w:bCs/>
                <w:color w:val="000000"/>
                <w:sz w:val="24"/>
                <w:szCs w:val="24"/>
                <w:lang w:eastAsia="ru-RU"/>
              </w:rPr>
              <w:t>26 202 650 578,23</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2DE" w:rsidRDefault="001B32DE" w:rsidP="0074547E">
      <w:r>
        <w:separator/>
      </w:r>
    </w:p>
  </w:endnote>
  <w:endnote w:type="continuationSeparator" w:id="0">
    <w:p w:rsidR="001B32DE" w:rsidRDefault="001B32DE"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2DE" w:rsidRDefault="001B32DE" w:rsidP="0074547E">
      <w:r>
        <w:separator/>
      </w:r>
    </w:p>
  </w:footnote>
  <w:footnote w:type="continuationSeparator" w:id="0">
    <w:p w:rsidR="001B32DE" w:rsidRDefault="001B32DE"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C36E7E" w:rsidRDefault="00C36E7E">
        <w:pPr>
          <w:pStyle w:val="a6"/>
          <w:jc w:val="right"/>
        </w:pPr>
        <w:r>
          <w:fldChar w:fldCharType="begin"/>
        </w:r>
        <w:r>
          <w:instrText>PAGE   \* MERGEFORMAT</w:instrText>
        </w:r>
        <w:r>
          <w:fldChar w:fldCharType="separate"/>
        </w:r>
        <w:r w:rsidR="001F7140">
          <w:rPr>
            <w:noProof/>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1B32DE"/>
    <w:rsid w:val="001F7140"/>
    <w:rsid w:val="00293D57"/>
    <w:rsid w:val="002F4E76"/>
    <w:rsid w:val="0043605C"/>
    <w:rsid w:val="004A7CF5"/>
    <w:rsid w:val="00625F29"/>
    <w:rsid w:val="006317F2"/>
    <w:rsid w:val="0074547E"/>
    <w:rsid w:val="00841B7F"/>
    <w:rsid w:val="008A5FA3"/>
    <w:rsid w:val="008C45D8"/>
    <w:rsid w:val="009B6E4F"/>
    <w:rsid w:val="00AC4319"/>
    <w:rsid w:val="00B4043C"/>
    <w:rsid w:val="00BB1004"/>
    <w:rsid w:val="00C36E7E"/>
    <w:rsid w:val="00D22F56"/>
    <w:rsid w:val="00E05416"/>
    <w:rsid w:val="00E4541D"/>
    <w:rsid w:val="00E72B4F"/>
    <w:rsid w:val="00F1086C"/>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AC43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AC4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E9ED4-9E3D-4998-AF84-9183EDBDF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10</Pages>
  <Words>3064</Words>
  <Characters>17469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Шварцштеин</cp:lastModifiedBy>
  <cp:revision>13</cp:revision>
  <cp:lastPrinted>2018-06-25T04:51:00Z</cp:lastPrinted>
  <dcterms:created xsi:type="dcterms:W3CDTF">2017-10-27T06:00:00Z</dcterms:created>
  <dcterms:modified xsi:type="dcterms:W3CDTF">2018-06-25T04:51:00Z</dcterms:modified>
</cp:coreProperties>
</file>