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Утверждена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Приморского края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от 07.12.2012 N 398-па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95E" w:rsidRPr="002D195F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95F">
        <w:rPr>
          <w:rFonts w:ascii="Times New Roman" w:hAnsi="Times New Roman" w:cs="Times New Roman"/>
          <w:b/>
          <w:sz w:val="24"/>
          <w:szCs w:val="24"/>
        </w:rPr>
        <w:t>ГОСУДАРСТВЕННАЯ ПРОГРАММА</w:t>
      </w:r>
    </w:p>
    <w:p w:rsidR="00DF195E" w:rsidRPr="002D195F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95F">
        <w:rPr>
          <w:rFonts w:ascii="Times New Roman" w:hAnsi="Times New Roman" w:cs="Times New Roman"/>
          <w:b/>
          <w:sz w:val="24"/>
          <w:szCs w:val="24"/>
        </w:rPr>
        <w:t>ПРИМОРСКОГО КРАЯ "ОБЕСПЕЧЕНИЕ ДОСТУПНЫМ ЖИЛЬЕМ</w:t>
      </w:r>
    </w:p>
    <w:p w:rsidR="00DF195E" w:rsidRPr="002D195F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95F">
        <w:rPr>
          <w:rFonts w:ascii="Times New Roman" w:hAnsi="Times New Roman" w:cs="Times New Roman"/>
          <w:b/>
          <w:sz w:val="24"/>
          <w:szCs w:val="24"/>
        </w:rPr>
        <w:t xml:space="preserve">И КАЧЕСТВЕННЫМИ УСЛУГАМИ </w:t>
      </w:r>
      <w:proofErr w:type="gramStart"/>
      <w:r w:rsidRPr="002D195F">
        <w:rPr>
          <w:rFonts w:ascii="Times New Roman" w:hAnsi="Times New Roman" w:cs="Times New Roman"/>
          <w:b/>
          <w:sz w:val="24"/>
          <w:szCs w:val="24"/>
        </w:rPr>
        <w:t>ЖИЛИЩНО-КОММУНАЛЬНОГО</w:t>
      </w:r>
      <w:proofErr w:type="gramEnd"/>
    </w:p>
    <w:p w:rsidR="00DF195E" w:rsidRPr="002D195F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95F">
        <w:rPr>
          <w:rFonts w:ascii="Times New Roman" w:hAnsi="Times New Roman" w:cs="Times New Roman"/>
          <w:b/>
          <w:sz w:val="24"/>
          <w:szCs w:val="24"/>
        </w:rPr>
        <w:t>ХОЗЯЙСТВА НАСЕЛЕНИЯ ПРИМОРСКОГО КРАЯ"</w:t>
      </w:r>
    </w:p>
    <w:p w:rsidR="00DF195E" w:rsidRPr="002D195F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95F">
        <w:rPr>
          <w:rFonts w:ascii="Times New Roman" w:hAnsi="Times New Roman" w:cs="Times New Roman"/>
          <w:b/>
          <w:sz w:val="24"/>
          <w:szCs w:val="24"/>
        </w:rPr>
        <w:t>НА 2013 - 2020 ГОДЫ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 xml:space="preserve">5.7. </w:t>
      </w:r>
      <w:hyperlink w:anchor="Par42" w:history="1">
        <w:r w:rsidRPr="002D195F">
          <w:rPr>
            <w:rFonts w:ascii="Times New Roman" w:hAnsi="Times New Roman" w:cs="Times New Roman"/>
            <w:sz w:val="24"/>
            <w:szCs w:val="24"/>
          </w:rPr>
          <w:t>Подпрограмма N 6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"Чистая вода Приморского края" на 2013 - 2020 годы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5" w:history="1">
        <w:r w:rsidRPr="002D195F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Администрации Приморского края от 01.04.2016 N 124-па)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Реализация подпрограммы обеспечивается ответственными исполнителями - департаментом по жилищно-коммунальному хозяйству и топливным ресурсам Приморского края, департаментом градостроительства Приморского края.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Мероприятия подпрограммы реализуются посредством: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осуществления закупок товаров, работ, услуг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 xml:space="preserve">предоставления и расходования субсидии бюджетам муниципальных образований Приморского края на проектирование и (или) строительство, реконструкцию, модернизацию, капитальный ремонт объектов водопроводно-канализационного хозяйства в </w:t>
      </w:r>
      <w:hyperlink r:id="rId6" w:history="1">
        <w:r w:rsidRPr="002D195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согласно приложению N 37 к настоящей государственной программе;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7" w:history="1">
        <w:r w:rsidRPr="002D195F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Администрации Приморского края от 01.04.2016 N 124-па)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 xml:space="preserve">абзац исключен. - </w:t>
      </w:r>
      <w:hyperlink r:id="rId8" w:history="1">
        <w:r w:rsidRPr="002D195F">
          <w:rPr>
            <w:rFonts w:ascii="Times New Roman" w:hAnsi="Times New Roman" w:cs="Times New Roman"/>
            <w:sz w:val="24"/>
            <w:szCs w:val="24"/>
          </w:rPr>
          <w:t>Постановление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Администрации Приморского края от 01.04.2016 N 124-па;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195F">
        <w:rPr>
          <w:rFonts w:ascii="Times New Roman" w:hAnsi="Times New Roman" w:cs="Times New Roman"/>
          <w:sz w:val="24"/>
          <w:szCs w:val="24"/>
        </w:rPr>
        <w:t xml:space="preserve">предоставления краевым государственным унитарным предприятиям субсидии из краевого бюджета на осуществление капитальных вложений в объекты капитального строительства собственности Приморского края в соответствии с решениями, принятыми в </w:t>
      </w:r>
      <w:hyperlink r:id="rId9" w:history="1">
        <w:r w:rsidRPr="002D195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2D195F">
        <w:rPr>
          <w:rFonts w:ascii="Times New Roman" w:hAnsi="Times New Roman" w:cs="Times New Roman"/>
          <w:sz w:val="24"/>
          <w:szCs w:val="24"/>
        </w:rPr>
        <w:t>, установленном постановлением Администрации Приморского края от 20 мая 2014 года N 190-па "О Порядке принятия решений о предоставлении субсидий из краевого бюджета на осуществление капитальных вложений в объекты капитального строительства собственности Приморского края</w:t>
      </w:r>
      <w:proofErr w:type="gramEnd"/>
      <w:r w:rsidRPr="002D195F">
        <w:rPr>
          <w:rFonts w:ascii="Times New Roman" w:hAnsi="Times New Roman" w:cs="Times New Roman"/>
          <w:sz w:val="24"/>
          <w:szCs w:val="24"/>
        </w:rPr>
        <w:t xml:space="preserve"> и приобретение объектов недвижимого имущества в собственность Приморского края";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195F">
        <w:rPr>
          <w:rFonts w:ascii="Times New Roman" w:hAnsi="Times New Roman" w:cs="Times New Roman"/>
          <w:sz w:val="24"/>
          <w:szCs w:val="24"/>
        </w:rPr>
        <w:t xml:space="preserve">предоставления субсидии из краевого бюджета организациям на возмещение части процентной ставки по кредитам, полученным в российских кредитных организациях на строительство объектов водопроводно-канализационного хозяйства Приморского края в </w:t>
      </w:r>
      <w:hyperlink r:id="rId10" w:history="1">
        <w:r w:rsidRPr="002D195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2D195F">
        <w:rPr>
          <w:rFonts w:ascii="Times New Roman" w:hAnsi="Times New Roman" w:cs="Times New Roman"/>
          <w:sz w:val="24"/>
          <w:szCs w:val="24"/>
        </w:rPr>
        <w:t>, утвержденном постановлением Администрации Приморского края от 24 июля 2015 года N 247-па "Об утверждении порядка предоставления субсидий из краевого бюджета организациям на возмещение части процентной ставки по кредитам, полученным в российских кредитных организациях</w:t>
      </w:r>
      <w:proofErr w:type="gramEnd"/>
      <w:r w:rsidRPr="002D195F">
        <w:rPr>
          <w:rFonts w:ascii="Times New Roman" w:hAnsi="Times New Roman" w:cs="Times New Roman"/>
          <w:sz w:val="24"/>
          <w:szCs w:val="24"/>
        </w:rPr>
        <w:t xml:space="preserve"> на строительство объектов водопроводно-канализационного хозяйства Приморского края";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195F">
        <w:rPr>
          <w:rFonts w:ascii="Times New Roman" w:hAnsi="Times New Roman" w:cs="Times New Roman"/>
          <w:sz w:val="24"/>
          <w:szCs w:val="24"/>
        </w:rPr>
        <w:t xml:space="preserve">предоставления краевым государственным унитарным предприятиям субсидии из краевого бюджета на осуществление капитальных вложений в объекты капитального строительства собственности Приморского края в целях обеспечения инженерной </w:t>
      </w:r>
      <w:r w:rsidRPr="002D195F">
        <w:rPr>
          <w:rFonts w:ascii="Times New Roman" w:hAnsi="Times New Roman" w:cs="Times New Roman"/>
          <w:sz w:val="24"/>
          <w:szCs w:val="24"/>
        </w:rPr>
        <w:lastRenderedPageBreak/>
        <w:t>инфраструктурой территории опережающего развития "</w:t>
      </w:r>
      <w:proofErr w:type="spellStart"/>
      <w:r w:rsidRPr="002D195F">
        <w:rPr>
          <w:rFonts w:ascii="Times New Roman" w:hAnsi="Times New Roman" w:cs="Times New Roman"/>
          <w:sz w:val="24"/>
          <w:szCs w:val="24"/>
        </w:rPr>
        <w:t>Надеждинская</w:t>
      </w:r>
      <w:proofErr w:type="spellEnd"/>
      <w:r w:rsidRPr="002D195F">
        <w:rPr>
          <w:rFonts w:ascii="Times New Roman" w:hAnsi="Times New Roman" w:cs="Times New Roman"/>
          <w:sz w:val="24"/>
          <w:szCs w:val="24"/>
        </w:rPr>
        <w:t xml:space="preserve">" и "Михайловский" в соответствии с решениями, принятыми в </w:t>
      </w:r>
      <w:hyperlink r:id="rId11" w:history="1">
        <w:r w:rsidRPr="002D195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2D195F">
        <w:rPr>
          <w:rFonts w:ascii="Times New Roman" w:hAnsi="Times New Roman" w:cs="Times New Roman"/>
          <w:sz w:val="24"/>
          <w:szCs w:val="24"/>
        </w:rPr>
        <w:t>, установленном постановлением Администрации Приморского края от 20 мая 2014 года N 190-па "О Порядке принятия решений о предоставлении субсидий из краевого бюджета</w:t>
      </w:r>
      <w:proofErr w:type="gramEnd"/>
      <w:r w:rsidRPr="002D195F">
        <w:rPr>
          <w:rFonts w:ascii="Times New Roman" w:hAnsi="Times New Roman" w:cs="Times New Roman"/>
          <w:sz w:val="24"/>
          <w:szCs w:val="24"/>
        </w:rPr>
        <w:t xml:space="preserve"> на осуществление капитальных вложений в объекты капитального строительства собственности Приморского края и приобретение объектов недвижимого имущества в собственность Приморского края";</w:t>
      </w:r>
    </w:p>
    <w:p w:rsidR="00DF195E" w:rsidRPr="002D195F" w:rsidRDefault="00DF195E" w:rsidP="00DF195E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D195F">
        <w:rPr>
          <w:rFonts w:ascii="Times New Roman" w:hAnsi="Times New Roman" w:cs="Times New Roman"/>
          <w:sz w:val="24"/>
          <w:szCs w:val="24"/>
        </w:rPr>
        <w:t xml:space="preserve">предоставление финансовой поддержки за счет средств государственной корпорации - Фонда содействия реформированию жилищно-коммунального хозяйства, предназначенной для подготовки проекта модернизации системы коммунальной инфраструктуры, в соответствии с договором N 8-КИ/51, заключенным в рамках </w:t>
      </w:r>
      <w:hyperlink r:id="rId12" w:history="1">
        <w:r w:rsidRPr="002D195F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26 декабря 2015 года N 1451 "О предоставлении финансовой поддержки за счет средств государственной корпорации - Фонда содействия реформированию жилищно-коммунального хозяйства на модернизацию систем коммунальной</w:t>
      </w:r>
      <w:proofErr w:type="gramEnd"/>
      <w:r w:rsidRPr="002D195F">
        <w:rPr>
          <w:rFonts w:ascii="Times New Roman" w:hAnsi="Times New Roman" w:cs="Times New Roman"/>
          <w:sz w:val="24"/>
          <w:szCs w:val="24"/>
        </w:rPr>
        <w:t xml:space="preserve"> инфраструктуры".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13" w:history="1">
        <w:r w:rsidRPr="002D195F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2D195F">
        <w:rPr>
          <w:rFonts w:ascii="Times New Roman" w:hAnsi="Times New Roman" w:cs="Times New Roman"/>
          <w:sz w:val="24"/>
          <w:szCs w:val="24"/>
        </w:rPr>
        <w:t xml:space="preserve"> Администрации Приморского края от 28.07.2016 N 349-па)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Приложение N 12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к государственной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программе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Приморского края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"Обеспечение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доступным жильем и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качественными услугами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жилищно-коммунального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хозяйства населения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Приморского края"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на 2013 - 2020 годы,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утвержденной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постановлением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Приморского края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D195F">
        <w:rPr>
          <w:rFonts w:ascii="Times New Roman" w:hAnsi="Times New Roman" w:cs="Times New Roman"/>
          <w:sz w:val="24"/>
          <w:szCs w:val="24"/>
        </w:rPr>
        <w:t>от 07.12.2012 N 398-па</w:t>
      </w:r>
    </w:p>
    <w:p w:rsidR="00DF195E" w:rsidRPr="002D195F" w:rsidRDefault="00DF195E" w:rsidP="00DF19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F195E" w:rsidRPr="002D195F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Par42"/>
      <w:bookmarkEnd w:id="0"/>
      <w:r w:rsidRPr="002D195F">
        <w:rPr>
          <w:rFonts w:ascii="Times New Roman" w:hAnsi="Times New Roman" w:cs="Times New Roman"/>
          <w:b/>
          <w:sz w:val="24"/>
          <w:szCs w:val="24"/>
        </w:rPr>
        <w:t xml:space="preserve">ПАСПОРТ ПОДПРОГРАММЫ </w:t>
      </w:r>
      <w:r w:rsidR="002D195F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2D195F">
        <w:rPr>
          <w:rFonts w:ascii="Times New Roman" w:hAnsi="Times New Roman" w:cs="Times New Roman"/>
          <w:b/>
          <w:sz w:val="24"/>
          <w:szCs w:val="24"/>
        </w:rPr>
        <w:t xml:space="preserve"> 6</w:t>
      </w:r>
    </w:p>
    <w:p w:rsidR="00DF195E" w:rsidRDefault="00DF195E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195F">
        <w:rPr>
          <w:rFonts w:ascii="Times New Roman" w:hAnsi="Times New Roman" w:cs="Times New Roman"/>
          <w:b/>
          <w:sz w:val="24"/>
          <w:szCs w:val="24"/>
        </w:rPr>
        <w:t>"ЧИСТАЯ ВОДА ПРИМОРСКОГО КРАЯ" НА 2013 - 2020 ГОДЫ</w:t>
      </w:r>
    </w:p>
    <w:p w:rsidR="002D195F" w:rsidRPr="002D195F" w:rsidRDefault="002D195F" w:rsidP="002D19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0"/>
        <w:gridCol w:w="6123"/>
      </w:tblGrid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 подпрограммы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департамент по жилищно-коммунальному хозяйству и топливным ресурсам Приморского края;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департамент градостроительства Приморского края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департамент природных ресурсов и охраны окружающей среды Приморского края;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департамент по тарифам Приморского края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гарантированное обеспечение населения Приморского края питьевой водой, соответствующей требованиям безопасности и безвредности, установленным санитарно-эпидемиологическими правилами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повышение качества питьевой воды по микробиологическим и санитарно-химическим показателям;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повышение надежности функционирования систем водоснабжения, водоотведения и очистки сточных вод;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в секторе водоснабжения, водоотведения и очистки сточных вод современных инновационных технологий, обеспечивающих энергосбережение и повышение </w:t>
            </w:r>
            <w:proofErr w:type="spellStart"/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энергоэффективности</w:t>
            </w:r>
            <w:proofErr w:type="spellEnd"/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, включая сокращение непроизводительных расходов воды;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привлечения долгосрочных частных инвестиций в сектор водоснабжения, водоотведения и очистки сточных вод путем установления долгосрочных тарифов и привлечения частных операторов к управлению системами коммунальной инфраструктуры на основе концессионных соглашений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государственной программы, характеризующие цели и задачи подпрограммы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утечка и неучтенный расход воды;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доля населения, обеспеченного питьевой водой надлежащего качества;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протяженность уличной водопроводной, канализационной сети;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пропущено воды через очистные сооружения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Сроки реализации подпрограммы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подпрограмма реализуется с 2013 по 2020 годы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Объем сре</w:t>
            </w:r>
            <w:proofErr w:type="gramStart"/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аевого бюджета на финансирование подпрограммы и прогнозная оценка привлекаемых на реализацию ее целей средств федерального бюджета, бюджетов государственных внебюджетных фондов, иных внебюджетных источников, бюджетов муниципальных образований Приморского края в случае участия Приморского края в реализации муниципальных программ, аналогичных мероприятиям государственной программы Приморского края</w:t>
            </w: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мероприятий подпрограммы за счет сре</w:t>
            </w:r>
            <w:proofErr w:type="gramStart"/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дств кр</w:t>
            </w:r>
            <w:proofErr w:type="gramEnd"/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аевого бюджета составляет 4618299,21 тыс. рублей, в том числе по годам: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2013 год - 595967,79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2014 год - 660623,61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2015 год - 452737,05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2016 год - 689488,02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2017 год - 1207423,54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2018 год - 497480,01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2019 год - 514579,19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2020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прогнозная оценка средств, привлекаемых на реализацию целей подпрограммы, составляет: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субсидий из федерального бюджета 2690738,55 тыс. рублей, в том числе по годам: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2013 год - 1729134,83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2014 год - 922100,00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2015 год - 39503,72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2016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2017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2018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2019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2020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средств из внебюджетных источников - 105090,55 тыс. рублей, в том числе по годам: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2013 год - 91294,90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2014 год - 5186,64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2015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2016 год - 4980,00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2017 год - 3629,01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2018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2019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2020 год - 0,00 тыс. рублей;</w:t>
            </w:r>
          </w:p>
        </w:tc>
      </w:tr>
      <w:tr w:rsidR="00DF195E" w:rsidRPr="002D195F">
        <w:tc>
          <w:tcPr>
            <w:tcW w:w="2940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23" w:type="dxa"/>
          </w:tcPr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из них средств государственной корпорации - Фонда содействия реформированию жилищно-коммунального хозяйства - 8609,01 тыс. рублей, в том числе по годам: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2013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2014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2015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2016 год - 4980,00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2017 год - 3629,01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2018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2019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2020 год - 0,00 тыс. рублей";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средств бюджетов муниципальных образований Приморского края - 96619,56 тыс. рублей, в том числе по годам: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2013 год - 28109,86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2014 год - 1544,70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2015 год - 25650,00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2016 год - 18315,00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2017 год - 23000,00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2018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2019 год - 0,00 тыс. рублей;</w:t>
            </w:r>
          </w:p>
          <w:p w:rsidR="00DF195E" w:rsidRPr="002D195F" w:rsidRDefault="00DF195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195F">
              <w:rPr>
                <w:rFonts w:ascii="Times New Roman" w:hAnsi="Times New Roman" w:cs="Times New Roman"/>
                <w:sz w:val="24"/>
                <w:szCs w:val="24"/>
              </w:rPr>
              <w:t>2020 год - 0,00 тыс. рублей</w:t>
            </w:r>
          </w:p>
        </w:tc>
      </w:tr>
    </w:tbl>
    <w:p w:rsidR="001E4883" w:rsidRPr="002D195F" w:rsidRDefault="001E4883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1E4883" w:rsidRPr="002D19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C5E"/>
    <w:rsid w:val="001E4883"/>
    <w:rsid w:val="00212C5E"/>
    <w:rsid w:val="002D195F"/>
    <w:rsid w:val="00DF195E"/>
    <w:rsid w:val="00F9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BC5BF8DE8579764E45188E48D550F2DE1A33CA0356CB030A81FD45A114BA367BE97B23A001D670969EE6S6X5X" TargetMode="External"/><Relationship Id="rId13" Type="http://schemas.openxmlformats.org/officeDocument/2006/relationships/hyperlink" Target="consultantplus://offline/ref=7FBC5BF8DE8579764E45188E48D550F2DE1A33CA0353C3050E81FD45A114BA367BE97B23A001D670969EE0S6X7X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FBC5BF8DE8579764E45188E48D550F2DE1A33CA0356CB030A81FD45A114BA367BE97B23A001D670969EE6S6X3X" TargetMode="External"/><Relationship Id="rId12" Type="http://schemas.openxmlformats.org/officeDocument/2006/relationships/hyperlink" Target="consultantplus://offline/ref=7FBC5BF8DE8579764E4506835EB90EFDDF186CC20C57C05152DEA618F6S1XDX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BC5BF8DE8579764E45188E48D550F2DE1A33CA0B54CE01078AA04FA94DB6347CE62434A748DA71949FE161S2X7X" TargetMode="External"/><Relationship Id="rId11" Type="http://schemas.openxmlformats.org/officeDocument/2006/relationships/hyperlink" Target="consultantplus://offline/ref=7FBC5BF8DE8579764E45188E48D550F2DE1A33CA0255C8000F81FD45A114BA367BE97B23A001D670969EE4S6X1X" TargetMode="External"/><Relationship Id="rId5" Type="http://schemas.openxmlformats.org/officeDocument/2006/relationships/hyperlink" Target="consultantplus://offline/ref=7FBC5BF8DE8579764E45188E48D550F2DE1A33CA0356CB030A81FD45A114BA367BE97B23A001D670969EE6S6X0X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FBC5BF8DE8579764E45188E48D550F2DE1A33CA0251CE040881FD45A114BA367BE97B23A001D670969EE5S6X8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BC5BF8DE8579764E45188E48D550F2DE1A33CA0255C8000F81FD45A114BA367BE97B23A001D670969EE4S6X1X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1406</Words>
  <Characters>8019</Characters>
  <Application>Microsoft Office Word</Application>
  <DocSecurity>0</DocSecurity>
  <Lines>66</Lines>
  <Paragraphs>18</Paragraphs>
  <ScaleCrop>false</ScaleCrop>
  <Company/>
  <LinksUpToDate>false</LinksUpToDate>
  <CharactersWithSpaces>9407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batova_a_v</dc:creator>
  <cp:keywords/>
  <dc:description/>
  <cp:lastModifiedBy>Михайлова Елена Валентиновна</cp:lastModifiedBy>
  <cp:revision>4</cp:revision>
  <dcterms:created xsi:type="dcterms:W3CDTF">2018-05-07T23:23:00Z</dcterms:created>
  <dcterms:modified xsi:type="dcterms:W3CDTF">2018-05-15T01:10:00Z</dcterms:modified>
</cp:coreProperties>
</file>