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2pt;height:53pt" o:ole="" fillcolor="window">
                  <v:imagedata r:id="rId7" o:title=""/>
                </v:shape>
                <o:OLEObject Type="Embed" ProgID="Word.Picture.8" ShapeID="_x0000_i1025" DrawAspect="Content" ObjectID="_1586163309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EE707D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25.04.2018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EE707D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AA1F62">
              <w:rPr>
                <w:szCs w:val="28"/>
              </w:rPr>
              <w:t xml:space="preserve">№ </w:t>
            </w:r>
            <w:r>
              <w:rPr>
                <w:szCs w:val="28"/>
              </w:rPr>
              <w:t>809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EE707D" w:rsidRDefault="00EE707D" w:rsidP="00EE707D">
            <w:pPr>
              <w:ind w:left="-108"/>
              <w:jc w:val="both"/>
            </w:pPr>
            <w:r w:rsidRPr="00AA1F62">
              <w:t>О назначении на должност</w:t>
            </w:r>
            <w:r>
              <w:t>ь</w:t>
            </w:r>
            <w:r w:rsidRPr="00AA1F62">
              <w:t xml:space="preserve"> миров</w:t>
            </w:r>
            <w:r>
              <w:t>ого</w:t>
            </w:r>
            <w:r w:rsidRPr="00AA1F62">
              <w:t xml:space="preserve"> суд</w:t>
            </w:r>
            <w:r>
              <w:t>ьи</w:t>
            </w:r>
            <w:r w:rsidRPr="00AA1F62">
              <w:t xml:space="preserve"> в Приморском крае</w:t>
            </w:r>
          </w:p>
        </w:tc>
      </w:tr>
    </w:tbl>
    <w:p w:rsidR="00EE707D" w:rsidRPr="00EE707D" w:rsidRDefault="00EE707D" w:rsidP="00EE707D"/>
    <w:p w:rsidR="00EE707D" w:rsidRPr="00EE707D" w:rsidRDefault="00EE707D" w:rsidP="00EE707D">
      <w:pPr>
        <w:ind w:firstLine="720"/>
        <w:jc w:val="both"/>
      </w:pPr>
      <w:r w:rsidRPr="00EE707D">
        <w:t>В соответствии со статьей 6 Закона Приморского края "О мировых судьях в Приморском крае" Законодательное Собрание Приморского края</w:t>
      </w:r>
    </w:p>
    <w:p w:rsidR="00EE707D" w:rsidRPr="00EE707D" w:rsidRDefault="00EE707D" w:rsidP="00EE707D">
      <w:pPr>
        <w:ind w:firstLine="720"/>
        <w:jc w:val="both"/>
      </w:pPr>
    </w:p>
    <w:p w:rsidR="00EE707D" w:rsidRPr="00EE707D" w:rsidRDefault="00EE707D" w:rsidP="00EE707D">
      <w:r w:rsidRPr="00EE707D">
        <w:t>ПОСТАНОВЛЯЕТ:</w:t>
      </w:r>
    </w:p>
    <w:p w:rsidR="00EE707D" w:rsidRPr="00EE707D" w:rsidRDefault="00EE707D" w:rsidP="00EE707D"/>
    <w:p w:rsidR="00EE707D" w:rsidRPr="00EE707D" w:rsidRDefault="00EE707D" w:rsidP="00EE707D">
      <w:pPr>
        <w:tabs>
          <w:tab w:val="left" w:pos="708"/>
          <w:tab w:val="center" w:pos="4153"/>
          <w:tab w:val="right" w:pos="8306"/>
        </w:tabs>
        <w:jc w:val="both"/>
      </w:pPr>
      <w:r w:rsidRPr="00EE707D">
        <w:tab/>
        <w:t xml:space="preserve">1.Назначить Андрианову Наталью Геннадьевну на должность </w:t>
      </w:r>
      <w:r w:rsidRPr="00EE707D">
        <w:rPr>
          <w:szCs w:val="28"/>
        </w:rPr>
        <w:t xml:space="preserve">мирового судьи судебного участка № 17 </w:t>
      </w:r>
      <w:proofErr w:type="spellStart"/>
      <w:r w:rsidRPr="00EE707D">
        <w:rPr>
          <w:szCs w:val="28"/>
        </w:rPr>
        <w:t>Первореченского</w:t>
      </w:r>
      <w:proofErr w:type="spellEnd"/>
      <w:r w:rsidRPr="00EE707D">
        <w:rPr>
          <w:szCs w:val="28"/>
        </w:rPr>
        <w:t xml:space="preserve"> судебного района города Владивостока Приморского края на пятилетний срок полномочий.</w:t>
      </w:r>
    </w:p>
    <w:p w:rsidR="00EE707D" w:rsidRPr="00EE707D" w:rsidRDefault="00EE707D" w:rsidP="00EE707D">
      <w:pPr>
        <w:tabs>
          <w:tab w:val="left" w:pos="708"/>
          <w:tab w:val="center" w:pos="4153"/>
          <w:tab w:val="right" w:pos="8306"/>
        </w:tabs>
        <w:jc w:val="both"/>
      </w:pPr>
    </w:p>
    <w:p w:rsidR="00EE707D" w:rsidRPr="00EE707D" w:rsidRDefault="00EE707D" w:rsidP="00EE707D">
      <w:pPr>
        <w:jc w:val="both"/>
      </w:pPr>
      <w:r w:rsidRPr="00EE707D">
        <w:tab/>
        <w:t>2.Настоящее постановление вступает в силу со дня его принятия.</w:t>
      </w:r>
    </w:p>
    <w:p w:rsidR="00EE707D" w:rsidRPr="00EE707D" w:rsidRDefault="00EE707D" w:rsidP="00EE707D">
      <w:pPr>
        <w:ind w:firstLine="708"/>
      </w:pPr>
    </w:p>
    <w:p w:rsidR="00EE707D" w:rsidRPr="00EE707D" w:rsidRDefault="00EE707D" w:rsidP="00EE707D"/>
    <w:p w:rsidR="00EE707D" w:rsidRPr="00EE707D" w:rsidRDefault="00EE707D" w:rsidP="00EE707D">
      <w:pPr>
        <w:ind w:firstLine="709"/>
        <w:jc w:val="both"/>
      </w:pPr>
    </w:p>
    <w:p w:rsidR="00EE707D" w:rsidRPr="00EE707D" w:rsidRDefault="00EE707D" w:rsidP="00EE707D">
      <w:pPr>
        <w:jc w:val="both"/>
      </w:pPr>
      <w:r w:rsidRPr="00EE707D">
        <w:t>Председатель</w:t>
      </w:r>
    </w:p>
    <w:p w:rsidR="00EE707D" w:rsidRPr="00EE707D" w:rsidRDefault="00EE707D" w:rsidP="00EE707D">
      <w:r w:rsidRPr="00EE707D">
        <w:t>Законодательного Собрания</w:t>
      </w:r>
      <w:r w:rsidRPr="00EE707D">
        <w:tab/>
      </w:r>
      <w:r w:rsidRPr="00EE707D">
        <w:tab/>
      </w:r>
      <w:r w:rsidRPr="00EE707D">
        <w:tab/>
      </w:r>
      <w:r w:rsidRPr="00EE707D">
        <w:tab/>
      </w:r>
      <w:r w:rsidRPr="00EE707D">
        <w:tab/>
        <w:t xml:space="preserve">                      </w:t>
      </w:r>
      <w:r>
        <w:t xml:space="preserve"> </w:t>
      </w:r>
      <w:bookmarkStart w:id="0" w:name="_GoBack"/>
      <w:bookmarkEnd w:id="0"/>
      <w:r w:rsidRPr="00EE707D">
        <w:t>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707D" w:rsidRDefault="00EE707D">
      <w:r>
        <w:separator/>
      </w:r>
    </w:p>
  </w:endnote>
  <w:endnote w:type="continuationSeparator" w:id="0">
    <w:p w:rsidR="00EE707D" w:rsidRDefault="00EE70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707D" w:rsidRDefault="00EE707D">
      <w:r>
        <w:separator/>
      </w:r>
    </w:p>
  </w:footnote>
  <w:footnote w:type="continuationSeparator" w:id="0">
    <w:p w:rsidR="00EE707D" w:rsidRDefault="00EE70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707D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9650E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E707D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yshina_e_v.ZS\AppData\Roaming\Microsoft\&#1064;&#1072;&#1073;&#1083;&#1086;&#1085;&#1099;\1&#1041;&#1083;&#1072;&#1085;&#1082;%20&#1087;&#1086;&#1089;&#1090;&#1072;&#1085;&#1086;&#1074;&#1083;&#1077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1Бланк постановления</Template>
  <TotalTime>2</TotalTime>
  <Pages>1</Pages>
  <Words>103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 В. Марюшина</dc:creator>
  <cp:lastModifiedBy>Евгения В. Марюшина</cp:lastModifiedBy>
  <cp:revision>1</cp:revision>
  <cp:lastPrinted>2018-04-25T02:07:00Z</cp:lastPrinted>
  <dcterms:created xsi:type="dcterms:W3CDTF">2018-04-25T02:06:00Z</dcterms:created>
  <dcterms:modified xsi:type="dcterms:W3CDTF">2018-04-25T02:08:00Z</dcterms:modified>
</cp:coreProperties>
</file>