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7" o:title=""/>
                </v:shape>
                <o:OLEObject Type="Embed" ProgID="Word.Picture.8" ShapeID="_x0000_i1025" DrawAspect="Content" ObjectID="_158617901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96BE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96BE9">
              <w:t>829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96BE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96BE9" w:rsidRDefault="00296BE9" w:rsidP="00296BE9">
            <w:pPr>
              <w:ind w:left="-108"/>
              <w:jc w:val="both"/>
            </w:pPr>
            <w:r w:rsidRPr="00110CF3">
              <w:rPr>
                <w:szCs w:val="28"/>
              </w:rPr>
              <w:t xml:space="preserve">О проекте федерального закона </w:t>
            </w:r>
            <w:r w:rsidR="00C26A0B">
              <w:rPr>
                <w:szCs w:val="28"/>
              </w:rPr>
              <w:br/>
            </w:r>
            <w:r w:rsidRPr="00110CF3">
              <w:rPr>
                <w:szCs w:val="28"/>
              </w:rPr>
              <w:t xml:space="preserve">№ 409638-7 "О внесении </w:t>
            </w:r>
            <w:proofErr w:type="spellStart"/>
            <w:proofErr w:type="gramStart"/>
            <w:r w:rsidRPr="00110CF3">
              <w:rPr>
                <w:szCs w:val="28"/>
              </w:rPr>
              <w:t>изме</w:t>
            </w:r>
            <w:proofErr w:type="spellEnd"/>
            <w:r w:rsidR="00C26A0B">
              <w:rPr>
                <w:szCs w:val="28"/>
              </w:rPr>
              <w:t>-</w:t>
            </w:r>
            <w:bookmarkStart w:id="0" w:name="_GoBack"/>
            <w:bookmarkEnd w:id="0"/>
            <w:r w:rsidRPr="00110CF3">
              <w:rPr>
                <w:szCs w:val="28"/>
              </w:rPr>
              <w:t>нений</w:t>
            </w:r>
            <w:proofErr w:type="gramEnd"/>
            <w:r w:rsidRPr="00110CF3">
              <w:rPr>
                <w:szCs w:val="28"/>
              </w:rPr>
              <w:t xml:space="preserve"> в статью 4 Федерального закона "О свободном порте Владивосток" и главу 11 Федерального закона "Об общих принципах организации местного самоуправления в Российской Федерации"</w:t>
            </w:r>
          </w:p>
        </w:tc>
      </w:tr>
    </w:tbl>
    <w:p w:rsidR="000B3FB2" w:rsidRDefault="000B3FB2"/>
    <w:p w:rsidR="00296BE9" w:rsidRDefault="00296BE9" w:rsidP="00296BE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96BE9" w:rsidRDefault="00296BE9" w:rsidP="00296BE9">
      <w:pPr>
        <w:pStyle w:val="a3"/>
        <w:tabs>
          <w:tab w:val="clear" w:pos="4153"/>
          <w:tab w:val="clear" w:pos="8306"/>
        </w:tabs>
      </w:pPr>
    </w:p>
    <w:p w:rsidR="00296BE9" w:rsidRDefault="00296BE9" w:rsidP="00296BE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96BE9" w:rsidRDefault="00296BE9" w:rsidP="00296BE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96BE9" w:rsidRPr="00931442" w:rsidRDefault="00296BE9" w:rsidP="00296BE9">
      <w:pPr>
        <w:ind w:firstLine="709"/>
        <w:jc w:val="both"/>
        <w:rPr>
          <w:szCs w:val="24"/>
        </w:rPr>
      </w:pPr>
      <w:r w:rsidRPr="00EF623E">
        <w:rPr>
          <w:szCs w:val="24"/>
        </w:rPr>
        <w:t xml:space="preserve">1.Поддержать </w:t>
      </w:r>
      <w:r w:rsidRPr="00EF623E">
        <w:t>проект федерального закона</w:t>
      </w:r>
      <w:r w:rsidRPr="00EF623E">
        <w:rPr>
          <w:color w:val="000000"/>
        </w:rPr>
        <w:t xml:space="preserve"> </w:t>
      </w:r>
      <w:r w:rsidRPr="00110CF3">
        <w:rPr>
          <w:szCs w:val="28"/>
        </w:rPr>
        <w:t>№ 409638-7 "О внесении изменений в статью 4 Федерального закона "О свободном порте Владивосток" и главу 11 Федерального закона "Об общих принципах организации местного самоуправления в Российской Федерации"</w:t>
      </w:r>
      <w:r w:rsidRPr="00EF623E">
        <w:t>.</w:t>
      </w:r>
    </w:p>
    <w:p w:rsidR="00296BE9" w:rsidRPr="00931442" w:rsidRDefault="00296BE9" w:rsidP="00296BE9">
      <w:pPr>
        <w:jc w:val="both"/>
        <w:rPr>
          <w:szCs w:val="24"/>
        </w:rPr>
      </w:pPr>
    </w:p>
    <w:p w:rsidR="00296BE9" w:rsidRPr="00931442" w:rsidRDefault="00296BE9" w:rsidP="00296BE9">
      <w:pPr>
        <w:jc w:val="both"/>
        <w:rPr>
          <w:szCs w:val="28"/>
        </w:rPr>
      </w:pPr>
      <w:r w:rsidRPr="00931442">
        <w:rPr>
          <w:color w:val="FF0000"/>
          <w:szCs w:val="24"/>
        </w:rPr>
        <w:tab/>
      </w:r>
      <w:r w:rsidRPr="00931442">
        <w:rPr>
          <w:szCs w:val="24"/>
        </w:rPr>
        <w:t xml:space="preserve">2.Направить настоящее постановление в </w:t>
      </w:r>
      <w:r>
        <w:rPr>
          <w:szCs w:val="24"/>
        </w:rPr>
        <w:t xml:space="preserve">Комитет </w:t>
      </w:r>
      <w:r w:rsidRPr="00931442">
        <w:rPr>
          <w:szCs w:val="24"/>
        </w:rPr>
        <w:t>Государственн</w:t>
      </w:r>
      <w:r>
        <w:rPr>
          <w:szCs w:val="24"/>
        </w:rPr>
        <w:t>ой</w:t>
      </w:r>
      <w:r w:rsidRPr="00931442">
        <w:rPr>
          <w:szCs w:val="24"/>
        </w:rPr>
        <w:t xml:space="preserve"> Дум</w:t>
      </w:r>
      <w:r>
        <w:rPr>
          <w:szCs w:val="24"/>
        </w:rPr>
        <w:t>ы</w:t>
      </w:r>
      <w:r w:rsidRPr="00931442">
        <w:rPr>
          <w:szCs w:val="24"/>
        </w:rPr>
        <w:t xml:space="preserve"> Федерального Собрания Российской Федерации </w:t>
      </w:r>
      <w:r>
        <w:rPr>
          <w:szCs w:val="24"/>
        </w:rPr>
        <w:t>по федеративному устройству и вопросам местного самоуправления и Министерство Российской Федерации по развитию Дальнего Востока</w:t>
      </w:r>
      <w:r w:rsidRPr="00931442">
        <w:rPr>
          <w:szCs w:val="28"/>
        </w:rPr>
        <w:t>.</w:t>
      </w:r>
    </w:p>
    <w:p w:rsidR="00296BE9" w:rsidRPr="00931442" w:rsidRDefault="00296BE9" w:rsidP="00296BE9">
      <w:pPr>
        <w:jc w:val="both"/>
        <w:rPr>
          <w:szCs w:val="24"/>
        </w:rPr>
      </w:pPr>
    </w:p>
    <w:p w:rsidR="00296BE9" w:rsidRDefault="00296BE9" w:rsidP="00296BE9">
      <w:pPr>
        <w:ind w:firstLine="709"/>
        <w:jc w:val="both"/>
        <w:rPr>
          <w:szCs w:val="24"/>
        </w:rPr>
      </w:pPr>
      <w:r w:rsidRPr="00931442">
        <w:rPr>
          <w:szCs w:val="24"/>
        </w:rPr>
        <w:t>3.Настоящее постановление вступает в силу со дня его принятия.</w:t>
      </w:r>
    </w:p>
    <w:p w:rsidR="00296BE9" w:rsidRDefault="00296BE9" w:rsidP="00296BE9">
      <w:pPr>
        <w:pStyle w:val="a3"/>
        <w:tabs>
          <w:tab w:val="left" w:pos="708"/>
        </w:tabs>
        <w:ind w:firstLine="720"/>
        <w:jc w:val="both"/>
      </w:pPr>
    </w:p>
    <w:p w:rsidR="00296BE9" w:rsidRDefault="00296BE9" w:rsidP="00296BE9">
      <w:pPr>
        <w:pStyle w:val="a3"/>
        <w:tabs>
          <w:tab w:val="left" w:pos="708"/>
        </w:tabs>
        <w:ind w:firstLine="720"/>
        <w:jc w:val="both"/>
      </w:pPr>
    </w:p>
    <w:p w:rsidR="00296BE9" w:rsidRDefault="00296BE9" w:rsidP="00296BE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96BE9" w:rsidRDefault="00296BE9" w:rsidP="00296BE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96BE9" w:rsidRDefault="00296BE9" w:rsidP="00296BE9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BE9" w:rsidRDefault="00296BE9">
      <w:r>
        <w:separator/>
      </w:r>
    </w:p>
  </w:endnote>
  <w:endnote w:type="continuationSeparator" w:id="0">
    <w:p w:rsidR="00296BE9" w:rsidRDefault="00296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BE9" w:rsidRDefault="00296BE9">
      <w:r>
        <w:separator/>
      </w:r>
    </w:p>
  </w:footnote>
  <w:footnote w:type="continuationSeparator" w:id="0">
    <w:p w:rsidR="00296BE9" w:rsidRDefault="00296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BE9"/>
    <w:rsid w:val="00057575"/>
    <w:rsid w:val="000B3FB2"/>
    <w:rsid w:val="000D628E"/>
    <w:rsid w:val="000E5228"/>
    <w:rsid w:val="00123119"/>
    <w:rsid w:val="00155F7F"/>
    <w:rsid w:val="00296BE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26A0B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96BE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96BE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119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2018-04-25T06:29:00Z</cp:lastPrinted>
  <dcterms:created xsi:type="dcterms:W3CDTF">2018-04-25T05:32:00Z</dcterms:created>
  <dcterms:modified xsi:type="dcterms:W3CDTF">2018-04-25T06:29:00Z</dcterms:modified>
</cp:coreProperties>
</file>