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58478896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50457" w:rsidRDefault="00650457" w:rsidP="00650457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СТАТЬЮ 2 ЗАКОНА ПРИМОРСКОГО КРАЯ "О ПЕРЕРАСПРЕДЕЛЕНИИ ПОЛНОМОЧИЙ </w:t>
      </w:r>
      <w:proofErr w:type="gramStart"/>
      <w:r>
        <w:rPr>
          <w:b/>
          <w:szCs w:val="28"/>
        </w:rPr>
        <w:t>МЕЖДУ</w:t>
      </w:r>
      <w:proofErr w:type="gramEnd"/>
    </w:p>
    <w:p w:rsidR="00650457" w:rsidRDefault="00650457" w:rsidP="00650457">
      <w:pPr>
        <w:jc w:val="center"/>
        <w:rPr>
          <w:b/>
          <w:szCs w:val="28"/>
        </w:rPr>
      </w:pPr>
      <w:r>
        <w:rPr>
          <w:b/>
          <w:szCs w:val="28"/>
        </w:rPr>
        <w:t>ОРГАНАМИ МЕСТНОГО САМОУПРАВЛЕНИЯ</w:t>
      </w:r>
    </w:p>
    <w:p w:rsidR="00650457" w:rsidRDefault="00650457" w:rsidP="00650457">
      <w:pPr>
        <w:jc w:val="center"/>
        <w:rPr>
          <w:b/>
          <w:szCs w:val="28"/>
        </w:rPr>
      </w:pPr>
      <w:r>
        <w:rPr>
          <w:b/>
          <w:szCs w:val="28"/>
        </w:rPr>
        <w:t>МУНИЦИПАЛЬНЫХ ОБРАЗОВАНИЙ ПРИМОРСКОГО КРАЯ</w:t>
      </w:r>
    </w:p>
    <w:p w:rsidR="00650457" w:rsidRDefault="00650457" w:rsidP="00650457">
      <w:pPr>
        <w:jc w:val="center"/>
        <w:rPr>
          <w:b/>
          <w:szCs w:val="28"/>
        </w:rPr>
      </w:pPr>
      <w:r>
        <w:rPr>
          <w:b/>
          <w:szCs w:val="28"/>
        </w:rPr>
        <w:t>И ОРГАНАМИ ГОСУДАРСТВЕННОЙ ВЛАСТИ ПРИМОРСКОГО КРАЯ И ВНЕСЕНИИ ИЗМЕНЕНИЙ В ОТДЕЛЬНЫЕ ЗАКОНОДАТЕЛЬНЫЕ АКТЫ ПРИМОРСКОГО КРАЯ"</w:t>
      </w:r>
    </w:p>
    <w:p w:rsidR="00650457" w:rsidRDefault="00650457" w:rsidP="00650457">
      <w:pPr>
        <w:ind w:firstLine="709"/>
        <w:jc w:val="center"/>
      </w:pPr>
    </w:p>
    <w:p w:rsidR="00650457" w:rsidRDefault="00650457" w:rsidP="00650457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28 марта </w:t>
      </w:r>
      <w:r>
        <w:rPr>
          <w:szCs w:val="28"/>
        </w:rPr>
        <w:br/>
        <w:t xml:space="preserve">2018 года </w:t>
      </w:r>
    </w:p>
    <w:p w:rsidR="00650457" w:rsidRDefault="00650457" w:rsidP="0065045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50457" w:rsidRDefault="00650457" w:rsidP="0065045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СТАТЬЯ 1.</w:t>
      </w:r>
    </w:p>
    <w:p w:rsidR="00650457" w:rsidRDefault="00650457" w:rsidP="00650457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t xml:space="preserve">Внести в статью 2 Закона Приморского края от 18 ноября 2014 года </w:t>
      </w:r>
      <w:r>
        <w:br/>
        <w:t xml:space="preserve">№ 497-КЗ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 (Ведомости Законодательного Собрания Приморского края, 2014, № 96, стр. 54; 2016, </w:t>
      </w:r>
      <w:r>
        <w:br/>
        <w:t>№ 148, стр. 44, № 166, стр. 3, № 12, стр. 222;</w:t>
      </w:r>
      <w:proofErr w:type="gramEnd"/>
      <w:r>
        <w:t xml:space="preserve"> 2017, № 15, стр. 23, № 32, стр. 6) следующие изменения:</w:t>
      </w:r>
    </w:p>
    <w:p w:rsidR="00650457" w:rsidRDefault="00650457" w:rsidP="0065045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1)по тексту статьи слова "публичных слушаний" заменить словами "общественных обсуждений или публичных слушаний";</w:t>
      </w:r>
    </w:p>
    <w:p w:rsidR="00650457" w:rsidRDefault="00650457" w:rsidP="0065045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szCs w:val="28"/>
        </w:rPr>
        <w:t>2)пункт 1 части 1 признать утратившим силу</w:t>
      </w:r>
      <w:r>
        <w:rPr>
          <w:bCs/>
          <w:szCs w:val="28"/>
        </w:rPr>
        <w:t xml:space="preserve">; </w:t>
      </w:r>
    </w:p>
    <w:p w:rsidR="00650457" w:rsidRDefault="00650457" w:rsidP="0065045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3)</w:t>
      </w:r>
      <w:r>
        <w:rPr>
          <w:szCs w:val="28"/>
        </w:rPr>
        <w:t>пункт 3 части 4 признать утратившим силу</w:t>
      </w:r>
      <w:r>
        <w:rPr>
          <w:bCs/>
          <w:szCs w:val="28"/>
        </w:rPr>
        <w:t xml:space="preserve">; </w:t>
      </w:r>
    </w:p>
    <w:p w:rsidR="00650457" w:rsidRDefault="00650457" w:rsidP="0065045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4)часть 5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признать утратившей силу.</w:t>
      </w:r>
    </w:p>
    <w:p w:rsidR="00650457" w:rsidRDefault="00650457" w:rsidP="0065045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50457" w:rsidRDefault="00650457" w:rsidP="0065045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СТАТЬЯ 2.</w:t>
      </w:r>
    </w:p>
    <w:p w:rsidR="00650457" w:rsidRDefault="00650457" w:rsidP="0065045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Настоящий Закон вступает в силу со дня его официального опубликования. </w:t>
      </w:r>
    </w:p>
    <w:p w:rsidR="00650457" w:rsidRDefault="00650457" w:rsidP="0065045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50457" w:rsidRDefault="00650457" w:rsidP="0065045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50457" w:rsidRDefault="00650457" w:rsidP="0065045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50457" w:rsidRDefault="00650457" w:rsidP="00650457">
      <w:pPr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BE0544" w:rsidRDefault="00650457" w:rsidP="00650457">
      <w:pPr>
        <w:rPr>
          <w:szCs w:val="28"/>
        </w:rPr>
      </w:pPr>
      <w:r>
        <w:rPr>
          <w:szCs w:val="28"/>
        </w:rPr>
        <w:t xml:space="preserve">Губернатора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А.В. Тарасенко</w:t>
      </w:r>
    </w:p>
    <w:p w:rsidR="00FB770F" w:rsidRDefault="00FB770F" w:rsidP="00650457">
      <w:pPr>
        <w:rPr>
          <w:szCs w:val="28"/>
        </w:rPr>
      </w:pPr>
    </w:p>
    <w:p w:rsidR="00FB770F" w:rsidRDefault="00FB770F" w:rsidP="00FB770F">
      <w:bookmarkStart w:id="0" w:name="_GoBack"/>
      <w:bookmarkEnd w:id="0"/>
      <w:r>
        <w:t>г. Владивосток</w:t>
      </w:r>
    </w:p>
    <w:p w:rsidR="00FB770F" w:rsidRDefault="00FB770F" w:rsidP="00FB770F">
      <w:r>
        <w:t>9 апреля 2018 года</w:t>
      </w:r>
    </w:p>
    <w:p w:rsidR="00FB770F" w:rsidRDefault="00FB770F" w:rsidP="00FB770F">
      <w:r>
        <w:t>№ 26</w:t>
      </w:r>
      <w:r>
        <w:t>7</w:t>
      </w:r>
      <w:r>
        <w:t>-КЗ</w:t>
      </w:r>
    </w:p>
    <w:sectPr w:rsidR="00FB770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0457" w:rsidRDefault="00650457">
      <w:r>
        <w:separator/>
      </w:r>
    </w:p>
  </w:endnote>
  <w:endnote w:type="continuationSeparator" w:id="0">
    <w:p w:rsidR="00650457" w:rsidRDefault="00650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0457" w:rsidRDefault="00650457">
      <w:r>
        <w:separator/>
      </w:r>
    </w:p>
  </w:footnote>
  <w:footnote w:type="continuationSeparator" w:id="0">
    <w:p w:rsidR="00650457" w:rsidRDefault="006504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457"/>
    <w:rsid w:val="0003291F"/>
    <w:rsid w:val="000D02ED"/>
    <w:rsid w:val="00380EE1"/>
    <w:rsid w:val="003B26E7"/>
    <w:rsid w:val="0047435B"/>
    <w:rsid w:val="005A2827"/>
    <w:rsid w:val="00650457"/>
    <w:rsid w:val="007B3D98"/>
    <w:rsid w:val="00A4794A"/>
    <w:rsid w:val="00AB70F9"/>
    <w:rsid w:val="00AC31EC"/>
    <w:rsid w:val="00B14397"/>
    <w:rsid w:val="00BE0544"/>
    <w:rsid w:val="00D071F7"/>
    <w:rsid w:val="00D42736"/>
    <w:rsid w:val="00DB4074"/>
    <w:rsid w:val="00E34273"/>
    <w:rsid w:val="00E60B2A"/>
    <w:rsid w:val="00F23036"/>
    <w:rsid w:val="00FB770F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2</cp:revision>
  <cp:lastPrinted>2018-03-28T23:07:00Z</cp:lastPrinted>
  <dcterms:created xsi:type="dcterms:W3CDTF">2018-04-09T04:22:00Z</dcterms:created>
  <dcterms:modified xsi:type="dcterms:W3CDTF">2018-04-09T04:22:00Z</dcterms:modified>
</cp:coreProperties>
</file>