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B2ACD" w:rsidRPr="009B2ACD" w:rsidRDefault="009B2ACD" w:rsidP="009B2ACD">
      <w:pPr>
        <w:ind w:left="6237"/>
        <w:rPr>
          <w:sz w:val="20"/>
        </w:rPr>
      </w:pPr>
      <w:r w:rsidRPr="009B2ACD">
        <w:rPr>
          <w:sz w:val="20"/>
        </w:rPr>
        <w:t xml:space="preserve">Проект </w:t>
      </w:r>
      <w:r w:rsidR="00CC7723">
        <w:rPr>
          <w:sz w:val="20"/>
        </w:rPr>
        <w:t xml:space="preserve">подготовлен комитетом Законодательного Собрания по бюджетно-налоговой политике и финансовым ресурсам </w:t>
      </w:r>
      <w:r w:rsidR="002D75EE">
        <w:rPr>
          <w:sz w:val="20"/>
        </w:rPr>
        <w:t xml:space="preserve"> 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</w:rPr>
            </w:pP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9C670A" w:rsidRPr="009C670A" w:rsidRDefault="009C670A" w:rsidP="009C670A">
      <w:pPr>
        <w:jc w:val="center"/>
        <w:outlineLvl w:val="0"/>
        <w:rPr>
          <w:b/>
          <w:bCs/>
          <w:sz w:val="30"/>
          <w:szCs w:val="30"/>
        </w:rPr>
      </w:pPr>
      <w:r w:rsidRPr="009C670A">
        <w:rPr>
          <w:b/>
          <w:bCs/>
          <w:sz w:val="30"/>
          <w:szCs w:val="30"/>
        </w:rPr>
        <w:t>О ВНЕСЕНИИ ИЗМЕНЕНИ</w:t>
      </w:r>
      <w:r w:rsidR="009B2ACD">
        <w:rPr>
          <w:b/>
          <w:bCs/>
          <w:sz w:val="30"/>
          <w:szCs w:val="30"/>
        </w:rPr>
        <w:t>Я</w:t>
      </w:r>
      <w:r w:rsidRPr="009C670A">
        <w:rPr>
          <w:b/>
          <w:bCs/>
          <w:sz w:val="30"/>
          <w:szCs w:val="30"/>
        </w:rPr>
        <w:t xml:space="preserve"> В СТАТЬЮ 2</w:t>
      </w:r>
      <w:r w:rsidR="00505D99" w:rsidRPr="00505D99">
        <w:rPr>
          <w:b/>
          <w:bCs/>
          <w:sz w:val="30"/>
          <w:szCs w:val="30"/>
          <w:vertAlign w:val="superscript"/>
        </w:rPr>
        <w:t>1</w:t>
      </w:r>
      <w:r w:rsidRPr="009C670A">
        <w:rPr>
          <w:b/>
          <w:bCs/>
          <w:sz w:val="30"/>
          <w:szCs w:val="30"/>
        </w:rPr>
        <w:t xml:space="preserve"> ЗАКОНА ПРИМОРСКОГО КРАЯ "</w:t>
      </w:r>
      <w:r w:rsidRPr="009C670A">
        <w:rPr>
          <w:b/>
          <w:bCs/>
          <w:caps/>
          <w:sz w:val="30"/>
          <w:szCs w:val="30"/>
        </w:rPr>
        <w:t>О налоге на имущество организаций</w:t>
      </w:r>
      <w:r w:rsidRPr="009C670A">
        <w:rPr>
          <w:b/>
          <w:bCs/>
          <w:sz w:val="30"/>
          <w:szCs w:val="30"/>
        </w:rPr>
        <w:t>"</w:t>
      </w:r>
    </w:p>
    <w:p w:rsidR="009C670A" w:rsidRPr="009C670A" w:rsidRDefault="009C670A" w:rsidP="009C670A">
      <w:pPr>
        <w:ind w:firstLine="709"/>
        <w:jc w:val="both"/>
        <w:rPr>
          <w:b/>
          <w:szCs w:val="28"/>
        </w:rPr>
      </w:pPr>
    </w:p>
    <w:p w:rsidR="009C670A" w:rsidRDefault="009C670A" w:rsidP="009C670A">
      <w:pPr>
        <w:ind w:firstLine="709"/>
        <w:jc w:val="both"/>
        <w:rPr>
          <w:szCs w:val="28"/>
        </w:rPr>
      </w:pPr>
      <w:proofErr w:type="gramStart"/>
      <w:r w:rsidRPr="009C670A">
        <w:rPr>
          <w:szCs w:val="28"/>
        </w:rPr>
        <w:t>Принят</w:t>
      </w:r>
      <w:proofErr w:type="gramEnd"/>
      <w:r w:rsidRPr="009C670A">
        <w:rPr>
          <w:szCs w:val="28"/>
        </w:rPr>
        <w:t xml:space="preserve"> Законодательным Собранием Приморского края </w:t>
      </w:r>
      <w:r w:rsidR="00CC7723">
        <w:rPr>
          <w:szCs w:val="28"/>
        </w:rPr>
        <w:t>в первом чтении</w:t>
      </w:r>
    </w:p>
    <w:p w:rsidR="00F21AD6" w:rsidRDefault="00CC7723" w:rsidP="009C670A">
      <w:pPr>
        <w:ind w:firstLine="709"/>
        <w:jc w:val="both"/>
        <w:rPr>
          <w:szCs w:val="28"/>
        </w:rPr>
      </w:pPr>
      <w:proofErr w:type="gramStart"/>
      <w:r>
        <w:rPr>
          <w:szCs w:val="28"/>
        </w:rPr>
        <w:t>Принят</w:t>
      </w:r>
      <w:proofErr w:type="gramEnd"/>
      <w:r>
        <w:rPr>
          <w:szCs w:val="28"/>
        </w:rPr>
        <w:t xml:space="preserve"> Законодательным Собранием Приморского края </w:t>
      </w:r>
      <w:r w:rsidR="00F21AD6">
        <w:rPr>
          <w:szCs w:val="28"/>
        </w:rPr>
        <w:t>во втором чтении</w:t>
      </w:r>
    </w:p>
    <w:p w:rsidR="00CC7723" w:rsidRDefault="00F21AD6" w:rsidP="009C670A">
      <w:pPr>
        <w:ind w:firstLine="709"/>
        <w:jc w:val="both"/>
        <w:rPr>
          <w:szCs w:val="28"/>
        </w:rPr>
      </w:pPr>
      <w:proofErr w:type="gramStart"/>
      <w:r>
        <w:rPr>
          <w:szCs w:val="28"/>
        </w:rPr>
        <w:t>Принят</w:t>
      </w:r>
      <w:proofErr w:type="gramEnd"/>
      <w:r>
        <w:rPr>
          <w:szCs w:val="28"/>
        </w:rPr>
        <w:t xml:space="preserve"> Законодательным Собранием Приморского края   </w:t>
      </w:r>
      <w:r w:rsidR="00CC7723">
        <w:rPr>
          <w:szCs w:val="28"/>
        </w:rPr>
        <w:t xml:space="preserve"> </w:t>
      </w:r>
    </w:p>
    <w:p w:rsidR="00603EA3" w:rsidRPr="009C670A" w:rsidRDefault="00603EA3" w:rsidP="009C670A">
      <w:pPr>
        <w:ind w:firstLine="709"/>
        <w:jc w:val="both"/>
        <w:rPr>
          <w:szCs w:val="28"/>
        </w:rPr>
      </w:pPr>
    </w:p>
    <w:p w:rsidR="009C670A" w:rsidRPr="009C670A" w:rsidRDefault="009C670A" w:rsidP="009C670A">
      <w:pPr>
        <w:suppressAutoHyphens/>
        <w:ind w:firstLine="709"/>
        <w:jc w:val="both"/>
        <w:rPr>
          <w:bCs/>
          <w:szCs w:val="28"/>
        </w:rPr>
      </w:pPr>
      <w:r w:rsidRPr="009C670A">
        <w:rPr>
          <w:bCs/>
          <w:szCs w:val="28"/>
        </w:rPr>
        <w:t>СТАТЬЯ 1.</w:t>
      </w:r>
    </w:p>
    <w:p w:rsidR="009C670A" w:rsidRPr="009C670A" w:rsidRDefault="009C670A" w:rsidP="009C670A">
      <w:pPr>
        <w:suppressAutoHyphens/>
        <w:ind w:firstLine="709"/>
        <w:jc w:val="both"/>
        <w:rPr>
          <w:bCs/>
          <w:szCs w:val="28"/>
        </w:rPr>
      </w:pPr>
      <w:proofErr w:type="gramStart"/>
      <w:r w:rsidRPr="009C670A">
        <w:rPr>
          <w:bCs/>
          <w:szCs w:val="28"/>
        </w:rPr>
        <w:t>Внести в статью 2</w:t>
      </w:r>
      <w:r w:rsidR="00505D99" w:rsidRPr="00505D99">
        <w:rPr>
          <w:bCs/>
          <w:szCs w:val="28"/>
          <w:vertAlign w:val="superscript"/>
        </w:rPr>
        <w:t>1</w:t>
      </w:r>
      <w:r w:rsidRPr="009C670A">
        <w:rPr>
          <w:bCs/>
          <w:szCs w:val="28"/>
        </w:rPr>
        <w:t xml:space="preserve"> Закона Приморского края от 28 ноября 2003 года </w:t>
      </w:r>
      <w:r w:rsidRPr="009C670A">
        <w:rPr>
          <w:bCs/>
          <w:szCs w:val="28"/>
        </w:rPr>
        <w:br/>
        <w:t xml:space="preserve">№ 82-КЗ "О налоге на имущество организаций" (Ведомости Законодательного Собрания Приморского края, 2003, № 40, стр. 6; 2004, </w:t>
      </w:r>
      <w:r w:rsidRPr="009C670A">
        <w:rPr>
          <w:bCs/>
          <w:szCs w:val="28"/>
        </w:rPr>
        <w:br/>
        <w:t>№ 63, стр. 36, № 72, стр. 2, № 74, стр. 11, № 81, стр. 6; 2005, № 112, стр. 11; 2007, № 23, стр. 6, № 47, стр. 8;</w:t>
      </w:r>
      <w:proofErr w:type="gramEnd"/>
      <w:r w:rsidRPr="009C670A">
        <w:rPr>
          <w:bCs/>
          <w:szCs w:val="28"/>
        </w:rPr>
        <w:t xml:space="preserve"> </w:t>
      </w:r>
      <w:proofErr w:type="gramStart"/>
      <w:r w:rsidRPr="009C670A">
        <w:rPr>
          <w:bCs/>
          <w:szCs w:val="28"/>
        </w:rPr>
        <w:t xml:space="preserve">2009, № 130, стр. 138; 2010, № 168, стр. 11; 2012, № 5, стр. 2; 2013, № 61, стр. 70, № 64, стр. 140; 2014, № 97, стр. 62, </w:t>
      </w:r>
      <w:r w:rsidRPr="009C670A">
        <w:rPr>
          <w:bCs/>
          <w:szCs w:val="28"/>
        </w:rPr>
        <w:br/>
        <w:t>стр. 63, № 103, стр. 89; 2015, № 120, стр. 90, № 141, стр. 48, № 145, стр. 20; 2016, № 156, стр. 69, № 160, стр. 3, № 4, стр. 44, № 7, стр. 64</w:t>
      </w:r>
      <w:r w:rsidR="00603EA3">
        <w:rPr>
          <w:bCs/>
          <w:szCs w:val="28"/>
        </w:rPr>
        <w:t>;</w:t>
      </w:r>
      <w:proofErr w:type="gramEnd"/>
      <w:r w:rsidR="00603EA3">
        <w:rPr>
          <w:bCs/>
          <w:szCs w:val="28"/>
        </w:rPr>
        <w:t xml:space="preserve"> </w:t>
      </w:r>
      <w:proofErr w:type="gramStart"/>
      <w:r w:rsidR="00603EA3">
        <w:rPr>
          <w:bCs/>
          <w:szCs w:val="28"/>
        </w:rPr>
        <w:t xml:space="preserve">2017, № 32, </w:t>
      </w:r>
      <w:r w:rsidR="00603EA3">
        <w:rPr>
          <w:bCs/>
          <w:szCs w:val="28"/>
        </w:rPr>
        <w:br/>
        <w:t>стр. 50</w:t>
      </w:r>
      <w:r w:rsidRPr="009C670A">
        <w:rPr>
          <w:bCs/>
          <w:szCs w:val="28"/>
        </w:rPr>
        <w:t>) следующ</w:t>
      </w:r>
      <w:r w:rsidR="008C1755">
        <w:rPr>
          <w:bCs/>
          <w:szCs w:val="28"/>
        </w:rPr>
        <w:t>е</w:t>
      </w:r>
      <w:r w:rsidRPr="009C670A">
        <w:rPr>
          <w:bCs/>
          <w:szCs w:val="28"/>
        </w:rPr>
        <w:t>е изменени</w:t>
      </w:r>
      <w:r w:rsidR="008C1755">
        <w:rPr>
          <w:bCs/>
          <w:szCs w:val="28"/>
        </w:rPr>
        <w:t>е</w:t>
      </w:r>
      <w:r w:rsidRPr="009C670A">
        <w:rPr>
          <w:bCs/>
          <w:szCs w:val="28"/>
        </w:rPr>
        <w:t>:</w:t>
      </w:r>
      <w:proofErr w:type="gramEnd"/>
    </w:p>
    <w:p w:rsidR="009C670A" w:rsidRDefault="00127D8E" w:rsidP="00127D8E">
      <w:pPr>
        <w:widowControl w:val="0"/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r>
        <w:rPr>
          <w:bCs/>
          <w:szCs w:val="28"/>
        </w:rPr>
        <w:t>дополнить пунктом 9 следующего содержания:</w:t>
      </w:r>
    </w:p>
    <w:p w:rsidR="00CC7723" w:rsidRPr="00CC7723" w:rsidRDefault="00127D8E" w:rsidP="00CC7723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"9)организации</w:t>
      </w:r>
      <w:r w:rsidR="008C1755">
        <w:rPr>
          <w:szCs w:val="28"/>
        </w:rPr>
        <w:t>, осуществляющие виды экономической деятельности, установленные раздел</w:t>
      </w:r>
      <w:r w:rsidR="00CC7723">
        <w:rPr>
          <w:szCs w:val="28"/>
        </w:rPr>
        <w:t>ом</w:t>
      </w:r>
      <w:proofErr w:type="gramStart"/>
      <w:r w:rsidR="008C1755">
        <w:rPr>
          <w:szCs w:val="28"/>
        </w:rPr>
        <w:t xml:space="preserve"> В</w:t>
      </w:r>
      <w:proofErr w:type="gramEnd"/>
      <w:r w:rsidR="008C1755">
        <w:rPr>
          <w:szCs w:val="28"/>
        </w:rPr>
        <w:t xml:space="preserve"> "Добыча полезных ископаемых" и </w:t>
      </w:r>
      <w:r w:rsidR="00CB5ED7">
        <w:rPr>
          <w:szCs w:val="28"/>
        </w:rPr>
        <w:br/>
      </w:r>
      <w:r w:rsidR="00CC7723">
        <w:rPr>
          <w:szCs w:val="28"/>
        </w:rPr>
        <w:t xml:space="preserve">разделом </w:t>
      </w:r>
      <w:r w:rsidR="008C1755">
        <w:rPr>
          <w:szCs w:val="28"/>
        </w:rPr>
        <w:t xml:space="preserve">С "Обрабатывающие производства" Общероссийского классификатора видов экономической деятельности </w:t>
      </w:r>
      <w:r w:rsidR="00CB5ED7">
        <w:rPr>
          <w:szCs w:val="28"/>
        </w:rPr>
        <w:t>-</w:t>
      </w:r>
      <w:r w:rsidR="008C1755">
        <w:rPr>
          <w:szCs w:val="28"/>
        </w:rPr>
        <w:t xml:space="preserve"> </w:t>
      </w:r>
      <w:r w:rsidR="00BD2360" w:rsidRPr="00BD2360">
        <w:rPr>
          <w:szCs w:val="28"/>
        </w:rPr>
        <w:t xml:space="preserve">в отношении движимого имущества, </w:t>
      </w:r>
      <w:r w:rsidR="00F921D5" w:rsidRPr="00DC56ED">
        <w:rPr>
          <w:szCs w:val="28"/>
        </w:rPr>
        <w:t xml:space="preserve">используемого для осуществления указанных видов деятельности, </w:t>
      </w:r>
      <w:r w:rsidR="00BD2360" w:rsidRPr="00BD2360">
        <w:rPr>
          <w:szCs w:val="28"/>
        </w:rPr>
        <w:t>принятого с 1 января 2013 года на учет в качестве основных средств</w:t>
      </w:r>
      <w:r w:rsidR="00785D5A">
        <w:rPr>
          <w:szCs w:val="28"/>
        </w:rPr>
        <w:t xml:space="preserve">, </w:t>
      </w:r>
      <w:r w:rsidR="00CC7723">
        <w:rPr>
          <w:szCs w:val="28"/>
        </w:rPr>
        <w:t xml:space="preserve">за исключением </w:t>
      </w:r>
      <w:r w:rsidR="00CC7723" w:rsidRPr="00CC7723">
        <w:rPr>
          <w:szCs w:val="28"/>
        </w:rPr>
        <w:t>следующих объектов движимого имущества, принятых на учет в результате:</w:t>
      </w:r>
    </w:p>
    <w:p w:rsidR="00CC7723" w:rsidRPr="00CC7723" w:rsidRDefault="00CC7723" w:rsidP="00CC7723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CC7723">
        <w:rPr>
          <w:szCs w:val="28"/>
        </w:rPr>
        <w:t>реорганизации или ликвидации юридических лиц;</w:t>
      </w:r>
    </w:p>
    <w:p w:rsidR="00BD2360" w:rsidRPr="00BD2360" w:rsidRDefault="00CC7723" w:rsidP="00CC7723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CC7723">
        <w:rPr>
          <w:szCs w:val="28"/>
        </w:rPr>
        <w:t>передачи, включая приобретение, имущества между лицами, признаваемыми в соответствии с положениями пункта 2 статьи 105</w:t>
      </w:r>
      <w:r w:rsidRPr="00CC7723">
        <w:rPr>
          <w:szCs w:val="28"/>
          <w:vertAlign w:val="superscript"/>
        </w:rPr>
        <w:t>1</w:t>
      </w:r>
      <w:r w:rsidRPr="00CC7723">
        <w:rPr>
          <w:szCs w:val="28"/>
        </w:rPr>
        <w:t xml:space="preserve"> Налогового кодекса Российской Федерации взаимозависимыми</w:t>
      </w:r>
      <w:proofErr w:type="gramStart"/>
      <w:r w:rsidR="00381D5E">
        <w:rPr>
          <w:szCs w:val="28"/>
        </w:rPr>
        <w:t>.</w:t>
      </w:r>
      <w:r w:rsidR="008C1755">
        <w:rPr>
          <w:szCs w:val="28"/>
        </w:rPr>
        <w:t>".</w:t>
      </w:r>
      <w:proofErr w:type="gramEnd"/>
    </w:p>
    <w:p w:rsidR="00BD2360" w:rsidRDefault="00BD2360" w:rsidP="009C670A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F21AD6" w:rsidRDefault="00F21AD6" w:rsidP="009C670A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F21AD6" w:rsidRDefault="00F21AD6" w:rsidP="009C670A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F21AD6" w:rsidRDefault="00F21AD6" w:rsidP="009C670A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F21AD6" w:rsidRDefault="00F21AD6" w:rsidP="009C670A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F21AD6" w:rsidRDefault="00F21AD6" w:rsidP="009C670A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F21AD6" w:rsidRDefault="00F21AD6" w:rsidP="009C670A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F21AD6" w:rsidRDefault="00F21AD6" w:rsidP="009C670A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9C670A" w:rsidRPr="009C670A" w:rsidRDefault="009C670A" w:rsidP="009C670A">
      <w:pPr>
        <w:autoSpaceDE w:val="0"/>
        <w:autoSpaceDN w:val="0"/>
        <w:adjustRightInd w:val="0"/>
        <w:ind w:firstLine="709"/>
        <w:jc w:val="both"/>
        <w:rPr>
          <w:szCs w:val="28"/>
        </w:rPr>
      </w:pPr>
      <w:bookmarkStart w:id="0" w:name="_GoBack"/>
      <w:bookmarkEnd w:id="0"/>
      <w:r w:rsidRPr="009C670A">
        <w:rPr>
          <w:szCs w:val="28"/>
        </w:rPr>
        <w:lastRenderedPageBreak/>
        <w:t>СТАТЬЯ 2.</w:t>
      </w:r>
    </w:p>
    <w:p w:rsidR="009C670A" w:rsidRPr="009C670A" w:rsidRDefault="003C245C" w:rsidP="009C670A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3C245C">
        <w:rPr>
          <w:szCs w:val="28"/>
        </w:rPr>
        <w:t>Настоящий Закон вступает в силу со дня его официального опубликования</w:t>
      </w:r>
      <w:r w:rsidR="00CB5ED7">
        <w:rPr>
          <w:szCs w:val="28"/>
        </w:rPr>
        <w:t xml:space="preserve"> и</w:t>
      </w:r>
      <w:r w:rsidRPr="003C245C">
        <w:rPr>
          <w:szCs w:val="28"/>
        </w:rPr>
        <w:t xml:space="preserve"> распространяет свое действие на правоотношения, возникшие с 1 января 201</w:t>
      </w:r>
      <w:r>
        <w:rPr>
          <w:szCs w:val="28"/>
        </w:rPr>
        <w:t>8</w:t>
      </w:r>
      <w:r w:rsidRPr="003C245C">
        <w:rPr>
          <w:szCs w:val="28"/>
        </w:rPr>
        <w:t xml:space="preserve"> года</w:t>
      </w:r>
      <w:r>
        <w:rPr>
          <w:szCs w:val="28"/>
        </w:rPr>
        <w:t xml:space="preserve">. </w:t>
      </w:r>
    </w:p>
    <w:p w:rsidR="009C670A" w:rsidRDefault="009C670A" w:rsidP="009C670A">
      <w:pPr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DC56ED" w:rsidRPr="009C670A" w:rsidRDefault="00DC56ED" w:rsidP="009C670A">
      <w:pPr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9C670A" w:rsidRPr="009C670A" w:rsidRDefault="009C670A" w:rsidP="009C670A">
      <w:pPr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603EA3" w:rsidRDefault="00603EA3" w:rsidP="009C670A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 xml:space="preserve">Временно </w:t>
      </w:r>
      <w:proofErr w:type="gramStart"/>
      <w:r>
        <w:rPr>
          <w:szCs w:val="28"/>
        </w:rPr>
        <w:t>исполняющий</w:t>
      </w:r>
      <w:proofErr w:type="gramEnd"/>
      <w:r>
        <w:rPr>
          <w:szCs w:val="28"/>
        </w:rPr>
        <w:t xml:space="preserve"> обязанности </w:t>
      </w:r>
    </w:p>
    <w:p w:rsidR="009C670A" w:rsidRPr="009C670A" w:rsidRDefault="009C670A" w:rsidP="00CC7723">
      <w:pPr>
        <w:autoSpaceDE w:val="0"/>
        <w:autoSpaceDN w:val="0"/>
        <w:adjustRightInd w:val="0"/>
        <w:jc w:val="both"/>
        <w:rPr>
          <w:sz w:val="20"/>
        </w:rPr>
      </w:pPr>
      <w:r w:rsidRPr="009C670A">
        <w:rPr>
          <w:szCs w:val="28"/>
        </w:rPr>
        <w:t>Губернатор</w:t>
      </w:r>
      <w:r w:rsidR="00603EA3">
        <w:rPr>
          <w:szCs w:val="28"/>
        </w:rPr>
        <w:t>а</w:t>
      </w:r>
      <w:r w:rsidRPr="009C670A">
        <w:rPr>
          <w:szCs w:val="28"/>
        </w:rPr>
        <w:t xml:space="preserve"> края</w:t>
      </w:r>
      <w:r w:rsidRPr="009C670A">
        <w:rPr>
          <w:szCs w:val="28"/>
        </w:rPr>
        <w:tab/>
      </w:r>
      <w:r w:rsidRPr="009C670A">
        <w:rPr>
          <w:szCs w:val="28"/>
        </w:rPr>
        <w:tab/>
      </w:r>
      <w:r w:rsidRPr="009C670A">
        <w:rPr>
          <w:szCs w:val="28"/>
        </w:rPr>
        <w:tab/>
      </w:r>
      <w:r w:rsidRPr="009C670A">
        <w:rPr>
          <w:szCs w:val="28"/>
        </w:rPr>
        <w:tab/>
      </w:r>
      <w:r w:rsidRPr="009C670A">
        <w:rPr>
          <w:szCs w:val="28"/>
        </w:rPr>
        <w:tab/>
      </w:r>
      <w:r w:rsidRPr="009C670A">
        <w:rPr>
          <w:szCs w:val="28"/>
        </w:rPr>
        <w:tab/>
        <w:t xml:space="preserve">              </w:t>
      </w:r>
      <w:r w:rsidR="00603EA3">
        <w:rPr>
          <w:szCs w:val="28"/>
        </w:rPr>
        <w:t xml:space="preserve">        </w:t>
      </w:r>
      <w:r w:rsidRPr="009C670A">
        <w:rPr>
          <w:szCs w:val="28"/>
        </w:rPr>
        <w:t xml:space="preserve">  </w:t>
      </w:r>
      <w:r w:rsidR="00603EA3">
        <w:rPr>
          <w:szCs w:val="28"/>
        </w:rPr>
        <w:t>А</w:t>
      </w:r>
      <w:r w:rsidRPr="009C670A">
        <w:rPr>
          <w:szCs w:val="28"/>
        </w:rPr>
        <w:t xml:space="preserve">.В. </w:t>
      </w:r>
      <w:r w:rsidR="00603EA3">
        <w:rPr>
          <w:szCs w:val="28"/>
        </w:rPr>
        <w:t>Тарасенко</w:t>
      </w:r>
    </w:p>
    <w:sectPr w:rsidR="009C670A" w:rsidRPr="009C670A" w:rsidSect="00DC56ED">
      <w:headerReference w:type="default" r:id="rId8"/>
      <w:pgSz w:w="11906" w:h="16838"/>
      <w:pgMar w:top="709" w:right="851" w:bottom="709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51614" w:rsidRDefault="00651614">
      <w:r>
        <w:separator/>
      </w:r>
    </w:p>
  </w:endnote>
  <w:endnote w:type="continuationSeparator" w:id="0">
    <w:p w:rsidR="00651614" w:rsidRDefault="006516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51614" w:rsidRDefault="00651614">
      <w:r>
        <w:separator/>
      </w:r>
    </w:p>
  </w:footnote>
  <w:footnote w:type="continuationSeparator" w:id="0">
    <w:p w:rsidR="00651614" w:rsidRDefault="0065161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C670A" w:rsidRDefault="009C670A" w:rsidP="009C670A">
    <w:pPr>
      <w:pStyle w:val="a3"/>
      <w:jc w:val="right"/>
    </w:pPr>
    <w:r>
      <w:fldChar w:fldCharType="begin"/>
    </w:r>
    <w:r>
      <w:instrText>PAGE   \* MERGEFORMAT</w:instrText>
    </w:r>
    <w:r>
      <w:fldChar w:fldCharType="separate"/>
    </w:r>
    <w:r w:rsidR="00F21AD6">
      <w:rPr>
        <w:noProof/>
      </w:rPr>
      <w:t>2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670A"/>
    <w:rsid w:val="0003291F"/>
    <w:rsid w:val="00127D8E"/>
    <w:rsid w:val="001B0712"/>
    <w:rsid w:val="001B23E2"/>
    <w:rsid w:val="002076A8"/>
    <w:rsid w:val="002C63A8"/>
    <w:rsid w:val="002D75EE"/>
    <w:rsid w:val="00380EE1"/>
    <w:rsid w:val="00381D5E"/>
    <w:rsid w:val="003B26E7"/>
    <w:rsid w:val="003C245C"/>
    <w:rsid w:val="0047435B"/>
    <w:rsid w:val="00490F47"/>
    <w:rsid w:val="004D2A99"/>
    <w:rsid w:val="004E742C"/>
    <w:rsid w:val="00505D99"/>
    <w:rsid w:val="005A2827"/>
    <w:rsid w:val="00603EA3"/>
    <w:rsid w:val="00651614"/>
    <w:rsid w:val="00660205"/>
    <w:rsid w:val="0066683C"/>
    <w:rsid w:val="006C46CD"/>
    <w:rsid w:val="006C548D"/>
    <w:rsid w:val="00785D5A"/>
    <w:rsid w:val="008413C7"/>
    <w:rsid w:val="00886A7E"/>
    <w:rsid w:val="00890185"/>
    <w:rsid w:val="008C1755"/>
    <w:rsid w:val="00956E4F"/>
    <w:rsid w:val="009B2ACD"/>
    <w:rsid w:val="009C670A"/>
    <w:rsid w:val="00AB70F9"/>
    <w:rsid w:val="00AC31EC"/>
    <w:rsid w:val="00AD3792"/>
    <w:rsid w:val="00B14397"/>
    <w:rsid w:val="00B20DF9"/>
    <w:rsid w:val="00B9775F"/>
    <w:rsid w:val="00BD2360"/>
    <w:rsid w:val="00BE0544"/>
    <w:rsid w:val="00C2495B"/>
    <w:rsid w:val="00C50077"/>
    <w:rsid w:val="00CB5ED7"/>
    <w:rsid w:val="00CC7723"/>
    <w:rsid w:val="00CD27BE"/>
    <w:rsid w:val="00D11DA2"/>
    <w:rsid w:val="00DC193D"/>
    <w:rsid w:val="00DC56ED"/>
    <w:rsid w:val="00E34273"/>
    <w:rsid w:val="00E60B2A"/>
    <w:rsid w:val="00F21AD6"/>
    <w:rsid w:val="00F23036"/>
    <w:rsid w:val="00F921D5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link w:val="a3"/>
    <w:uiPriority w:val="99"/>
    <w:rsid w:val="009C670A"/>
    <w:rPr>
      <w:sz w:val="28"/>
    </w:rPr>
  </w:style>
  <w:style w:type="paragraph" w:styleId="a6">
    <w:name w:val="Balloon Text"/>
    <w:basedOn w:val="a"/>
    <w:link w:val="a7"/>
    <w:rsid w:val="00BD2360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rsid w:val="00BD236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link w:val="a3"/>
    <w:uiPriority w:val="99"/>
    <w:rsid w:val="009C670A"/>
    <w:rPr>
      <w:sz w:val="28"/>
    </w:rPr>
  </w:style>
  <w:style w:type="paragraph" w:styleId="a6">
    <w:name w:val="Balloon Text"/>
    <w:basedOn w:val="a"/>
    <w:link w:val="a7"/>
    <w:rsid w:val="00BD2360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rsid w:val="00BD236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7858550-841B-45D0-8E40-499EBDE76F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156</TotalTime>
  <Pages>1</Pages>
  <Words>307</Words>
  <Characters>1753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2056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Пятышина Ольга Тимофеевна</cp:lastModifiedBy>
  <cp:revision>18</cp:revision>
  <cp:lastPrinted>2018-03-22T04:57:00Z</cp:lastPrinted>
  <dcterms:created xsi:type="dcterms:W3CDTF">2017-12-26T00:36:00Z</dcterms:created>
  <dcterms:modified xsi:type="dcterms:W3CDTF">2018-03-22T05:02:00Z</dcterms:modified>
</cp:coreProperties>
</file>