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Pr="00B1576B" w:rsidRDefault="00334298" w:rsidP="00334298">
      <w:pPr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  <w:r w:rsidRPr="00B1576B">
        <w:rPr>
          <w:b/>
          <w:sz w:val="28"/>
          <w:szCs w:val="28"/>
        </w:rPr>
        <w:t>ПОЯСНИТЕЛЬНАЯ ЗАПИСКА</w:t>
      </w:r>
    </w:p>
    <w:p w:rsidR="00334298" w:rsidRDefault="00334298" w:rsidP="00334298">
      <w:pPr>
        <w:ind w:firstLine="709"/>
        <w:jc w:val="center"/>
        <w:rPr>
          <w:sz w:val="28"/>
          <w:szCs w:val="28"/>
        </w:rPr>
      </w:pPr>
    </w:p>
    <w:p w:rsidR="00334298" w:rsidRDefault="00334298" w:rsidP="007D780B">
      <w:pPr>
        <w:jc w:val="center"/>
        <w:rPr>
          <w:sz w:val="28"/>
          <w:szCs w:val="28"/>
        </w:rPr>
      </w:pPr>
      <w:bookmarkStart w:id="1" w:name="OLE_LINK3"/>
      <w:bookmarkStart w:id="2" w:name="OLE_LINK4"/>
      <w:r>
        <w:rPr>
          <w:sz w:val="28"/>
          <w:szCs w:val="28"/>
        </w:rPr>
        <w:t xml:space="preserve">к </w:t>
      </w:r>
      <w:bookmarkStart w:id="3" w:name="OLE_LINK1"/>
      <w:bookmarkStart w:id="4" w:name="OLE_LINK2"/>
      <w:r>
        <w:rPr>
          <w:sz w:val="28"/>
          <w:szCs w:val="28"/>
        </w:rPr>
        <w:t xml:space="preserve">проекту </w:t>
      </w:r>
      <w:r w:rsidR="00715DF6">
        <w:rPr>
          <w:sz w:val="28"/>
          <w:szCs w:val="28"/>
        </w:rPr>
        <w:t>закона Приморского края</w:t>
      </w:r>
      <w:r>
        <w:rPr>
          <w:sz w:val="28"/>
          <w:szCs w:val="28"/>
        </w:rPr>
        <w:t xml:space="preserve"> </w:t>
      </w:r>
      <w:r w:rsidR="00247879">
        <w:rPr>
          <w:sz w:val="28"/>
          <w:szCs w:val="28"/>
        </w:rPr>
        <w:t>"</w:t>
      </w:r>
      <w:bookmarkEnd w:id="3"/>
      <w:bookmarkEnd w:id="4"/>
      <w:r w:rsidR="00B17ECF">
        <w:rPr>
          <w:sz w:val="28"/>
          <w:szCs w:val="28"/>
        </w:rPr>
        <w:t>О</w:t>
      </w:r>
      <w:r w:rsidR="00FA5D89">
        <w:rPr>
          <w:sz w:val="28"/>
          <w:szCs w:val="28"/>
        </w:rPr>
        <w:t xml:space="preserve">б установлении дополнительных оснований признания </w:t>
      </w:r>
      <w:proofErr w:type="gramStart"/>
      <w:r w:rsidR="00FA5D89">
        <w:rPr>
          <w:sz w:val="28"/>
          <w:szCs w:val="28"/>
        </w:rPr>
        <w:t>безнадежными</w:t>
      </w:r>
      <w:proofErr w:type="gramEnd"/>
      <w:r w:rsidR="00FA5D89">
        <w:rPr>
          <w:sz w:val="28"/>
          <w:szCs w:val="28"/>
        </w:rPr>
        <w:t xml:space="preserve"> к взысканию недоимки, задолженности по пеням и штрафам по региональным налогам</w:t>
      </w:r>
      <w:r w:rsidR="00247879">
        <w:rPr>
          <w:sz w:val="28"/>
          <w:szCs w:val="28"/>
        </w:rPr>
        <w:t>"</w:t>
      </w:r>
    </w:p>
    <w:bookmarkEnd w:id="1"/>
    <w:bookmarkEnd w:id="2"/>
    <w:p w:rsidR="00715DF6" w:rsidRDefault="00715DF6" w:rsidP="00715DF6">
      <w:pPr>
        <w:jc w:val="center"/>
        <w:rPr>
          <w:sz w:val="28"/>
          <w:szCs w:val="28"/>
        </w:rPr>
      </w:pPr>
    </w:p>
    <w:p w:rsidR="009D5DE9" w:rsidRDefault="009D5DE9" w:rsidP="007D6695">
      <w:pPr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закона Приморского края "</w:t>
      </w:r>
      <w:r w:rsidR="00FA5D89">
        <w:rPr>
          <w:sz w:val="28"/>
          <w:szCs w:val="28"/>
        </w:rPr>
        <w:t xml:space="preserve">Об установлении дополнительных оснований признания безнадежными к взысканию недоимки, задолженности по пеням и штрафам по региональным налогам </w:t>
      </w:r>
      <w:r>
        <w:rPr>
          <w:sz w:val="28"/>
          <w:szCs w:val="28"/>
        </w:rPr>
        <w:t>" подготовлен</w:t>
      </w:r>
      <w:r w:rsidR="005039D0">
        <w:rPr>
          <w:sz w:val="28"/>
          <w:szCs w:val="28"/>
        </w:rPr>
        <w:t xml:space="preserve"> на основании </w:t>
      </w:r>
      <w:r w:rsidR="008C4814">
        <w:rPr>
          <w:sz w:val="28"/>
          <w:szCs w:val="28"/>
        </w:rPr>
        <w:t xml:space="preserve">пункта </w:t>
      </w:r>
      <w:r w:rsidR="00FA5D89">
        <w:rPr>
          <w:sz w:val="28"/>
          <w:szCs w:val="28"/>
        </w:rPr>
        <w:t>3</w:t>
      </w:r>
      <w:r w:rsidR="008C4814">
        <w:rPr>
          <w:sz w:val="28"/>
          <w:szCs w:val="28"/>
        </w:rPr>
        <w:t xml:space="preserve"> </w:t>
      </w:r>
      <w:r w:rsidR="005039D0">
        <w:rPr>
          <w:sz w:val="28"/>
          <w:szCs w:val="28"/>
        </w:rPr>
        <w:t xml:space="preserve">статьи </w:t>
      </w:r>
      <w:r w:rsidR="00FA5D89">
        <w:rPr>
          <w:sz w:val="28"/>
          <w:szCs w:val="28"/>
        </w:rPr>
        <w:t>59</w:t>
      </w:r>
      <w:r w:rsidR="005039D0">
        <w:rPr>
          <w:sz w:val="28"/>
          <w:szCs w:val="28"/>
        </w:rPr>
        <w:t xml:space="preserve"> Налогового кодекса Российской Федерации</w:t>
      </w:r>
      <w:r w:rsidR="002D73E1">
        <w:rPr>
          <w:sz w:val="28"/>
          <w:szCs w:val="28"/>
        </w:rPr>
        <w:t xml:space="preserve"> (далее – НК РФ)</w:t>
      </w:r>
      <w:r>
        <w:rPr>
          <w:sz w:val="28"/>
          <w:szCs w:val="28"/>
        </w:rPr>
        <w:t>.</w:t>
      </w:r>
    </w:p>
    <w:p w:rsidR="00FA5D89" w:rsidRDefault="002D73E1" w:rsidP="007D6695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Н</w:t>
      </w:r>
      <w:r w:rsidR="00FF0A50">
        <w:rPr>
          <w:sz w:val="28"/>
          <w:szCs w:val="28"/>
        </w:rPr>
        <w:t>К</w:t>
      </w:r>
      <w:r w:rsidR="003318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РФ  предусмотрено, что </w:t>
      </w:r>
      <w:r w:rsidR="001B3D2C">
        <w:rPr>
          <w:rFonts w:eastAsiaTheme="minorHAnsi"/>
          <w:sz w:val="28"/>
          <w:szCs w:val="28"/>
          <w:lang w:eastAsia="en-US"/>
        </w:rPr>
        <w:t>з</w:t>
      </w:r>
      <w:r w:rsidR="00FA5D89">
        <w:rPr>
          <w:rFonts w:eastAsiaTheme="minorHAnsi"/>
          <w:sz w:val="28"/>
          <w:szCs w:val="28"/>
          <w:lang w:eastAsia="en-US"/>
        </w:rPr>
        <w:t>аконами субъектов Российской Федерации, нормативными правовыми актами представительных органов муниципальных образований могут быть установлены дополнительные основания признания безнадежными к взысканию недоимки по региональным и местным налогам, задолженности по пеням и штрафам по этим налогам.</w:t>
      </w:r>
    </w:p>
    <w:p w:rsidR="007006B4" w:rsidRDefault="00131FD3" w:rsidP="007D6695">
      <w:pPr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D73E1">
        <w:rPr>
          <w:sz w:val="28"/>
          <w:szCs w:val="28"/>
        </w:rPr>
        <w:t>о сведениям</w:t>
      </w:r>
      <w:r w:rsidR="00441F04">
        <w:rPr>
          <w:sz w:val="28"/>
          <w:szCs w:val="28"/>
        </w:rPr>
        <w:t>, представленным</w:t>
      </w:r>
      <w:r w:rsidR="002D73E1">
        <w:rPr>
          <w:sz w:val="28"/>
          <w:szCs w:val="28"/>
        </w:rPr>
        <w:t xml:space="preserve"> Управлени</w:t>
      </w:r>
      <w:r w:rsidR="00441F04">
        <w:rPr>
          <w:sz w:val="28"/>
          <w:szCs w:val="28"/>
        </w:rPr>
        <w:t>ем</w:t>
      </w:r>
      <w:r w:rsidR="002D73E1">
        <w:rPr>
          <w:sz w:val="28"/>
          <w:szCs w:val="28"/>
        </w:rPr>
        <w:t xml:space="preserve"> Федеральной налоговой службы по Приморскому краю</w:t>
      </w:r>
      <w:r w:rsidR="00441F04">
        <w:rPr>
          <w:sz w:val="28"/>
          <w:szCs w:val="28"/>
        </w:rPr>
        <w:t xml:space="preserve">, </w:t>
      </w:r>
      <w:r w:rsidR="002D73E1">
        <w:rPr>
          <w:sz w:val="28"/>
          <w:szCs w:val="28"/>
        </w:rPr>
        <w:t xml:space="preserve"> </w:t>
      </w:r>
      <w:r>
        <w:rPr>
          <w:sz w:val="28"/>
          <w:szCs w:val="28"/>
        </w:rPr>
        <w:t>налоговыми органами края проводи</w:t>
      </w:r>
      <w:r w:rsidR="009E37CC">
        <w:rPr>
          <w:sz w:val="28"/>
          <w:szCs w:val="28"/>
        </w:rPr>
        <w:t>лась</w:t>
      </w:r>
      <w:r>
        <w:rPr>
          <w:sz w:val="28"/>
          <w:szCs w:val="28"/>
        </w:rPr>
        <w:t xml:space="preserve"> работа по признанию безнадежн</w:t>
      </w:r>
      <w:r w:rsidR="007006B4">
        <w:rPr>
          <w:sz w:val="28"/>
          <w:szCs w:val="28"/>
        </w:rPr>
        <w:t>ой</w:t>
      </w:r>
      <w:r>
        <w:rPr>
          <w:sz w:val="28"/>
          <w:szCs w:val="28"/>
        </w:rPr>
        <w:t xml:space="preserve"> к взысканию и списанию задолженности, </w:t>
      </w:r>
      <w:r w:rsidR="0024411A">
        <w:rPr>
          <w:sz w:val="28"/>
          <w:szCs w:val="28"/>
        </w:rPr>
        <w:t xml:space="preserve">в </w:t>
      </w:r>
      <w:r>
        <w:rPr>
          <w:sz w:val="28"/>
          <w:szCs w:val="28"/>
        </w:rPr>
        <w:t>отношении которой налоговый орган утратил возможность взыскания</w:t>
      </w:r>
      <w:r w:rsidR="009E37CC">
        <w:rPr>
          <w:sz w:val="28"/>
          <w:szCs w:val="28"/>
        </w:rPr>
        <w:t xml:space="preserve">, в связи с истечением срока исковой давности. </w:t>
      </w:r>
    </w:p>
    <w:p w:rsidR="00131FD3" w:rsidRDefault="009E37CC" w:rsidP="007D6695">
      <w:pPr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Однако для списания безнадежной к взысканию задолженности  не хватает оснований, предусмотренных статьей 59 НК РФ</w:t>
      </w:r>
      <w:r w:rsidR="00131FD3">
        <w:rPr>
          <w:sz w:val="28"/>
          <w:szCs w:val="28"/>
        </w:rPr>
        <w:t xml:space="preserve">. </w:t>
      </w:r>
    </w:p>
    <w:p w:rsidR="00884D59" w:rsidRDefault="006C4AE5" w:rsidP="007D6695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списания задолженности по отмененным региональным налогам и по умершим физическим лицам (в части региональных налогов) необходимы дополнительные основания для признания ее безнадежной к взысканию, которые в соответствии с пунктом 3 статьи 59 Налогового кодекса РФ могут быть установлены законами субъектов Российской Федерации.</w:t>
      </w:r>
    </w:p>
    <w:p w:rsidR="002B60BB" w:rsidRDefault="002B60BB" w:rsidP="007D6695">
      <w:pPr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подготовке законопроекта приняты во внимание предложения Управления Федеральной налоговой службы по Приморскому краю </w:t>
      </w:r>
      <w:r w:rsidR="00C7331D">
        <w:rPr>
          <w:sz w:val="28"/>
          <w:szCs w:val="28"/>
        </w:rPr>
        <w:t>о</w:t>
      </w:r>
      <w:r>
        <w:rPr>
          <w:sz w:val="28"/>
          <w:szCs w:val="28"/>
        </w:rPr>
        <w:t xml:space="preserve"> перечн</w:t>
      </w:r>
      <w:r w:rsidR="00C7331D">
        <w:rPr>
          <w:sz w:val="28"/>
          <w:szCs w:val="28"/>
        </w:rPr>
        <w:t>е</w:t>
      </w:r>
      <w:r>
        <w:rPr>
          <w:sz w:val="28"/>
          <w:szCs w:val="28"/>
        </w:rPr>
        <w:t xml:space="preserve"> возможных оснований по признанию безнадежн</w:t>
      </w:r>
      <w:r w:rsidR="00C7331D">
        <w:rPr>
          <w:sz w:val="28"/>
          <w:szCs w:val="28"/>
        </w:rPr>
        <w:t>ой</w:t>
      </w:r>
      <w:r>
        <w:rPr>
          <w:sz w:val="28"/>
          <w:szCs w:val="28"/>
        </w:rPr>
        <w:t xml:space="preserve"> к взысканию задолженности</w:t>
      </w:r>
      <w:r>
        <w:rPr>
          <w:rFonts w:eastAsiaTheme="minorHAnsi"/>
          <w:sz w:val="28"/>
          <w:szCs w:val="28"/>
          <w:lang w:eastAsia="en-US"/>
        </w:rPr>
        <w:t>.</w:t>
      </w:r>
      <w:r>
        <w:rPr>
          <w:sz w:val="28"/>
          <w:szCs w:val="28"/>
        </w:rPr>
        <w:t xml:space="preserve"> </w:t>
      </w:r>
    </w:p>
    <w:p w:rsidR="006C4AE5" w:rsidRDefault="00F863CC" w:rsidP="001363F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проект закона не содержит </w:t>
      </w:r>
      <w:proofErr w:type="spellStart"/>
      <w:r>
        <w:rPr>
          <w:sz w:val="28"/>
          <w:szCs w:val="28"/>
        </w:rPr>
        <w:t>коррупциогенных</w:t>
      </w:r>
      <w:proofErr w:type="spellEnd"/>
      <w:r>
        <w:rPr>
          <w:sz w:val="28"/>
          <w:szCs w:val="28"/>
        </w:rPr>
        <w:t xml:space="preserve"> факторов.</w:t>
      </w:r>
    </w:p>
    <w:p w:rsidR="00F863CC" w:rsidRDefault="00F863CC" w:rsidP="001363F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15DF6" w:rsidRDefault="00C514B2" w:rsidP="00906358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15DF6">
        <w:rPr>
          <w:sz w:val="28"/>
          <w:szCs w:val="28"/>
        </w:rPr>
        <w:t>ице-губернатор</w:t>
      </w:r>
    </w:p>
    <w:p w:rsidR="0046458E" w:rsidRDefault="00334298" w:rsidP="00F863CC">
      <w:pPr>
        <w:jc w:val="both"/>
      </w:pPr>
      <w:r>
        <w:rPr>
          <w:sz w:val="28"/>
          <w:szCs w:val="28"/>
        </w:rPr>
        <w:t xml:space="preserve">Приморского края                                                  </w:t>
      </w:r>
      <w:r w:rsidR="00C514B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</w:t>
      </w:r>
      <w:r w:rsidR="00715DF6">
        <w:rPr>
          <w:sz w:val="28"/>
          <w:szCs w:val="28"/>
        </w:rPr>
        <w:t xml:space="preserve"> </w:t>
      </w:r>
      <w:r w:rsidR="00F863CC">
        <w:rPr>
          <w:sz w:val="28"/>
          <w:szCs w:val="28"/>
        </w:rPr>
        <w:t xml:space="preserve">  </w:t>
      </w:r>
      <w:r w:rsidR="00715DF6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 w:rsidR="00F863CC">
        <w:rPr>
          <w:sz w:val="28"/>
          <w:szCs w:val="28"/>
        </w:rPr>
        <w:t>Т.В. Казанцева</w:t>
      </w:r>
    </w:p>
    <w:sectPr w:rsidR="0046458E" w:rsidSect="00441F04">
      <w:head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421" w:rsidRDefault="00665421" w:rsidP="00665421">
      <w:r>
        <w:separator/>
      </w:r>
    </w:p>
  </w:endnote>
  <w:endnote w:type="continuationSeparator" w:id="0">
    <w:p w:rsidR="00665421" w:rsidRDefault="00665421" w:rsidP="00665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421" w:rsidRDefault="00665421" w:rsidP="00665421">
      <w:r>
        <w:separator/>
      </w:r>
    </w:p>
  </w:footnote>
  <w:footnote w:type="continuationSeparator" w:id="0">
    <w:p w:rsidR="00665421" w:rsidRDefault="00665421" w:rsidP="006654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56490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65421" w:rsidRPr="00665421" w:rsidRDefault="00665421">
        <w:pPr>
          <w:pStyle w:val="a3"/>
          <w:jc w:val="center"/>
          <w:rPr>
            <w:sz w:val="28"/>
            <w:szCs w:val="28"/>
          </w:rPr>
        </w:pPr>
        <w:r w:rsidRPr="00665421">
          <w:rPr>
            <w:sz w:val="28"/>
            <w:szCs w:val="28"/>
          </w:rPr>
          <w:fldChar w:fldCharType="begin"/>
        </w:r>
        <w:r w:rsidRPr="00665421">
          <w:rPr>
            <w:sz w:val="28"/>
            <w:szCs w:val="28"/>
          </w:rPr>
          <w:instrText>PAGE   \* MERGEFORMAT</w:instrText>
        </w:r>
        <w:r w:rsidRPr="00665421">
          <w:rPr>
            <w:sz w:val="28"/>
            <w:szCs w:val="28"/>
          </w:rPr>
          <w:fldChar w:fldCharType="separate"/>
        </w:r>
        <w:r w:rsidR="00F863CC">
          <w:rPr>
            <w:noProof/>
            <w:sz w:val="28"/>
            <w:szCs w:val="28"/>
          </w:rPr>
          <w:t>2</w:t>
        </w:r>
        <w:r w:rsidRPr="00665421">
          <w:rPr>
            <w:sz w:val="28"/>
            <w:szCs w:val="28"/>
          </w:rPr>
          <w:fldChar w:fldCharType="end"/>
        </w:r>
      </w:p>
    </w:sdtContent>
  </w:sdt>
  <w:p w:rsidR="00665421" w:rsidRDefault="0066542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0A9B"/>
    <w:rsid w:val="00015A16"/>
    <w:rsid w:val="0008072C"/>
    <w:rsid w:val="00080D3A"/>
    <w:rsid w:val="00094CD7"/>
    <w:rsid w:val="000B0F85"/>
    <w:rsid w:val="000E44C7"/>
    <w:rsid w:val="00114B6B"/>
    <w:rsid w:val="0012238D"/>
    <w:rsid w:val="00131FD3"/>
    <w:rsid w:val="001363F1"/>
    <w:rsid w:val="0016436B"/>
    <w:rsid w:val="00170C56"/>
    <w:rsid w:val="00187BF9"/>
    <w:rsid w:val="00190917"/>
    <w:rsid w:val="001B3D2C"/>
    <w:rsid w:val="001B624E"/>
    <w:rsid w:val="001D4B8A"/>
    <w:rsid w:val="00223B07"/>
    <w:rsid w:val="00223F98"/>
    <w:rsid w:val="00225A4B"/>
    <w:rsid w:val="00231BEF"/>
    <w:rsid w:val="0024411A"/>
    <w:rsid w:val="00247879"/>
    <w:rsid w:val="00260C97"/>
    <w:rsid w:val="00287D33"/>
    <w:rsid w:val="002B60BB"/>
    <w:rsid w:val="002C4FAF"/>
    <w:rsid w:val="002C62B0"/>
    <w:rsid w:val="002D3FDE"/>
    <w:rsid w:val="002D401F"/>
    <w:rsid w:val="002D73E1"/>
    <w:rsid w:val="00324805"/>
    <w:rsid w:val="00331848"/>
    <w:rsid w:val="00334298"/>
    <w:rsid w:val="0034706E"/>
    <w:rsid w:val="00373C29"/>
    <w:rsid w:val="0039007A"/>
    <w:rsid w:val="003B5D32"/>
    <w:rsid w:val="003F2392"/>
    <w:rsid w:val="004222F7"/>
    <w:rsid w:val="00441F04"/>
    <w:rsid w:val="00450614"/>
    <w:rsid w:val="00452BC4"/>
    <w:rsid w:val="0045438A"/>
    <w:rsid w:val="0046458E"/>
    <w:rsid w:val="00466753"/>
    <w:rsid w:val="00467949"/>
    <w:rsid w:val="00471916"/>
    <w:rsid w:val="00490818"/>
    <w:rsid w:val="004940F4"/>
    <w:rsid w:val="004B47D5"/>
    <w:rsid w:val="004E6D79"/>
    <w:rsid w:val="005039D0"/>
    <w:rsid w:val="00505707"/>
    <w:rsid w:val="00506E07"/>
    <w:rsid w:val="00541855"/>
    <w:rsid w:val="00541AC4"/>
    <w:rsid w:val="00545A55"/>
    <w:rsid w:val="00561C20"/>
    <w:rsid w:val="005B369C"/>
    <w:rsid w:val="005B3760"/>
    <w:rsid w:val="005D50E3"/>
    <w:rsid w:val="005F43ED"/>
    <w:rsid w:val="006459FE"/>
    <w:rsid w:val="00665421"/>
    <w:rsid w:val="00666E16"/>
    <w:rsid w:val="0067227F"/>
    <w:rsid w:val="006919B8"/>
    <w:rsid w:val="006B669E"/>
    <w:rsid w:val="006C4AE5"/>
    <w:rsid w:val="006D2355"/>
    <w:rsid w:val="006D7D7F"/>
    <w:rsid w:val="006E04B9"/>
    <w:rsid w:val="006F6E39"/>
    <w:rsid w:val="007006B4"/>
    <w:rsid w:val="00714D59"/>
    <w:rsid w:val="00715DF6"/>
    <w:rsid w:val="00725094"/>
    <w:rsid w:val="00753531"/>
    <w:rsid w:val="007B49FA"/>
    <w:rsid w:val="007D5896"/>
    <w:rsid w:val="007D6695"/>
    <w:rsid w:val="007D780B"/>
    <w:rsid w:val="007E24D1"/>
    <w:rsid w:val="00816AFF"/>
    <w:rsid w:val="00817A32"/>
    <w:rsid w:val="00825D73"/>
    <w:rsid w:val="00831319"/>
    <w:rsid w:val="00836F47"/>
    <w:rsid w:val="00837767"/>
    <w:rsid w:val="0084553C"/>
    <w:rsid w:val="00863E9A"/>
    <w:rsid w:val="00884D59"/>
    <w:rsid w:val="00892037"/>
    <w:rsid w:val="008A728D"/>
    <w:rsid w:val="008C4814"/>
    <w:rsid w:val="008D43DE"/>
    <w:rsid w:val="008F0528"/>
    <w:rsid w:val="008F74A7"/>
    <w:rsid w:val="00906358"/>
    <w:rsid w:val="00916734"/>
    <w:rsid w:val="00964148"/>
    <w:rsid w:val="00970EA4"/>
    <w:rsid w:val="009A3210"/>
    <w:rsid w:val="009B67DA"/>
    <w:rsid w:val="009B74D3"/>
    <w:rsid w:val="009C7155"/>
    <w:rsid w:val="009D5DE9"/>
    <w:rsid w:val="009E37CC"/>
    <w:rsid w:val="009F7E5C"/>
    <w:rsid w:val="00A52B40"/>
    <w:rsid w:val="00A56E2C"/>
    <w:rsid w:val="00A60E40"/>
    <w:rsid w:val="00A75728"/>
    <w:rsid w:val="00A77722"/>
    <w:rsid w:val="00AB32DC"/>
    <w:rsid w:val="00AB356E"/>
    <w:rsid w:val="00AE4356"/>
    <w:rsid w:val="00B05D7C"/>
    <w:rsid w:val="00B10E34"/>
    <w:rsid w:val="00B15FDD"/>
    <w:rsid w:val="00B17ECF"/>
    <w:rsid w:val="00B33AE9"/>
    <w:rsid w:val="00B75732"/>
    <w:rsid w:val="00B77E92"/>
    <w:rsid w:val="00B84228"/>
    <w:rsid w:val="00BF57DF"/>
    <w:rsid w:val="00C32B1B"/>
    <w:rsid w:val="00C514B2"/>
    <w:rsid w:val="00C70789"/>
    <w:rsid w:val="00C7331D"/>
    <w:rsid w:val="00CB7AE1"/>
    <w:rsid w:val="00CC70CE"/>
    <w:rsid w:val="00D053F9"/>
    <w:rsid w:val="00D41D3B"/>
    <w:rsid w:val="00D441D4"/>
    <w:rsid w:val="00D6164C"/>
    <w:rsid w:val="00DA2334"/>
    <w:rsid w:val="00DA419D"/>
    <w:rsid w:val="00DB3AC2"/>
    <w:rsid w:val="00DD4D29"/>
    <w:rsid w:val="00DD6811"/>
    <w:rsid w:val="00E005A4"/>
    <w:rsid w:val="00E01AC6"/>
    <w:rsid w:val="00E4391D"/>
    <w:rsid w:val="00E55D9C"/>
    <w:rsid w:val="00E575E2"/>
    <w:rsid w:val="00E60E62"/>
    <w:rsid w:val="00E846BB"/>
    <w:rsid w:val="00EC4D80"/>
    <w:rsid w:val="00ED5EEA"/>
    <w:rsid w:val="00EF3F9D"/>
    <w:rsid w:val="00F010AB"/>
    <w:rsid w:val="00F34BF4"/>
    <w:rsid w:val="00F51292"/>
    <w:rsid w:val="00F54789"/>
    <w:rsid w:val="00F72AD2"/>
    <w:rsid w:val="00F863CC"/>
    <w:rsid w:val="00FA5D89"/>
    <w:rsid w:val="00FF0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5D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5D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Родькина Наталья Владимировна</cp:lastModifiedBy>
  <cp:revision>2</cp:revision>
  <cp:lastPrinted>2017-12-12T06:23:00Z</cp:lastPrinted>
  <dcterms:created xsi:type="dcterms:W3CDTF">2018-02-27T00:44:00Z</dcterms:created>
  <dcterms:modified xsi:type="dcterms:W3CDTF">2018-02-27T00:44:00Z</dcterms:modified>
</cp:coreProperties>
</file>