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8236762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7165A" w:rsidRPr="00184D7F" w:rsidRDefault="00D7165A" w:rsidP="00D7165A">
      <w:pPr>
        <w:widowControl w:val="0"/>
        <w:jc w:val="center"/>
        <w:rPr>
          <w:b/>
          <w:szCs w:val="28"/>
        </w:rPr>
      </w:pPr>
      <w:r w:rsidRPr="00184D7F">
        <w:rPr>
          <w:b/>
          <w:szCs w:val="28"/>
        </w:rPr>
        <w:t xml:space="preserve">О ВНЕСЕНИИ ИЗМЕНЕНИЯ В СТАТЬЮ 2 ЗАКОНА </w:t>
      </w:r>
    </w:p>
    <w:p w:rsidR="00D7165A" w:rsidRDefault="00D7165A" w:rsidP="00D7165A">
      <w:pPr>
        <w:widowControl w:val="0"/>
        <w:jc w:val="center"/>
        <w:rPr>
          <w:b/>
          <w:bCs/>
          <w:szCs w:val="28"/>
        </w:rPr>
      </w:pPr>
      <w:r w:rsidRPr="00184D7F">
        <w:rPr>
          <w:b/>
          <w:szCs w:val="28"/>
        </w:rPr>
        <w:t xml:space="preserve">ПРИМОРСКОГО КРАЯ "О </w:t>
      </w:r>
      <w:r w:rsidRPr="00184D7F">
        <w:rPr>
          <w:b/>
          <w:bCs/>
          <w:szCs w:val="28"/>
        </w:rPr>
        <w:t xml:space="preserve">ПРЕДОСТАВЛЕНИИ МЕР СОЦИАЛЬНОЙ ПОДДЕРЖКИ ПРИЕМНЫМ СЕМЬЯМ В ПРИМОРСКОМ КРАЕ </w:t>
      </w:r>
    </w:p>
    <w:p w:rsidR="00D7165A" w:rsidRPr="00D7165A" w:rsidRDefault="00D7165A" w:rsidP="00D7165A">
      <w:pPr>
        <w:widowControl w:val="0"/>
        <w:jc w:val="center"/>
        <w:rPr>
          <w:b/>
          <w:szCs w:val="28"/>
        </w:rPr>
      </w:pPr>
      <w:r w:rsidRPr="00184D7F">
        <w:rPr>
          <w:b/>
          <w:bCs/>
          <w:szCs w:val="28"/>
        </w:rPr>
        <w:t>И</w:t>
      </w:r>
      <w:r>
        <w:rPr>
          <w:b/>
          <w:bCs/>
          <w:szCs w:val="28"/>
        </w:rPr>
        <w:t xml:space="preserve"> </w:t>
      </w:r>
      <w:proofErr w:type="gramStart"/>
      <w:r w:rsidRPr="00D7165A">
        <w:rPr>
          <w:b/>
          <w:bCs/>
          <w:szCs w:val="28"/>
        </w:rPr>
        <w:t>ВОЗНАГРАЖДЕНИИ</w:t>
      </w:r>
      <w:proofErr w:type="gramEnd"/>
      <w:r w:rsidRPr="00D7165A">
        <w:rPr>
          <w:b/>
          <w:bCs/>
          <w:szCs w:val="28"/>
        </w:rPr>
        <w:t xml:space="preserve"> ПРИЕМНЫМ РОДИТЕЛЯМ"</w:t>
      </w:r>
    </w:p>
    <w:p w:rsidR="00D7165A" w:rsidRDefault="00D7165A" w:rsidP="00D7165A">
      <w:pPr>
        <w:jc w:val="center"/>
        <w:rPr>
          <w:b/>
        </w:rPr>
      </w:pPr>
    </w:p>
    <w:p w:rsidR="00D7165A" w:rsidRDefault="00D7165A" w:rsidP="00D7165A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ab/>
      </w:r>
      <w:proofErr w:type="gramStart"/>
      <w:r w:rsidRPr="000459F7">
        <w:rPr>
          <w:szCs w:val="28"/>
        </w:rPr>
        <w:t>Принят</w:t>
      </w:r>
      <w:proofErr w:type="gramEnd"/>
      <w:r w:rsidRPr="000459F7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28 февраля 2018 года</w:t>
      </w:r>
    </w:p>
    <w:p w:rsidR="00D7165A" w:rsidRDefault="00D7165A" w:rsidP="00D7165A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D7165A" w:rsidRPr="000459F7" w:rsidRDefault="00D7165A" w:rsidP="00D7165A">
      <w:pPr>
        <w:tabs>
          <w:tab w:val="left" w:pos="700"/>
        </w:tabs>
        <w:ind w:firstLine="709"/>
        <w:jc w:val="both"/>
        <w:rPr>
          <w:szCs w:val="28"/>
        </w:rPr>
      </w:pPr>
      <w:r w:rsidRPr="000459F7">
        <w:rPr>
          <w:szCs w:val="28"/>
        </w:rPr>
        <w:t xml:space="preserve">СТАТЬЯ 1. </w:t>
      </w:r>
    </w:p>
    <w:p w:rsidR="00D7165A" w:rsidRDefault="00D7165A" w:rsidP="00D7165A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 w:rsidRPr="00CD64FF">
        <w:rPr>
          <w:bCs/>
          <w:szCs w:val="28"/>
        </w:rPr>
        <w:t>Внести в</w:t>
      </w:r>
      <w:r>
        <w:rPr>
          <w:bCs/>
          <w:szCs w:val="28"/>
        </w:rPr>
        <w:t xml:space="preserve"> статью 2</w:t>
      </w:r>
      <w:r w:rsidRPr="00CD64FF">
        <w:rPr>
          <w:bCs/>
          <w:szCs w:val="28"/>
        </w:rPr>
        <w:t xml:space="preserve"> </w:t>
      </w:r>
      <w:r w:rsidRPr="00CD64FF">
        <w:rPr>
          <w:bCs/>
          <w:color w:val="000000"/>
          <w:szCs w:val="28"/>
        </w:rPr>
        <w:t>З</w:t>
      </w:r>
      <w:r w:rsidRPr="00CD64FF">
        <w:rPr>
          <w:bCs/>
          <w:szCs w:val="28"/>
        </w:rPr>
        <w:t>акон</w:t>
      </w:r>
      <w:r>
        <w:rPr>
          <w:bCs/>
          <w:szCs w:val="28"/>
        </w:rPr>
        <w:t xml:space="preserve">а </w:t>
      </w:r>
      <w:r w:rsidRPr="00CD64FF">
        <w:rPr>
          <w:bCs/>
          <w:szCs w:val="28"/>
        </w:rPr>
        <w:t>Примор</w:t>
      </w:r>
      <w:r>
        <w:rPr>
          <w:bCs/>
          <w:szCs w:val="28"/>
        </w:rPr>
        <w:t xml:space="preserve">ского края от 10 мая 2006 года </w:t>
      </w:r>
      <w:r>
        <w:rPr>
          <w:bCs/>
          <w:szCs w:val="28"/>
        </w:rPr>
        <w:br/>
        <w:t>№ 358-КЗ "</w:t>
      </w:r>
      <w:r w:rsidRPr="00CD64FF">
        <w:rPr>
          <w:bCs/>
          <w:szCs w:val="28"/>
        </w:rPr>
        <w:t>О предоставлении мер социальной поддержки приемным семьям в Приморском крае и во</w:t>
      </w:r>
      <w:r>
        <w:rPr>
          <w:bCs/>
          <w:szCs w:val="28"/>
        </w:rPr>
        <w:t>знаграждении приемным родителям"</w:t>
      </w:r>
      <w:r w:rsidRPr="00CD64FF">
        <w:rPr>
          <w:bCs/>
          <w:szCs w:val="28"/>
        </w:rPr>
        <w:t xml:space="preserve"> (Ведомости Законодательного Со</w:t>
      </w:r>
      <w:r>
        <w:rPr>
          <w:bCs/>
          <w:szCs w:val="28"/>
        </w:rPr>
        <w:t xml:space="preserve">брания Приморского края, 2006, № 129, стр. 35; 2007, </w:t>
      </w:r>
      <w:r>
        <w:rPr>
          <w:bCs/>
          <w:szCs w:val="28"/>
        </w:rPr>
        <w:br/>
        <w:t>№</w:t>
      </w:r>
      <w:r w:rsidRPr="00CD64FF">
        <w:rPr>
          <w:bCs/>
          <w:szCs w:val="28"/>
        </w:rPr>
        <w:t xml:space="preserve"> 10,</w:t>
      </w:r>
      <w:r>
        <w:rPr>
          <w:bCs/>
          <w:szCs w:val="28"/>
        </w:rPr>
        <w:t xml:space="preserve"> стр. 118, № 44, стр. 22; 2009, № 113, стр. 81;</w:t>
      </w:r>
      <w:proofErr w:type="gramEnd"/>
      <w:r>
        <w:rPr>
          <w:bCs/>
          <w:szCs w:val="28"/>
        </w:rPr>
        <w:t xml:space="preserve"> 2010, № 148, стр. 103; 2011, №</w:t>
      </w:r>
      <w:r w:rsidRPr="00CD64FF">
        <w:rPr>
          <w:bCs/>
          <w:szCs w:val="28"/>
        </w:rPr>
        <w:t xml:space="preserve"> 176, стр. 5</w:t>
      </w:r>
      <w:r>
        <w:rPr>
          <w:bCs/>
          <w:szCs w:val="28"/>
        </w:rPr>
        <w:t xml:space="preserve">; 2012, № 30, стр. 33; </w:t>
      </w:r>
      <w:r w:rsidRPr="001A1698">
        <w:rPr>
          <w:bCs/>
          <w:szCs w:val="28"/>
        </w:rPr>
        <w:t>201</w:t>
      </w:r>
      <w:r>
        <w:rPr>
          <w:bCs/>
          <w:szCs w:val="28"/>
        </w:rPr>
        <w:t>3</w:t>
      </w:r>
      <w:r w:rsidRPr="001A1698">
        <w:rPr>
          <w:bCs/>
          <w:szCs w:val="28"/>
        </w:rPr>
        <w:t xml:space="preserve">, № </w:t>
      </w:r>
      <w:r>
        <w:rPr>
          <w:bCs/>
          <w:szCs w:val="28"/>
        </w:rPr>
        <w:t>57</w:t>
      </w:r>
      <w:r w:rsidRPr="001A1698">
        <w:rPr>
          <w:bCs/>
          <w:szCs w:val="28"/>
        </w:rPr>
        <w:t>, стр</w:t>
      </w:r>
      <w:r w:rsidRPr="00C15A6B">
        <w:rPr>
          <w:bCs/>
          <w:szCs w:val="28"/>
        </w:rPr>
        <w:t>. 42</w:t>
      </w:r>
      <w:r>
        <w:rPr>
          <w:bCs/>
          <w:szCs w:val="28"/>
        </w:rPr>
        <w:t>;</w:t>
      </w:r>
      <w:r w:rsidRPr="00C15A6B">
        <w:rPr>
          <w:bCs/>
          <w:szCs w:val="28"/>
        </w:rPr>
        <w:t xml:space="preserve"> 2014, № 78, </w:t>
      </w:r>
      <w:r>
        <w:rPr>
          <w:bCs/>
          <w:szCs w:val="28"/>
        </w:rPr>
        <w:br/>
      </w:r>
      <w:r w:rsidRPr="00C15A6B">
        <w:rPr>
          <w:bCs/>
          <w:szCs w:val="28"/>
        </w:rPr>
        <w:t>стр.</w:t>
      </w:r>
      <w:r>
        <w:rPr>
          <w:bCs/>
          <w:szCs w:val="28"/>
        </w:rPr>
        <w:t xml:space="preserve"> </w:t>
      </w:r>
      <w:r w:rsidRPr="00C15A6B">
        <w:rPr>
          <w:bCs/>
          <w:szCs w:val="28"/>
        </w:rPr>
        <w:t>8</w:t>
      </w:r>
      <w:r>
        <w:rPr>
          <w:bCs/>
          <w:szCs w:val="28"/>
        </w:rPr>
        <w:t>) следующе</w:t>
      </w:r>
      <w:r w:rsidRPr="00C15A6B">
        <w:rPr>
          <w:bCs/>
          <w:szCs w:val="28"/>
        </w:rPr>
        <w:t xml:space="preserve">е </w:t>
      </w:r>
      <w:r>
        <w:rPr>
          <w:bCs/>
          <w:szCs w:val="28"/>
        </w:rPr>
        <w:t>изменение:</w:t>
      </w:r>
    </w:p>
    <w:p w:rsidR="00D7165A" w:rsidRDefault="00D7165A" w:rsidP="00D7165A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часть 3 дополнить абзацем следующего содержания:</w:t>
      </w:r>
    </w:p>
    <w:p w:rsidR="00D7165A" w:rsidRDefault="00D7165A" w:rsidP="00D7165A">
      <w:pPr>
        <w:widowControl w:val="0"/>
        <w:ind w:firstLine="709"/>
        <w:jc w:val="both"/>
        <w:rPr>
          <w:bCs/>
          <w:szCs w:val="28"/>
        </w:rPr>
      </w:pPr>
      <w:proofErr w:type="gramStart"/>
      <w:r>
        <w:rPr>
          <w:bCs/>
          <w:szCs w:val="28"/>
        </w:rPr>
        <w:t xml:space="preserve">"При этом размер ежемесячной доплаты, указанной в абзаце первом настоящей части, устанавливается в таком размере, чтобы сумма ежемесячной выплаты на </w:t>
      </w:r>
      <w:r w:rsidRPr="005D4BEB">
        <w:rPr>
          <w:bCs/>
          <w:szCs w:val="28"/>
        </w:rPr>
        <w:t>содержание приемного ребенка и</w:t>
      </w:r>
      <w:r>
        <w:rPr>
          <w:bCs/>
          <w:szCs w:val="28"/>
        </w:rPr>
        <w:t xml:space="preserve"> ежемесячной доплаты к ней (далее – ежемесячное пособие) была не ниже величины ежемесячного пособия, выплаченного приемным родителям по состоянию на 31 декабря предыдущего года.".</w:t>
      </w:r>
      <w:proofErr w:type="gramEnd"/>
    </w:p>
    <w:p w:rsidR="00D7165A" w:rsidRPr="00B36428" w:rsidRDefault="00D7165A" w:rsidP="00D7165A">
      <w:pPr>
        <w:widowControl w:val="0"/>
        <w:jc w:val="both"/>
        <w:rPr>
          <w:bCs/>
          <w:szCs w:val="28"/>
        </w:rPr>
      </w:pPr>
    </w:p>
    <w:p w:rsidR="00D7165A" w:rsidRPr="00B36428" w:rsidRDefault="00D7165A" w:rsidP="00D7165A">
      <w:pPr>
        <w:widowControl w:val="0"/>
        <w:ind w:firstLine="709"/>
        <w:jc w:val="both"/>
        <w:rPr>
          <w:bCs/>
          <w:szCs w:val="28"/>
        </w:rPr>
      </w:pPr>
      <w:r w:rsidRPr="00B36428">
        <w:rPr>
          <w:bCs/>
          <w:szCs w:val="28"/>
        </w:rPr>
        <w:t>СТАТЬЯ 2.</w:t>
      </w:r>
    </w:p>
    <w:p w:rsidR="00D7165A" w:rsidRPr="00B36428" w:rsidRDefault="00D7165A" w:rsidP="00D7165A">
      <w:pPr>
        <w:widowControl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Настоящий Закон вступает в силу по </w:t>
      </w:r>
      <w:proofErr w:type="gramStart"/>
      <w:r>
        <w:rPr>
          <w:bCs/>
          <w:szCs w:val="28"/>
        </w:rPr>
        <w:t>истечении</w:t>
      </w:r>
      <w:proofErr w:type="gramEnd"/>
      <w:r>
        <w:rPr>
          <w:bCs/>
          <w:szCs w:val="28"/>
        </w:rPr>
        <w:t xml:space="preserve"> 10 дней со дня официального опубликования и распространяется на правоотношения, возникшие с 1 января 2018 года.</w:t>
      </w:r>
    </w:p>
    <w:p w:rsidR="00D7165A" w:rsidRDefault="00D7165A" w:rsidP="00D7165A">
      <w:pPr>
        <w:jc w:val="both"/>
        <w:rPr>
          <w:szCs w:val="28"/>
        </w:rPr>
      </w:pPr>
    </w:p>
    <w:p w:rsidR="00D7165A" w:rsidRPr="000459F7" w:rsidRDefault="00D7165A" w:rsidP="00D7165A">
      <w:pPr>
        <w:jc w:val="both"/>
        <w:rPr>
          <w:szCs w:val="28"/>
        </w:rPr>
      </w:pPr>
    </w:p>
    <w:p w:rsidR="00D7165A" w:rsidRDefault="00D7165A" w:rsidP="00D7165A">
      <w:pPr>
        <w:jc w:val="both"/>
        <w:rPr>
          <w:szCs w:val="28"/>
        </w:rPr>
      </w:pPr>
    </w:p>
    <w:p w:rsidR="00D7165A" w:rsidRPr="00971DE4" w:rsidRDefault="00D7165A" w:rsidP="00D7165A">
      <w:pPr>
        <w:jc w:val="both"/>
        <w:rPr>
          <w:szCs w:val="28"/>
        </w:rPr>
      </w:pPr>
      <w:r w:rsidRPr="00971DE4">
        <w:rPr>
          <w:szCs w:val="28"/>
        </w:rPr>
        <w:t xml:space="preserve">Временно </w:t>
      </w:r>
      <w:proofErr w:type="gramStart"/>
      <w:r w:rsidRPr="00971DE4">
        <w:rPr>
          <w:szCs w:val="28"/>
        </w:rPr>
        <w:t>исполняющий</w:t>
      </w:r>
      <w:proofErr w:type="gramEnd"/>
      <w:r w:rsidRPr="00971DE4">
        <w:rPr>
          <w:szCs w:val="28"/>
        </w:rPr>
        <w:t xml:space="preserve"> обязанности </w:t>
      </w:r>
    </w:p>
    <w:p w:rsidR="00D7165A" w:rsidRPr="00971DE4" w:rsidRDefault="00D7165A" w:rsidP="00D7165A">
      <w:pPr>
        <w:jc w:val="both"/>
        <w:rPr>
          <w:szCs w:val="28"/>
        </w:rPr>
      </w:pPr>
      <w:r w:rsidRPr="00971DE4">
        <w:rPr>
          <w:szCs w:val="28"/>
        </w:rPr>
        <w:t>Губернатора края                                                                             А.В. Тарасенко</w:t>
      </w:r>
    </w:p>
    <w:p w:rsidR="00D7165A" w:rsidRDefault="00D7165A" w:rsidP="002944AA">
      <w:pPr>
        <w:jc w:val="both"/>
        <w:rPr>
          <w:szCs w:val="28"/>
        </w:rPr>
      </w:pPr>
    </w:p>
    <w:p w:rsidR="002944AA" w:rsidRDefault="002944AA" w:rsidP="002944AA">
      <w:bookmarkStart w:id="0" w:name="_GoBack"/>
      <w:r>
        <w:t>г. Владивосток</w:t>
      </w:r>
    </w:p>
    <w:p w:rsidR="002944AA" w:rsidRDefault="002944AA" w:rsidP="002944AA">
      <w:r>
        <w:t>12 марта 2018 года</w:t>
      </w:r>
    </w:p>
    <w:p w:rsidR="002944AA" w:rsidRDefault="002944AA" w:rsidP="002944AA">
      <w:r>
        <w:t>№ 25</w:t>
      </w:r>
      <w:r>
        <w:t>2</w:t>
      </w:r>
      <w:r>
        <w:t>-КЗ</w:t>
      </w:r>
      <w:bookmarkEnd w:id="0"/>
    </w:p>
    <w:p w:rsidR="002944AA" w:rsidRDefault="002944AA" w:rsidP="002944AA">
      <w:pPr>
        <w:jc w:val="both"/>
        <w:rPr>
          <w:szCs w:val="28"/>
        </w:rPr>
      </w:pP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21D1" w:rsidRDefault="009621D1">
      <w:r>
        <w:separator/>
      </w:r>
    </w:p>
  </w:endnote>
  <w:endnote w:type="continuationSeparator" w:id="0">
    <w:p w:rsidR="009621D1" w:rsidRDefault="00962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21D1" w:rsidRDefault="009621D1">
      <w:r>
        <w:separator/>
      </w:r>
    </w:p>
  </w:footnote>
  <w:footnote w:type="continuationSeparator" w:id="0">
    <w:p w:rsidR="009621D1" w:rsidRDefault="009621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7165A"/>
    <w:rsid w:val="0003291F"/>
    <w:rsid w:val="002944AA"/>
    <w:rsid w:val="002E7804"/>
    <w:rsid w:val="00380EE1"/>
    <w:rsid w:val="003B26E7"/>
    <w:rsid w:val="0047435B"/>
    <w:rsid w:val="005A2827"/>
    <w:rsid w:val="009621D1"/>
    <w:rsid w:val="00AB70F9"/>
    <w:rsid w:val="00AC31EC"/>
    <w:rsid w:val="00B14397"/>
    <w:rsid w:val="00BE0544"/>
    <w:rsid w:val="00D7165A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2018-02-28T05:32:00Z</cp:lastPrinted>
  <dcterms:created xsi:type="dcterms:W3CDTF">2018-03-12T03:47:00Z</dcterms:created>
  <dcterms:modified xsi:type="dcterms:W3CDTF">2018-03-12T03:47:00Z</dcterms:modified>
</cp:coreProperties>
</file>