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23673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385A" w:rsidRDefault="00BB385A" w:rsidP="00BB385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BB385A" w:rsidRDefault="00BB385A" w:rsidP="00BB385A">
      <w:pPr>
        <w:jc w:val="center"/>
        <w:rPr>
          <w:b/>
          <w:caps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BB385A" w:rsidRPr="00AB2A7F" w:rsidRDefault="00BB385A" w:rsidP="00BB385A">
      <w:pPr>
        <w:jc w:val="center"/>
        <w:rPr>
          <w:b/>
          <w:caps/>
          <w:szCs w:val="28"/>
        </w:rPr>
      </w:pPr>
    </w:p>
    <w:p w:rsidR="00BB385A" w:rsidRDefault="00BB385A" w:rsidP="00BB385A">
      <w:pPr>
        <w:ind w:firstLine="709"/>
        <w:jc w:val="both"/>
        <w:rPr>
          <w:szCs w:val="28"/>
        </w:rPr>
      </w:pPr>
      <w:proofErr w:type="gramStart"/>
      <w:r w:rsidRPr="00B16035">
        <w:rPr>
          <w:szCs w:val="28"/>
        </w:rPr>
        <w:t>Принят</w:t>
      </w:r>
      <w:proofErr w:type="gramEnd"/>
      <w:r w:rsidRPr="00B1603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28 февраля 2018 года</w:t>
      </w:r>
    </w:p>
    <w:p w:rsidR="00BB385A" w:rsidRDefault="00BB385A" w:rsidP="00BB385A">
      <w:pPr>
        <w:ind w:firstLine="709"/>
        <w:jc w:val="both"/>
        <w:rPr>
          <w:szCs w:val="28"/>
        </w:rPr>
      </w:pPr>
    </w:p>
    <w:p w:rsidR="00BB385A" w:rsidRPr="00B16035" w:rsidRDefault="00BB385A" w:rsidP="00BB385A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BB385A" w:rsidRDefault="00BB385A" w:rsidP="00BB385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Pr="00B16035">
        <w:rPr>
          <w:szCs w:val="28"/>
        </w:rPr>
        <w:t>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</w:t>
      </w:r>
      <w:proofErr w:type="gramEnd"/>
      <w:r w:rsidRPr="00B16035">
        <w:rPr>
          <w:szCs w:val="28"/>
        </w:rPr>
        <w:t xml:space="preserve"> 2013, № 55, стр. 51, стр.</w:t>
      </w:r>
      <w:r w:rsidRPr="00B16035">
        <w:rPr>
          <w:szCs w:val="28"/>
          <w:lang w:val="en-US"/>
        </w:rPr>
        <w:t> </w:t>
      </w:r>
      <w:r w:rsidRPr="00B16035">
        <w:rPr>
          <w:szCs w:val="28"/>
        </w:rPr>
        <w:t>58; 2014, № 78, стр. 16, № 92, стр. 9; 2015, № 106, стр. 15, № 125,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207; 2017, № 25, стр. 6, № 42, стр. 2</w:t>
      </w:r>
      <w:r w:rsidRPr="00B16035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BB385A" w:rsidRPr="00463BA4" w:rsidRDefault="00BB385A" w:rsidP="00BB385A">
      <w:pPr>
        <w:ind w:firstLine="709"/>
        <w:jc w:val="both"/>
        <w:rPr>
          <w:szCs w:val="28"/>
        </w:rPr>
      </w:pPr>
      <w:r w:rsidRPr="00463BA4">
        <w:rPr>
          <w:szCs w:val="28"/>
        </w:rPr>
        <w:t>1)пункт 7 статьи 4 признать утратившим силу;</w:t>
      </w:r>
    </w:p>
    <w:p w:rsidR="00BB385A" w:rsidRDefault="00BB385A" w:rsidP="00BB385A">
      <w:pPr>
        <w:ind w:firstLine="709"/>
        <w:jc w:val="both"/>
        <w:rPr>
          <w:szCs w:val="28"/>
        </w:rPr>
      </w:pPr>
      <w:r w:rsidRPr="00463BA4">
        <w:rPr>
          <w:szCs w:val="28"/>
        </w:rPr>
        <w:t>2)в части 1 статьи 5:</w:t>
      </w:r>
    </w:p>
    <w:p w:rsidR="00BB385A" w:rsidRDefault="00BB385A" w:rsidP="00BB385A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7</w:t>
      </w:r>
      <w:r w:rsidRPr="004451BF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B385A" w:rsidRDefault="00BB385A" w:rsidP="00BB385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4451BF">
        <w:rPr>
          <w:szCs w:val="28"/>
        </w:rPr>
        <w:t>7</w:t>
      </w:r>
      <w:r w:rsidRPr="004451BF">
        <w:rPr>
          <w:szCs w:val="28"/>
          <w:vertAlign w:val="superscript"/>
        </w:rPr>
        <w:t>1</w:t>
      </w:r>
      <w:r>
        <w:rPr>
          <w:szCs w:val="28"/>
        </w:rPr>
        <w:t>)обеспечивае</w:t>
      </w:r>
      <w:r w:rsidRPr="009828FA">
        <w:rPr>
          <w:szCs w:val="28"/>
        </w:rPr>
        <w:t>т подготовку документации по планировке территории</w:t>
      </w:r>
      <w:r>
        <w:rPr>
          <w:szCs w:val="28"/>
        </w:rPr>
        <w:t xml:space="preserve"> в случаях и порядке</w:t>
      </w:r>
      <w:r w:rsidRPr="009828FA">
        <w:rPr>
          <w:szCs w:val="28"/>
        </w:rPr>
        <w:t xml:space="preserve">, </w:t>
      </w:r>
      <w:r>
        <w:rPr>
          <w:szCs w:val="28"/>
        </w:rPr>
        <w:t xml:space="preserve">установленных Законом Приморского края </w:t>
      </w:r>
      <w:r w:rsidRPr="002E663F">
        <w:rPr>
          <w:szCs w:val="28"/>
        </w:rPr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края";</w:t>
      </w:r>
      <w:r>
        <w:rPr>
          <w:szCs w:val="28"/>
        </w:rPr>
        <w:t xml:space="preserve">"; </w:t>
      </w:r>
      <w:proofErr w:type="gramEnd"/>
    </w:p>
    <w:p w:rsidR="00BB385A" w:rsidRPr="00463BA4" w:rsidRDefault="00BB385A" w:rsidP="00BB385A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 признать утратившим силу;</w:t>
      </w:r>
    </w:p>
    <w:p w:rsidR="00BB385A" w:rsidRPr="00463BA4" w:rsidRDefault="00BB385A" w:rsidP="00BB385A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9 изложить в следу</w:t>
      </w:r>
      <w:r w:rsidRPr="00463BA4">
        <w:rPr>
          <w:szCs w:val="28"/>
        </w:rPr>
        <w:t>ющей редакции:</w:t>
      </w:r>
    </w:p>
    <w:p w:rsidR="00BB385A" w:rsidRDefault="00BB385A" w:rsidP="00BB385A">
      <w:pPr>
        <w:ind w:firstLine="709"/>
        <w:jc w:val="both"/>
        <w:rPr>
          <w:szCs w:val="28"/>
        </w:rPr>
      </w:pPr>
      <w:proofErr w:type="gramStart"/>
      <w:r w:rsidRPr="00463BA4">
        <w:rPr>
          <w:szCs w:val="28"/>
        </w:rPr>
        <w:t>"9)</w:t>
      </w:r>
      <w:r>
        <w:rPr>
          <w:szCs w:val="28"/>
        </w:rPr>
        <w:t>осуществляе</w:t>
      </w:r>
      <w:r w:rsidRPr="00BB6960">
        <w:rPr>
          <w:szCs w:val="28"/>
        </w:rPr>
        <w:t>т проверку документации по планировке территории на соответствие требованиям, указанным в части 10</w:t>
      </w:r>
      <w:r>
        <w:rPr>
          <w:szCs w:val="28"/>
        </w:rPr>
        <w:t xml:space="preserve"> статьи 45 </w:t>
      </w:r>
      <w:r w:rsidRPr="00463BA4">
        <w:rPr>
          <w:szCs w:val="28"/>
        </w:rPr>
        <w:t>Градостроител</w:t>
      </w:r>
      <w:r>
        <w:rPr>
          <w:szCs w:val="28"/>
        </w:rPr>
        <w:t xml:space="preserve">ьного кодекса Российской Федерации, обеспечивает ее согласование и утверждает документацию по планировке территории в </w:t>
      </w:r>
      <w:r w:rsidRPr="00463BA4">
        <w:rPr>
          <w:szCs w:val="28"/>
        </w:rPr>
        <w:t>порядке</w:t>
      </w:r>
      <w:r>
        <w:rPr>
          <w:szCs w:val="28"/>
        </w:rPr>
        <w:t>, установленном З</w:t>
      </w:r>
      <w:r w:rsidRPr="00463BA4">
        <w:rPr>
          <w:szCs w:val="28"/>
        </w:rPr>
        <w:t xml:space="preserve">аконом Приморского края </w:t>
      </w:r>
      <w:r w:rsidRPr="00E42495">
        <w:rPr>
          <w:szCs w:val="28"/>
        </w:rPr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</w:t>
      </w:r>
      <w:r>
        <w:rPr>
          <w:szCs w:val="28"/>
        </w:rPr>
        <w:t>";</w:t>
      </w:r>
      <w:r w:rsidRPr="00E42495">
        <w:rPr>
          <w:szCs w:val="28"/>
        </w:rPr>
        <w:t>";</w:t>
      </w:r>
      <w:proofErr w:type="gramEnd"/>
    </w:p>
    <w:p w:rsidR="00BB385A" w:rsidRDefault="00BB385A" w:rsidP="00BB385A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12 признать утра</w:t>
      </w:r>
      <w:r w:rsidRPr="00463BA4">
        <w:rPr>
          <w:szCs w:val="28"/>
        </w:rPr>
        <w:t>тивши</w:t>
      </w:r>
      <w:r>
        <w:rPr>
          <w:szCs w:val="28"/>
        </w:rPr>
        <w:t>м силу.</w:t>
      </w:r>
    </w:p>
    <w:p w:rsidR="00BB385A" w:rsidRDefault="00BB385A" w:rsidP="00BB385A">
      <w:pPr>
        <w:ind w:firstLine="709"/>
        <w:jc w:val="both"/>
        <w:rPr>
          <w:szCs w:val="28"/>
        </w:rPr>
      </w:pPr>
    </w:p>
    <w:p w:rsidR="00BB385A" w:rsidRPr="00B16035" w:rsidRDefault="00BB385A" w:rsidP="00BB385A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B16035">
        <w:rPr>
          <w:szCs w:val="28"/>
        </w:rPr>
        <w:lastRenderedPageBreak/>
        <w:t>СТАТЬЯ 2.</w:t>
      </w:r>
    </w:p>
    <w:p w:rsidR="00BB385A" w:rsidRDefault="00BB385A" w:rsidP="00BB385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D3E95">
        <w:rPr>
          <w:szCs w:val="28"/>
        </w:rPr>
        <w:t>Настоящий Закон вступает в силу со дня его официального опубликования.</w:t>
      </w:r>
      <w:r>
        <w:rPr>
          <w:szCs w:val="28"/>
        </w:rPr>
        <w:t xml:space="preserve"> </w:t>
      </w:r>
    </w:p>
    <w:p w:rsidR="00BB385A" w:rsidRDefault="00BB385A" w:rsidP="00BB385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B385A" w:rsidRPr="00B16035" w:rsidRDefault="00BB385A" w:rsidP="00BB385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B385A" w:rsidRDefault="00BB385A" w:rsidP="00BB385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B385A" w:rsidRPr="00B16035" w:rsidRDefault="00BB385A" w:rsidP="00BB385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BB385A" w:rsidP="00BB385A">
      <w:pPr>
        <w:rPr>
          <w:szCs w:val="28"/>
        </w:rPr>
      </w:pPr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          </w:t>
      </w:r>
      <w:r>
        <w:rPr>
          <w:szCs w:val="28"/>
        </w:rPr>
        <w:t xml:space="preserve">       А.В. Тарасенко</w:t>
      </w:r>
    </w:p>
    <w:p w:rsidR="000C4FE1" w:rsidRDefault="000C4FE1" w:rsidP="00BB385A">
      <w:pPr>
        <w:rPr>
          <w:szCs w:val="28"/>
        </w:rPr>
      </w:pPr>
    </w:p>
    <w:p w:rsidR="000C4FE1" w:rsidRPr="00242195" w:rsidRDefault="000C4FE1" w:rsidP="000C4FE1">
      <w:pPr>
        <w:rPr>
          <w:szCs w:val="28"/>
        </w:rPr>
      </w:pPr>
      <w:bookmarkStart w:id="0" w:name="_GoBack"/>
      <w:r w:rsidRPr="00242195">
        <w:rPr>
          <w:szCs w:val="28"/>
        </w:rPr>
        <w:t>г. Владивосток</w:t>
      </w:r>
    </w:p>
    <w:p w:rsidR="000C4FE1" w:rsidRPr="00242195" w:rsidRDefault="000C4FE1" w:rsidP="000C4FE1">
      <w:pPr>
        <w:rPr>
          <w:szCs w:val="28"/>
        </w:rPr>
      </w:pPr>
      <w:r w:rsidRPr="00242195">
        <w:rPr>
          <w:szCs w:val="28"/>
        </w:rPr>
        <w:t>12 марта 2018 года</w:t>
      </w:r>
    </w:p>
    <w:p w:rsidR="000C4FE1" w:rsidRDefault="000C4FE1" w:rsidP="000C4FE1">
      <w:r w:rsidRPr="00242195">
        <w:rPr>
          <w:szCs w:val="28"/>
        </w:rPr>
        <w:t>№ 2</w:t>
      </w:r>
      <w:r>
        <w:rPr>
          <w:szCs w:val="28"/>
        </w:rPr>
        <w:t>50</w:t>
      </w:r>
      <w:r w:rsidRPr="00242195">
        <w:rPr>
          <w:szCs w:val="28"/>
        </w:rPr>
        <w:t>-КЗ</w:t>
      </w:r>
      <w:bookmarkEnd w:id="0"/>
    </w:p>
    <w:sectPr w:rsidR="000C4FE1" w:rsidSect="00BB385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7E" w:rsidRDefault="00C54F7E">
      <w:r>
        <w:separator/>
      </w:r>
    </w:p>
  </w:endnote>
  <w:endnote w:type="continuationSeparator" w:id="0">
    <w:p w:rsidR="00C54F7E" w:rsidRDefault="00C5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7E" w:rsidRDefault="00C54F7E">
      <w:r>
        <w:separator/>
      </w:r>
    </w:p>
  </w:footnote>
  <w:footnote w:type="continuationSeparator" w:id="0">
    <w:p w:rsidR="00C54F7E" w:rsidRDefault="00C54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5A" w:rsidRDefault="00BB385A" w:rsidP="00BB385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C4FE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5A"/>
    <w:rsid w:val="0003291F"/>
    <w:rsid w:val="000C4FE1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B385A"/>
    <w:rsid w:val="00BE0544"/>
    <w:rsid w:val="00C54F7E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385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38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2018-02-28T04:59:00Z</cp:lastPrinted>
  <dcterms:created xsi:type="dcterms:W3CDTF">2018-03-12T03:42:00Z</dcterms:created>
  <dcterms:modified xsi:type="dcterms:W3CDTF">2018-03-12T03:42:00Z</dcterms:modified>
</cp:coreProperties>
</file>