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8236171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A55A9" w:rsidRPr="00EB18E0" w:rsidRDefault="00FA55A9" w:rsidP="00FA55A9">
      <w:pPr>
        <w:jc w:val="center"/>
        <w:rPr>
          <w:b/>
        </w:rPr>
      </w:pPr>
      <w:r w:rsidRPr="00EB18E0">
        <w:rPr>
          <w:b/>
          <w:szCs w:val="28"/>
        </w:rPr>
        <w:t xml:space="preserve">О ВНЕСЕНИИ ИЗМЕНЕНИЙ В ПРИЛОЖЕНИЕ К ЗАКОНУ ПРИМОРСКОГО КРАЯ </w:t>
      </w:r>
      <w:r w:rsidRPr="00EB18E0">
        <w:rPr>
          <w:b/>
        </w:rPr>
        <w:t xml:space="preserve">"О СУДЕБНЫХ УЧАСТКАХ И </w:t>
      </w:r>
    </w:p>
    <w:p w:rsidR="00FA55A9" w:rsidRPr="00EB18E0" w:rsidRDefault="00FA55A9" w:rsidP="00FA55A9">
      <w:pPr>
        <w:jc w:val="center"/>
        <w:rPr>
          <w:b/>
        </w:rPr>
      </w:pPr>
      <w:r w:rsidRPr="00EB18E0">
        <w:rPr>
          <w:b/>
        </w:rPr>
        <w:t>ДОЛЖНОСТЯХ МИРОВЫХ СУДЕЙ В ПРИМОРСКОМ КРАЕ"</w:t>
      </w:r>
    </w:p>
    <w:p w:rsidR="00FA55A9" w:rsidRPr="00EB18E0" w:rsidRDefault="00FA55A9" w:rsidP="00FA55A9">
      <w:pPr>
        <w:ind w:firstLine="709"/>
        <w:rPr>
          <w:szCs w:val="28"/>
        </w:rPr>
      </w:pPr>
    </w:p>
    <w:p w:rsidR="00FA55A9" w:rsidRPr="00EB18E0" w:rsidRDefault="00FA55A9" w:rsidP="00FA55A9">
      <w:pPr>
        <w:ind w:firstLine="709"/>
        <w:jc w:val="both"/>
        <w:rPr>
          <w:szCs w:val="28"/>
        </w:rPr>
      </w:pPr>
      <w:r w:rsidRPr="00EB18E0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28 февраля 2018 года</w:t>
      </w:r>
    </w:p>
    <w:p w:rsidR="00FA55A9" w:rsidRPr="00EB18E0" w:rsidRDefault="00FA55A9" w:rsidP="00FA55A9">
      <w:pPr>
        <w:ind w:firstLine="709"/>
        <w:rPr>
          <w:szCs w:val="28"/>
        </w:rPr>
      </w:pPr>
    </w:p>
    <w:p w:rsidR="00FA55A9" w:rsidRPr="00EB18E0" w:rsidRDefault="00FA55A9" w:rsidP="00FA55A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EB18E0">
        <w:rPr>
          <w:szCs w:val="28"/>
        </w:rPr>
        <w:t>СТАТЬЯ 1.</w:t>
      </w:r>
    </w:p>
    <w:p w:rsidR="00FA55A9" w:rsidRPr="00EB18E0" w:rsidRDefault="00FA55A9" w:rsidP="00FA55A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B18E0">
        <w:rPr>
          <w:szCs w:val="28"/>
        </w:rPr>
        <w:t>Внести в приложение к Закону Приморского края от 21 августа</w:t>
      </w:r>
      <w:r w:rsidRPr="00EB18E0">
        <w:rPr>
          <w:szCs w:val="28"/>
        </w:rPr>
        <w:br/>
        <w:t xml:space="preserve">2002 года № 2-КЗ "О судебных участках и должностях мировых судей в Приморском крае" (Ведомости Законодательного Собрания Приморского края, 2002, № 4, стр. 3; 2003, № 37, стр. 58; 2005, № 95, стр. 31; 2007, № 10, стр. 3, № 14, стр. 30; 2008, № 77, стр. 2, № 85, часть 1, стр. 31, № 92, стр. 15, стр. 17; 2009, № 120, стр. 6, № 123, стр. 2; 2010, № 148, стр. 38, № 156, </w:t>
      </w:r>
      <w:r w:rsidRPr="00EB18E0">
        <w:rPr>
          <w:szCs w:val="28"/>
        </w:rPr>
        <w:br/>
        <w:t xml:space="preserve">стр. 18, № 167, стр. 4; 2011, № 185, стр. 23, № 205, стр. 4; 2012, № 15, стр. 28, № 23, стр. 5, № 27, стр. 83; 2013, № 55, стр. 73, № 64, стр. 145, № 67, стр. 28; 2014, № 78, стр. 3, № 92, стр. 12; 2015, № 120, стр. 62; </w:t>
      </w:r>
      <w:r w:rsidRPr="00EB18E0">
        <w:rPr>
          <w:szCs w:val="28"/>
          <w:shd w:val="clear" w:color="auto" w:fill="FFFFFF"/>
        </w:rPr>
        <w:t>2016, № 148, стр. 3; 2017, № 36, стр. 27)</w:t>
      </w:r>
      <w:r w:rsidRPr="00EB18E0">
        <w:rPr>
          <w:szCs w:val="28"/>
        </w:rPr>
        <w:t xml:space="preserve"> следующие изменения: </w:t>
      </w:r>
    </w:p>
    <w:p w:rsidR="00FA55A9" w:rsidRPr="00EB18E0" w:rsidRDefault="00FA55A9" w:rsidP="00FA55A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B18E0">
        <w:rPr>
          <w:szCs w:val="28"/>
        </w:rPr>
        <w:t>1)состав судебного участка № 8 изложить в следующей редакции:</w:t>
      </w:r>
    </w:p>
    <w:p w:rsidR="00FA55A9" w:rsidRPr="00EB18E0" w:rsidRDefault="00FA55A9" w:rsidP="00FA55A9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EB18E0">
        <w:rPr>
          <w:szCs w:val="28"/>
        </w:rPr>
        <w:t>"Судебный участок № 8:</w:t>
      </w:r>
    </w:p>
    <w:p w:rsidR="00FA55A9" w:rsidRPr="00EB18E0" w:rsidRDefault="00FA55A9" w:rsidP="00FA55A9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EB18E0">
        <w:rPr>
          <w:szCs w:val="28"/>
        </w:rPr>
        <w:t>улицы: Басаргина, Борисенко № 30-110, Коммунаров № 21, Можайская, Монтажная, Мурманская, Нарвская, Никифорова, Новожилова, Сафонова № 24-39, Сахалинская № 25-32, 32-а, 32-б, 34, 36, 38, Североморская, Смоленская, Сочинская, Строительная 2-я, Строительная 3-я, Тихвинская, Феодосийская;</w:t>
      </w:r>
    </w:p>
    <w:p w:rsidR="00FA55A9" w:rsidRPr="00EB18E0" w:rsidRDefault="00FA55A9" w:rsidP="00FA55A9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EB18E0">
        <w:rPr>
          <w:szCs w:val="28"/>
        </w:rPr>
        <w:t>два дома на Маяке;</w:t>
      </w:r>
    </w:p>
    <w:p w:rsidR="00FA55A9" w:rsidRPr="00EB18E0" w:rsidRDefault="00FA55A9" w:rsidP="00FA55A9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EB18E0">
        <w:rPr>
          <w:szCs w:val="28"/>
        </w:rPr>
        <w:t>переулок Смоленский.";</w:t>
      </w:r>
    </w:p>
    <w:p w:rsidR="00FA55A9" w:rsidRPr="00EB18E0" w:rsidRDefault="00FA55A9" w:rsidP="00FA55A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B18E0">
        <w:rPr>
          <w:szCs w:val="28"/>
        </w:rPr>
        <w:t>2)состав судебного участка № 9 изложить в следующей редакции:</w:t>
      </w:r>
    </w:p>
    <w:p w:rsidR="00FA55A9" w:rsidRPr="00EB18E0" w:rsidRDefault="00FA55A9" w:rsidP="00FA55A9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EB18E0">
        <w:rPr>
          <w:szCs w:val="28"/>
        </w:rPr>
        <w:t>"Судебный участок № 9:</w:t>
      </w:r>
    </w:p>
    <w:p w:rsidR="00FA55A9" w:rsidRPr="00EB18E0" w:rsidRDefault="00FA55A9" w:rsidP="00FA55A9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EB18E0">
        <w:rPr>
          <w:szCs w:val="28"/>
        </w:rPr>
        <w:t xml:space="preserve">улицы: Борисенко № 1-29, Героев Хасана, Гризодубовой, </w:t>
      </w:r>
      <w:r w:rsidRPr="00EB18E0">
        <w:rPr>
          <w:szCs w:val="28"/>
        </w:rPr>
        <w:br/>
        <w:t xml:space="preserve">Калинина № 12, 14, Липовая, Марины Расковой, Нестерова, Полины Осипенко, Промышленная 1-я, Промышленная 2-я, Сафонова № 2-20, Таганрогская, Талалихина, Таманская, Тетюхинская, Фастовская № 2-38, Часовитина, Чукотская, 20 лет ВЛКСМ, 40 лет ВЛКСМ № 1, 3-21, </w:t>
      </w:r>
      <w:r w:rsidRPr="00EB18E0">
        <w:rPr>
          <w:szCs w:val="28"/>
        </w:rPr>
        <w:br/>
        <w:t>60 лет ВЛКСМ.";</w:t>
      </w:r>
    </w:p>
    <w:p w:rsidR="00FA55A9" w:rsidRPr="00EB18E0" w:rsidRDefault="00FA55A9" w:rsidP="00FA55A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B18E0">
        <w:rPr>
          <w:szCs w:val="28"/>
        </w:rPr>
        <w:t>3)состав судебного участка № 10 изложить в следующей редакции:</w:t>
      </w:r>
    </w:p>
    <w:p w:rsidR="00FA55A9" w:rsidRPr="00EB18E0" w:rsidRDefault="00FA55A9" w:rsidP="00FA55A9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EB18E0">
        <w:rPr>
          <w:szCs w:val="28"/>
        </w:rPr>
        <w:t>"Судебный участок № 10:</w:t>
      </w:r>
    </w:p>
    <w:p w:rsidR="00FA55A9" w:rsidRPr="00EB18E0" w:rsidRDefault="00FA55A9" w:rsidP="00FA55A9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EB18E0">
        <w:rPr>
          <w:szCs w:val="28"/>
        </w:rPr>
        <w:t xml:space="preserve">улицы: Архангельская, Бархатная, Вилкова, Вязовая, Калинина № 1, </w:t>
      </w:r>
      <w:r w:rsidRPr="00EB18E0">
        <w:rPr>
          <w:szCs w:val="28"/>
        </w:rPr>
        <w:br/>
        <w:t xml:space="preserve">2-а, 3, 4-б, 5, 6-а, 7, 9, 9-а, 10, 11, 13, 15-а, 19, 21, 23, 25, 27, 29, 29-а, 29-б, 31, 33, 35, 276-287, Катерная, Киевская, Коммунаров (кроме № 21), Минеров, </w:t>
      </w:r>
      <w:r w:rsidRPr="00EB18E0">
        <w:rPr>
          <w:szCs w:val="28"/>
        </w:rPr>
        <w:lastRenderedPageBreak/>
        <w:t>Новороссийская, Окатовая № 14, 16, 18, 20, Патрокл, Полярная, Связи, Слуцкого, 40 лет ВЛКСМ № 2/4, 2/8, 50 лет ВЛКСМ;</w:t>
      </w:r>
    </w:p>
    <w:p w:rsidR="00FA55A9" w:rsidRPr="00EB18E0" w:rsidRDefault="00FA55A9" w:rsidP="00FA55A9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EB18E0">
        <w:rPr>
          <w:szCs w:val="28"/>
        </w:rPr>
        <w:t>причалы, прилегающие к улицам данного участка.".</w:t>
      </w:r>
    </w:p>
    <w:p w:rsidR="00FA55A9" w:rsidRPr="00EB18E0" w:rsidRDefault="00FA55A9" w:rsidP="00FA55A9">
      <w:pPr>
        <w:autoSpaceDE w:val="0"/>
        <w:autoSpaceDN w:val="0"/>
        <w:adjustRightInd w:val="0"/>
        <w:jc w:val="both"/>
        <w:rPr>
          <w:szCs w:val="28"/>
        </w:rPr>
      </w:pPr>
    </w:p>
    <w:p w:rsidR="00FA55A9" w:rsidRPr="00EB18E0" w:rsidRDefault="00FA55A9" w:rsidP="00FA55A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B18E0">
        <w:rPr>
          <w:szCs w:val="28"/>
        </w:rPr>
        <w:t>СТАТЬЯ 2.</w:t>
      </w:r>
    </w:p>
    <w:p w:rsidR="00FA55A9" w:rsidRPr="00EB18E0" w:rsidRDefault="00FA55A9" w:rsidP="00FA55A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B18E0">
        <w:rPr>
          <w:szCs w:val="28"/>
        </w:rPr>
        <w:t>Настоящий Закон вступает в силу со дня его официального опубликования.</w:t>
      </w:r>
    </w:p>
    <w:p w:rsidR="00FA55A9" w:rsidRPr="00EB18E0" w:rsidRDefault="00FA55A9" w:rsidP="00FA55A9">
      <w:pPr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FA55A9" w:rsidRPr="00EB18E0" w:rsidRDefault="00FA55A9" w:rsidP="00FA55A9">
      <w:pPr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FA55A9" w:rsidRPr="00EB18E0" w:rsidRDefault="00FA55A9" w:rsidP="00FA55A9">
      <w:pPr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FA55A9" w:rsidRPr="00EB18E0" w:rsidRDefault="00FA55A9" w:rsidP="00FA55A9">
      <w:pPr>
        <w:jc w:val="both"/>
        <w:rPr>
          <w:szCs w:val="28"/>
        </w:rPr>
      </w:pPr>
      <w:r w:rsidRPr="00EB18E0">
        <w:rPr>
          <w:szCs w:val="28"/>
        </w:rPr>
        <w:t>Временно исполняющий обязанности</w:t>
      </w:r>
    </w:p>
    <w:p w:rsidR="00FA55A9" w:rsidRPr="00EB18E0" w:rsidRDefault="00FA55A9" w:rsidP="00FA55A9">
      <w:pPr>
        <w:jc w:val="both"/>
        <w:rPr>
          <w:b/>
          <w:szCs w:val="28"/>
        </w:rPr>
      </w:pPr>
      <w:r w:rsidRPr="00EB18E0">
        <w:rPr>
          <w:szCs w:val="28"/>
        </w:rPr>
        <w:t xml:space="preserve">Губернатора края </w:t>
      </w:r>
      <w:r w:rsidRPr="00EB18E0">
        <w:rPr>
          <w:szCs w:val="28"/>
        </w:rPr>
        <w:tab/>
      </w:r>
      <w:r w:rsidRPr="00EB18E0">
        <w:rPr>
          <w:szCs w:val="28"/>
        </w:rPr>
        <w:tab/>
      </w:r>
      <w:r w:rsidRPr="00EB18E0">
        <w:rPr>
          <w:szCs w:val="28"/>
        </w:rPr>
        <w:tab/>
      </w:r>
      <w:r w:rsidRPr="00EB18E0">
        <w:rPr>
          <w:szCs w:val="28"/>
        </w:rPr>
        <w:tab/>
      </w:r>
      <w:r w:rsidRPr="00EB18E0">
        <w:rPr>
          <w:szCs w:val="28"/>
        </w:rPr>
        <w:tab/>
      </w:r>
      <w:r w:rsidRPr="00EB18E0">
        <w:rPr>
          <w:szCs w:val="28"/>
        </w:rPr>
        <w:tab/>
      </w:r>
      <w:r w:rsidRPr="00EB18E0">
        <w:rPr>
          <w:szCs w:val="28"/>
        </w:rPr>
        <w:tab/>
        <w:t xml:space="preserve">      А.В. Тарасенко</w:t>
      </w:r>
    </w:p>
    <w:p w:rsidR="00FA55A9" w:rsidRDefault="00FA55A9" w:rsidP="00FA55A9">
      <w:pPr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4007AA" w:rsidRDefault="004007AA" w:rsidP="00FA55A9">
      <w:pPr>
        <w:autoSpaceDE w:val="0"/>
        <w:autoSpaceDN w:val="0"/>
        <w:adjustRightInd w:val="0"/>
        <w:jc w:val="both"/>
        <w:outlineLvl w:val="1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4007AA" w:rsidRDefault="004007AA" w:rsidP="00FA55A9">
      <w:pPr>
        <w:autoSpaceDE w:val="0"/>
        <w:autoSpaceDN w:val="0"/>
        <w:adjustRightInd w:val="0"/>
        <w:jc w:val="both"/>
        <w:outlineLvl w:val="1"/>
        <w:rPr>
          <w:szCs w:val="28"/>
        </w:rPr>
      </w:pPr>
      <w:r>
        <w:rPr>
          <w:szCs w:val="28"/>
        </w:rPr>
        <w:t>12 марта 2018 года</w:t>
      </w:r>
    </w:p>
    <w:p w:rsidR="004007AA" w:rsidRPr="00EB18E0" w:rsidRDefault="004007AA" w:rsidP="00FA55A9">
      <w:pPr>
        <w:autoSpaceDE w:val="0"/>
        <w:autoSpaceDN w:val="0"/>
        <w:adjustRightInd w:val="0"/>
        <w:jc w:val="both"/>
        <w:outlineLvl w:val="1"/>
        <w:rPr>
          <w:szCs w:val="28"/>
        </w:rPr>
      </w:pPr>
      <w:r>
        <w:rPr>
          <w:szCs w:val="28"/>
        </w:rPr>
        <w:t>№ 242-КЗ</w:t>
      </w:r>
    </w:p>
    <w:bookmarkEnd w:id="0"/>
    <w:p w:rsidR="00FA55A9" w:rsidRPr="00EB18E0" w:rsidRDefault="00FA55A9" w:rsidP="00FA55A9"/>
    <w:p w:rsidR="00BE0544" w:rsidRDefault="00BE0544"/>
    <w:sectPr w:rsidR="00BE0544" w:rsidSect="00FA55A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78F" w:rsidRDefault="00E2778F">
      <w:r>
        <w:separator/>
      </w:r>
    </w:p>
  </w:endnote>
  <w:endnote w:type="continuationSeparator" w:id="0">
    <w:p w:rsidR="00E2778F" w:rsidRDefault="00E27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78F" w:rsidRDefault="00E2778F">
      <w:r>
        <w:separator/>
      </w:r>
    </w:p>
  </w:footnote>
  <w:footnote w:type="continuationSeparator" w:id="0">
    <w:p w:rsidR="00E2778F" w:rsidRDefault="00E277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5A9" w:rsidRDefault="00FA55A9" w:rsidP="00FA55A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007A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A55A9"/>
    <w:rsid w:val="0003291F"/>
    <w:rsid w:val="00380EE1"/>
    <w:rsid w:val="003B26E7"/>
    <w:rsid w:val="004007AA"/>
    <w:rsid w:val="0047435B"/>
    <w:rsid w:val="005A2827"/>
    <w:rsid w:val="00915FE2"/>
    <w:rsid w:val="00AB70F9"/>
    <w:rsid w:val="00AC31EC"/>
    <w:rsid w:val="00B14397"/>
    <w:rsid w:val="00BE0544"/>
    <w:rsid w:val="00E2778F"/>
    <w:rsid w:val="00E34273"/>
    <w:rsid w:val="00E60B2A"/>
    <w:rsid w:val="00F23036"/>
    <w:rsid w:val="00FA55A9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FA55A9"/>
    <w:rPr>
      <w:sz w:val="28"/>
    </w:rPr>
  </w:style>
  <w:style w:type="paragraph" w:styleId="a6">
    <w:name w:val="Balloon Text"/>
    <w:basedOn w:val="a"/>
    <w:link w:val="a7"/>
    <w:rsid w:val="00FA55A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A55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2018-02-28T06:55:00Z</cp:lastPrinted>
  <dcterms:created xsi:type="dcterms:W3CDTF">2018-03-12T02:09:00Z</dcterms:created>
  <dcterms:modified xsi:type="dcterms:W3CDTF">2018-03-12T02:09:00Z</dcterms:modified>
</cp:coreProperties>
</file>