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3544"/>
        <w:gridCol w:w="567"/>
        <w:gridCol w:w="567"/>
        <w:gridCol w:w="622"/>
        <w:gridCol w:w="1363"/>
        <w:gridCol w:w="567"/>
        <w:gridCol w:w="2397"/>
      </w:tblGrid>
      <w:tr w:rsidR="00ED764D" w:rsidTr="00D051F6">
        <w:trPr>
          <w:trHeight w:val="980"/>
        </w:trPr>
        <w:tc>
          <w:tcPr>
            <w:tcW w:w="5300" w:type="dxa"/>
            <w:gridSpan w:val="4"/>
            <w:tcMar>
              <w:top w:w="0" w:type="dxa"/>
              <w:left w:w="0" w:type="dxa"/>
              <w:bottom w:w="0" w:type="dxa"/>
              <w:right w:w="0" w:type="dxa"/>
            </w:tcMar>
            <w:vAlign w:val="center"/>
          </w:tcPr>
          <w:p w:rsidR="00ED764D" w:rsidRDefault="00ED764D">
            <w:pPr>
              <w:rPr>
                <w:rFonts w:ascii="Arial" w:hAnsi="Arial"/>
              </w:rPr>
            </w:pPr>
          </w:p>
        </w:tc>
        <w:tc>
          <w:tcPr>
            <w:tcW w:w="4327" w:type="dxa"/>
            <w:gridSpan w:val="3"/>
            <w:tcMar>
              <w:top w:w="0" w:type="dxa"/>
              <w:left w:w="0" w:type="dxa"/>
              <w:bottom w:w="0" w:type="dxa"/>
              <w:right w:w="0" w:type="dxa"/>
            </w:tcMar>
          </w:tcPr>
          <w:p w:rsidR="00ED764D" w:rsidRDefault="00A37793">
            <w:pPr>
              <w:rPr>
                <w:color w:val="000000"/>
                <w:sz w:val="28"/>
              </w:rPr>
            </w:pPr>
            <w:r>
              <w:rPr>
                <w:color w:val="000000"/>
                <w:sz w:val="28"/>
              </w:rPr>
              <w:t>Приложение 10</w:t>
            </w:r>
          </w:p>
          <w:p w:rsidR="00ED764D" w:rsidRDefault="00A37793">
            <w:pPr>
              <w:rPr>
                <w:color w:val="000000"/>
                <w:sz w:val="28"/>
              </w:rPr>
            </w:pPr>
            <w:r>
              <w:rPr>
                <w:color w:val="000000"/>
                <w:sz w:val="28"/>
              </w:rPr>
              <w:t xml:space="preserve">к </w:t>
            </w:r>
            <w:r w:rsidR="00F90A0C">
              <w:rPr>
                <w:color w:val="000000"/>
                <w:sz w:val="28"/>
              </w:rPr>
              <w:t>З</w:t>
            </w:r>
            <w:r>
              <w:rPr>
                <w:color w:val="000000"/>
                <w:sz w:val="28"/>
              </w:rPr>
              <w:t>акон</w:t>
            </w:r>
            <w:r w:rsidR="00F90A0C">
              <w:rPr>
                <w:color w:val="000000"/>
                <w:sz w:val="28"/>
              </w:rPr>
              <w:t>у</w:t>
            </w:r>
          </w:p>
          <w:p w:rsidR="00ED764D" w:rsidRDefault="00A37793">
            <w:pPr>
              <w:rPr>
                <w:color w:val="000000"/>
                <w:sz w:val="28"/>
              </w:rPr>
            </w:pPr>
            <w:r>
              <w:rPr>
                <w:color w:val="000000"/>
                <w:sz w:val="28"/>
              </w:rPr>
              <w:t>Приморского края</w:t>
            </w:r>
          </w:p>
          <w:p w:rsidR="00B8217B" w:rsidRDefault="00B8217B">
            <w:pPr>
              <w:rPr>
                <w:rFonts w:ascii="Arial" w:hAnsi="Arial"/>
              </w:rPr>
            </w:pPr>
          </w:p>
        </w:tc>
      </w:tr>
      <w:tr w:rsidR="00ED764D" w:rsidTr="00D051F6">
        <w:trPr>
          <w:trHeight w:val="297"/>
        </w:trPr>
        <w:tc>
          <w:tcPr>
            <w:tcW w:w="9627" w:type="dxa"/>
            <w:gridSpan w:val="7"/>
            <w:tcMar>
              <w:top w:w="0" w:type="dxa"/>
              <w:left w:w="0" w:type="dxa"/>
              <w:bottom w:w="0" w:type="dxa"/>
              <w:right w:w="0" w:type="dxa"/>
            </w:tcMar>
            <w:vAlign w:val="center"/>
          </w:tcPr>
          <w:p w:rsidR="00ED764D" w:rsidRDefault="00ED764D">
            <w:pPr>
              <w:rPr>
                <w:rFonts w:ascii="Arial" w:hAnsi="Arial"/>
              </w:rPr>
            </w:pPr>
          </w:p>
        </w:tc>
      </w:tr>
      <w:tr w:rsidR="00ED764D" w:rsidTr="00D051F6">
        <w:trPr>
          <w:trHeight w:val="1327"/>
        </w:trPr>
        <w:tc>
          <w:tcPr>
            <w:tcW w:w="5300" w:type="dxa"/>
            <w:gridSpan w:val="4"/>
            <w:tcMar>
              <w:top w:w="0" w:type="dxa"/>
              <w:left w:w="0" w:type="dxa"/>
              <w:bottom w:w="0" w:type="dxa"/>
              <w:right w:w="0" w:type="dxa"/>
            </w:tcMar>
            <w:vAlign w:val="center"/>
          </w:tcPr>
          <w:p w:rsidR="00ED764D" w:rsidRDefault="00ED764D">
            <w:pPr>
              <w:rPr>
                <w:rFonts w:ascii="Arial" w:hAnsi="Arial"/>
              </w:rPr>
            </w:pPr>
          </w:p>
        </w:tc>
        <w:tc>
          <w:tcPr>
            <w:tcW w:w="4327" w:type="dxa"/>
            <w:gridSpan w:val="3"/>
            <w:tcMar>
              <w:top w:w="0" w:type="dxa"/>
              <w:left w:w="0" w:type="dxa"/>
              <w:bottom w:w="0" w:type="dxa"/>
              <w:right w:w="0" w:type="dxa"/>
            </w:tcMar>
          </w:tcPr>
          <w:p w:rsidR="00ED764D" w:rsidRDefault="00A37793">
            <w:pPr>
              <w:rPr>
                <w:color w:val="000000"/>
                <w:sz w:val="28"/>
              </w:rPr>
            </w:pPr>
            <w:r>
              <w:rPr>
                <w:color w:val="000000"/>
                <w:sz w:val="28"/>
              </w:rPr>
              <w:t>"Приложение 14</w:t>
            </w:r>
          </w:p>
          <w:p w:rsidR="00ED764D" w:rsidRDefault="00A37793">
            <w:pPr>
              <w:rPr>
                <w:color w:val="000000"/>
                <w:sz w:val="28"/>
              </w:rPr>
            </w:pPr>
            <w:r>
              <w:rPr>
                <w:color w:val="000000"/>
                <w:sz w:val="28"/>
              </w:rPr>
              <w:t>к Закону</w:t>
            </w:r>
          </w:p>
          <w:p w:rsidR="00ED764D" w:rsidRDefault="00A37793">
            <w:pPr>
              <w:rPr>
                <w:color w:val="000000"/>
                <w:sz w:val="28"/>
              </w:rPr>
            </w:pPr>
            <w:r>
              <w:rPr>
                <w:color w:val="000000"/>
                <w:sz w:val="28"/>
              </w:rPr>
              <w:t>Приморского края</w:t>
            </w:r>
          </w:p>
          <w:p w:rsidR="00ED764D" w:rsidRDefault="00A37793">
            <w:pPr>
              <w:rPr>
                <w:color w:val="000000"/>
                <w:sz w:val="28"/>
              </w:rPr>
            </w:pPr>
            <w:r>
              <w:rPr>
                <w:color w:val="000000"/>
                <w:sz w:val="28"/>
              </w:rPr>
              <w:t>от 21.12.2017 № 218-КЗ</w:t>
            </w:r>
          </w:p>
          <w:p w:rsidR="00B8217B" w:rsidRDefault="00B8217B">
            <w:pPr>
              <w:rPr>
                <w:rFonts w:ascii="Arial" w:hAnsi="Arial"/>
              </w:rPr>
            </w:pPr>
          </w:p>
        </w:tc>
      </w:tr>
      <w:tr w:rsidR="00ED764D" w:rsidTr="00D051F6">
        <w:trPr>
          <w:trHeight w:val="940"/>
        </w:trPr>
        <w:tc>
          <w:tcPr>
            <w:tcW w:w="9627" w:type="dxa"/>
            <w:gridSpan w:val="7"/>
            <w:tcMar>
              <w:top w:w="0" w:type="dxa"/>
              <w:left w:w="0" w:type="dxa"/>
              <w:bottom w:w="0" w:type="dxa"/>
              <w:right w:w="0" w:type="dxa"/>
            </w:tcMar>
            <w:vAlign w:val="center"/>
          </w:tcPr>
          <w:p w:rsidR="00ED764D" w:rsidRDefault="00A37793">
            <w:pPr>
              <w:jc w:val="center"/>
              <w:rPr>
                <w:color w:val="000000"/>
                <w:sz w:val="28"/>
              </w:rPr>
            </w:pPr>
            <w:r>
              <w:rPr>
                <w:color w:val="000000"/>
                <w:sz w:val="28"/>
              </w:rPr>
              <w:t>Распределение бюджетных ассигнований из краевого бюджета на 2018 год</w:t>
            </w:r>
          </w:p>
          <w:p w:rsidR="00ED764D" w:rsidRDefault="00A37793">
            <w:pPr>
              <w:jc w:val="center"/>
              <w:rPr>
                <w:rFonts w:ascii="Arial" w:hAnsi="Arial"/>
              </w:rPr>
            </w:pPr>
            <w:r>
              <w:rPr>
                <w:color w:val="000000"/>
                <w:sz w:val="28"/>
              </w:rPr>
              <w:t>в ведомственной структуре расходов краевого бюджета</w:t>
            </w:r>
          </w:p>
        </w:tc>
      </w:tr>
      <w:tr w:rsidR="00ED764D" w:rsidTr="00D051F6">
        <w:trPr>
          <w:trHeight w:val="484"/>
        </w:trPr>
        <w:tc>
          <w:tcPr>
            <w:tcW w:w="9627" w:type="dxa"/>
            <w:gridSpan w:val="7"/>
            <w:tcMar>
              <w:top w:w="0" w:type="dxa"/>
              <w:left w:w="0" w:type="dxa"/>
              <w:bottom w:w="0" w:type="dxa"/>
              <w:right w:w="0" w:type="dxa"/>
            </w:tcMar>
            <w:vAlign w:val="bottom"/>
          </w:tcPr>
          <w:p w:rsidR="00ED764D" w:rsidRDefault="00A37793">
            <w:pPr>
              <w:jc w:val="right"/>
              <w:rPr>
                <w:rFonts w:ascii="Arial" w:hAnsi="Arial"/>
              </w:rPr>
            </w:pPr>
            <w:r>
              <w:rPr>
                <w:color w:val="000000"/>
                <w:sz w:val="28"/>
              </w:rPr>
              <w:t>(рублей)</w:t>
            </w:r>
          </w:p>
        </w:tc>
      </w:tr>
      <w:tr w:rsidR="00ED764D" w:rsidTr="00D051F6">
        <w:trPr>
          <w:trHeight w:val="1506"/>
        </w:trPr>
        <w:tc>
          <w:tcPr>
            <w:tcW w:w="3544"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ED764D" w:rsidRDefault="00A37793">
            <w:pPr>
              <w:jc w:val="center"/>
              <w:rPr>
                <w:rFonts w:ascii="Arial" w:hAnsi="Arial"/>
              </w:rPr>
            </w:pPr>
            <w:r>
              <w:rPr>
                <w:color w:val="000000"/>
              </w:rPr>
              <w:t>Наименование</w:t>
            </w:r>
          </w:p>
        </w:tc>
        <w:tc>
          <w:tcPr>
            <w:tcW w:w="567"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D764D" w:rsidRDefault="00A37793">
            <w:pPr>
              <w:jc w:val="center"/>
              <w:rPr>
                <w:rFonts w:ascii="Arial" w:hAnsi="Arial"/>
              </w:rPr>
            </w:pPr>
            <w:r>
              <w:rPr>
                <w:color w:val="000000"/>
              </w:rPr>
              <w:t>Ве-дом-ство</w:t>
            </w:r>
          </w:p>
        </w:tc>
        <w:tc>
          <w:tcPr>
            <w:tcW w:w="567"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D764D" w:rsidRDefault="00A37793">
            <w:pPr>
              <w:jc w:val="center"/>
              <w:rPr>
                <w:rFonts w:ascii="Arial" w:hAnsi="Arial"/>
              </w:rPr>
            </w:pPr>
            <w:r>
              <w:rPr>
                <w:color w:val="000000"/>
              </w:rPr>
              <w:t>Раз-дел</w:t>
            </w:r>
          </w:p>
        </w:tc>
        <w:tc>
          <w:tcPr>
            <w:tcW w:w="622"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D764D" w:rsidRDefault="00A37793">
            <w:pPr>
              <w:jc w:val="center"/>
              <w:rPr>
                <w:rFonts w:ascii="Arial" w:hAnsi="Arial"/>
              </w:rPr>
            </w:pPr>
            <w:r>
              <w:rPr>
                <w:color w:val="000000"/>
              </w:rPr>
              <w:t>Под-раз-дел</w:t>
            </w:r>
          </w:p>
        </w:tc>
        <w:tc>
          <w:tcPr>
            <w:tcW w:w="1363"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D764D" w:rsidRDefault="00A37793">
            <w:pPr>
              <w:jc w:val="center"/>
              <w:rPr>
                <w:rFonts w:ascii="Arial" w:hAnsi="Arial"/>
              </w:rPr>
            </w:pPr>
            <w:r>
              <w:rPr>
                <w:color w:val="000000"/>
              </w:rPr>
              <w:t xml:space="preserve">Целевая </w:t>
            </w:r>
            <w:r w:rsidR="00B8217B">
              <w:rPr>
                <w:color w:val="000000"/>
              </w:rPr>
              <w:br/>
            </w:r>
            <w:r>
              <w:rPr>
                <w:color w:val="000000"/>
              </w:rPr>
              <w:t>статья</w:t>
            </w:r>
          </w:p>
        </w:tc>
        <w:tc>
          <w:tcPr>
            <w:tcW w:w="567"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D764D" w:rsidRDefault="00A37793">
            <w:pPr>
              <w:jc w:val="center"/>
              <w:rPr>
                <w:color w:val="000000"/>
              </w:rPr>
            </w:pPr>
            <w:r>
              <w:rPr>
                <w:color w:val="000000"/>
              </w:rPr>
              <w:t>Вид</w:t>
            </w:r>
          </w:p>
          <w:p w:rsidR="00ED764D" w:rsidRDefault="00A37793">
            <w:pPr>
              <w:jc w:val="center"/>
              <w:rPr>
                <w:color w:val="000000"/>
              </w:rPr>
            </w:pPr>
            <w:r>
              <w:rPr>
                <w:color w:val="000000"/>
              </w:rPr>
              <w:t>рас-</w:t>
            </w:r>
          </w:p>
          <w:p w:rsidR="00ED764D" w:rsidRDefault="00A37793">
            <w:pPr>
              <w:jc w:val="center"/>
              <w:rPr>
                <w:color w:val="000000"/>
              </w:rPr>
            </w:pPr>
            <w:r>
              <w:rPr>
                <w:color w:val="000000"/>
              </w:rPr>
              <w:t>хо-</w:t>
            </w:r>
          </w:p>
          <w:p w:rsidR="00ED764D" w:rsidRDefault="00A37793">
            <w:pPr>
              <w:jc w:val="center"/>
              <w:rPr>
                <w:rFonts w:ascii="Arial" w:hAnsi="Arial"/>
              </w:rPr>
            </w:pPr>
            <w:r>
              <w:rPr>
                <w:color w:val="000000"/>
              </w:rPr>
              <w:t>дов</w:t>
            </w:r>
          </w:p>
        </w:tc>
        <w:tc>
          <w:tcPr>
            <w:tcW w:w="2397"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D764D" w:rsidRDefault="00A37793" w:rsidP="00B8217B">
            <w:pPr>
              <w:jc w:val="center"/>
              <w:rPr>
                <w:rFonts w:ascii="Arial" w:hAnsi="Arial"/>
              </w:rPr>
            </w:pPr>
            <w:r>
              <w:rPr>
                <w:color w:val="000000"/>
              </w:rPr>
              <w:t xml:space="preserve">Сумма </w:t>
            </w:r>
          </w:p>
        </w:tc>
      </w:tr>
    </w:tbl>
    <w:p w:rsidR="00ED764D" w:rsidRDefault="00A37793">
      <w:pPr>
        <w:rPr>
          <w:rFonts w:ascii="Arial" w:hAnsi="Arial"/>
          <w:sz w:val="2"/>
        </w:rPr>
      </w:pPr>
      <w:r>
        <w:rPr>
          <w:rFonts w:ascii="Arial" w:hAnsi="Arial"/>
          <w:sz w:val="2"/>
        </w:rPr>
        <w:br/>
      </w:r>
    </w:p>
    <w:tbl>
      <w:tblPr>
        <w:tblW w:w="0" w:type="auto"/>
        <w:tblInd w:w="57" w:type="dxa"/>
        <w:tblLayout w:type="fixed"/>
        <w:tblLook w:val="04A0" w:firstRow="1" w:lastRow="0" w:firstColumn="1" w:lastColumn="0" w:noHBand="0" w:noVBand="1"/>
      </w:tblPr>
      <w:tblGrid>
        <w:gridCol w:w="3539"/>
        <w:gridCol w:w="607"/>
        <w:gridCol w:w="528"/>
        <w:gridCol w:w="595"/>
        <w:gridCol w:w="1394"/>
        <w:gridCol w:w="567"/>
        <w:gridCol w:w="2409"/>
      </w:tblGrid>
      <w:tr w:rsidR="00ED764D" w:rsidTr="00D051F6">
        <w:trPr>
          <w:cantSplit/>
          <w:trHeight w:val="316"/>
          <w:tblHeader/>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ED764D" w:rsidRDefault="00A37793">
            <w:pPr>
              <w:jc w:val="center"/>
              <w:rPr>
                <w:rFonts w:ascii="Arial" w:hAnsi="Arial"/>
                <w:sz w:val="2"/>
              </w:rPr>
            </w:pPr>
            <w:r>
              <w:rPr>
                <w:color w:val="000000"/>
              </w:rPr>
              <w:t>1</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D764D" w:rsidRDefault="00A37793">
            <w:pPr>
              <w:jc w:val="center"/>
              <w:rPr>
                <w:rFonts w:ascii="Arial" w:hAnsi="Arial"/>
                <w:sz w:val="2"/>
              </w:rPr>
            </w:pPr>
            <w:r>
              <w:rPr>
                <w:color w:val="000000"/>
              </w:rPr>
              <w:t>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D764D" w:rsidRDefault="00A37793">
            <w:pPr>
              <w:jc w:val="center"/>
              <w:rPr>
                <w:rFonts w:ascii="Arial" w:hAnsi="Arial"/>
                <w:sz w:val="2"/>
              </w:rPr>
            </w:pPr>
            <w:r>
              <w:rPr>
                <w:color w:val="000000"/>
              </w:rPr>
              <w:t>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D764D" w:rsidRDefault="00A37793">
            <w:pPr>
              <w:jc w:val="center"/>
              <w:rPr>
                <w:rFonts w:ascii="Arial" w:hAnsi="Arial"/>
                <w:sz w:val="2"/>
              </w:rPr>
            </w:pPr>
            <w:r>
              <w:rPr>
                <w:color w:val="000000"/>
              </w:rPr>
              <w:t>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D764D" w:rsidRDefault="00A37793">
            <w:pPr>
              <w:jc w:val="center"/>
              <w:rPr>
                <w:rFonts w:ascii="Arial" w:hAnsi="Arial"/>
                <w:sz w:val="2"/>
              </w:rPr>
            </w:pPr>
            <w:r>
              <w:rPr>
                <w:color w:val="000000"/>
              </w:rPr>
              <w:t>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D764D" w:rsidRDefault="00A37793">
            <w:pPr>
              <w:jc w:val="center"/>
              <w:rPr>
                <w:rFonts w:ascii="Arial" w:hAnsi="Arial"/>
                <w:sz w:val="2"/>
              </w:rPr>
            </w:pPr>
            <w:r>
              <w:rPr>
                <w:color w:val="000000"/>
              </w:rPr>
              <w:t>6</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D764D" w:rsidRDefault="00A37793" w:rsidP="00B8217B">
            <w:pPr>
              <w:jc w:val="center"/>
              <w:rPr>
                <w:rFonts w:ascii="Arial" w:hAnsi="Arial"/>
                <w:sz w:val="2"/>
              </w:rPr>
            </w:pPr>
            <w:r>
              <w:rPr>
                <w:color w:val="000000"/>
              </w:rPr>
              <w:t>7</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Администрация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574 427 498,16</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571 777 398,16</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Функционирование высшего должностного лица субъекта Российской Федерации и муниципального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50 303 680,00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50 303 680,00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50 303 680,00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Губернатор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4 772 560,00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4 772 560,00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4 772 560,00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45 531 120,00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45 531 120,00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45 531 120,00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7 750 000,00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7 750 000,00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7 750 000,00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Иные межбюджетные трансферты на обеспечение деятельности депутатов Государственной Думы и их помощников в избирательных округах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Иные межбюджетные трансферты на обеспечение членов Совета Федерации и их помощников в субъектах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189 637 340,00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189 637 340,00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189 637 340,00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Вице-губернаторы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41 491 840,00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41 491 840,00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41 491 840,00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148 145 500,00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106 520 000,00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106 520 000,00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41 620 500,00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41 620 500,00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Резервные фонды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Резервный фонд Администрации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Резервные средства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870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274 086 378,16</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274 086 378,16</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274 086 378,16</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160 471 120,00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153 725 120,00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153 725 120,00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6 638 000,00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6 638 000,00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проводимые Администрацией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4 505 690,00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4 505 690,00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4 505 690,00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1 806 000,00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1 806 000,00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1 806 000,00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3 514 300,00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3 514 300,00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3 514 300,00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30 291 968,16</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286 968,16</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286 968,16</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29 989 000,00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73 497 300,00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67 888 540,00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67 888 540,00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5 590 107,00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5 590 107,00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18 653,00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18 653,00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2 650 100,00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Профессиональная подготовка, переподготовка и повышение квалификации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2 650 100,00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2 650 100,00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2 650 100,00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подготовке управленческих кадров для организаций народного хозяйства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99999R0660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2 650 100,00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99999R0660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2 650 100,00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99999R0660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2 650 100,00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финансов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4 268 855 861,00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584 528 270,00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134 528 270,00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D506B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134 528 270,00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D506B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134 528 270,00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101 938 270,00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85 436 620,00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85 436 620,00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16 421 650,00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16 421 650,00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совершенствование бюджетного процесса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32 590 000,00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32 590 000,00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32 590 000,00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Резервные средства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870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50 000 000,00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Государственные гарантии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ОБСЛУЖИВАНИЕ ГОСУДАРСТВЕННОГО И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994 294 400,00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Обслуживание государственного внутреннего и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994 294 400,00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D506B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994 294 400,00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D506B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994 294 400,00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Процентные платежи по государственному долгу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990 525 437,89</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Обслуживание государственного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990 525 437,89</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Обслуживание государственного долга субъекта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990 525 437,89</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Процентные платежи по реструктурированной задолженности по бюджетным кредитам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3 768 962,11</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Обслуживание государственного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3 768 962,11</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Обслуживание государственного долга субъекта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3 768 962,11</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 ОБЩЕГО ХАРАКТЕРА БЮДЖЕТАМ БЮДЖЕТНОЙ СИСТЕМЫ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2 090 033 191,00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Дотации на выравнивание бюджетной обеспеченности субъектов Российской Федерации и муниципальных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1 084 743 277,00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D506B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1 084 743 277,00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D506B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1 084 743 277,00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Дотации на выравнивание бюджетной обеспеченности поселений из регионального фонда финансовой поддержки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51 860 099,00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51 860 099,00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51 860 099,00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1 032 883 178,00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1 032 883 178,00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1 032 883 178,00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602 026 000,00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D506B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602 026 000,00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D506B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602 026 000,00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Дотации, связанные с особым режимом безопасного функционирования закрытых административно-территориальных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252 026 000,00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252 026 000,00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252 026 000,00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Дотации на поддержку мер по обеспечению сбалансированности бюджетов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Прочие межбюджетные трансферты общего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403 263 914,00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D506B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95 626 600,00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"Мероприятия в сфере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95 626 600,00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95 626 600,00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95 626 600,00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95 626 600,00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D506B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307 637 314,00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D506B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307 637 314,00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297 637 314,00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297 637 314,00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297 637 314,00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Законодательное Собрание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531 165 630,00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495 165 630,00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495 065 630,00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495 065 630,00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495 065 630,00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417 434 490,00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314 451 990,00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314 451 990,00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89 586 500,00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89 586 500,00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11 896 000,00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11 896 000,00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Председатель Законодательного Собрания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4 378 900,00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4 378 900,00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4 378 900,00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Депутаты (члены) Законодательного Собрания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72 353 240,00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72 353 240,00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72 353 240,00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профессиональной переподготовке и повышению квалификации государственных служащих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СРЕДСТВА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Телевидение и радиовещание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12 699 000,00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12 699 000,00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12 699 000,00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12 699 000,00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12 699 000,00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12 699 000,00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Периодическая печать и издательства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23 301 000,00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23 301 000,00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23 301 000,00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23 301 000,00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23 301 000,00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23 301 000,00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транспорта и дорожного хозяйства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13 574 288 632,95</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13 574 288 632,95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Транспорт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1 242 487 560,00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"Развитие транспортного комплекса Приморского края" на </w:t>
            </w:r>
            <w:r w:rsidR="00D506B7">
              <w:rPr>
                <w:color w:val="000000"/>
              </w:rPr>
              <w:br/>
            </w:r>
            <w:r>
              <w:rPr>
                <w:color w:val="000000"/>
              </w:rPr>
              <w:t>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1 242 487 560,00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 xml:space="preserve">Подпрограмма "Развитие транспортного комплекса в Приморском крае" на </w:t>
            </w:r>
            <w:r w:rsidR="00D506B7">
              <w:rPr>
                <w:color w:val="000000"/>
              </w:rPr>
              <w:br/>
            </w:r>
            <w:r>
              <w:rPr>
                <w:color w:val="000000"/>
              </w:rPr>
              <w:t>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1 169 376 510,00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315 730 600,00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315 730 600,00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315 730 600,00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1210240900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317 645 910,00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1210240900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317 645 910,00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1210240900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317 645 910,00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1210241350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1210241350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1210241350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"Управление в сфере реализации развития транспортного комплекса и дорожной отрасли в Приморском крае на </w:t>
            </w:r>
            <w:r w:rsidR="00D506B7">
              <w:rPr>
                <w:color w:val="000000"/>
              </w:rPr>
              <w:br/>
            </w:r>
            <w:r>
              <w:rPr>
                <w:color w:val="000000"/>
              </w:rPr>
              <w:t>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73 111 050,00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71 605 320,00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70 822 620,00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70 822 620,00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720 960,00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720 960,00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61 740,00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61 740,00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1 357 730,00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1 357 730,00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1 357 730,00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Дорожное хозяйство (дорожные фонды)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12 331 801 072,95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"Развитие транспортного комплекса Приморского края" на </w:t>
            </w:r>
            <w:r w:rsidR="00D506B7">
              <w:rPr>
                <w:color w:val="000000"/>
              </w:rPr>
              <w:br/>
            </w:r>
            <w:r>
              <w:rPr>
                <w:color w:val="000000"/>
              </w:rPr>
              <w:t>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12 331 801 072,95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"Развитие дорожной отрасли в Приморском крае на </w:t>
            </w:r>
            <w:r w:rsidR="00D506B7">
              <w:rPr>
                <w:color w:val="000000"/>
              </w:rPr>
              <w:br/>
            </w:r>
            <w:r>
              <w:rPr>
                <w:color w:val="000000"/>
              </w:rPr>
              <w:t>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12 271 457 952,95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Содержание автомобильных дорог регионального или межмуниципального значения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2 590 204 800,00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2 590 204 800,00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2 590 204 800,00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Ремонт автомобильных дорог регионального или межмуниципального значения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1 721 219 480,00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1 721 219 480,00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1 721 219 480,00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19 400 000,00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полномочий в сфере предоставления государственных услуг по транспортной и дорожной деятельности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84 200,00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84 200,00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84 200,00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Осуществление дорожной деятельности на дорогах регионального или межмуниципального значения на территории Приморского края за счет дорожного фонда Приморского края в рамках реализации Приоритетного проекта "Безопасные и качественные дороги"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1220123350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1220123350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1220123350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Членские взносы в Ассоциацию "РАДОР"</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Осуществление дорожной деятельности на автомобильных дорогах регионального или межмуниципального и местного значения на территории Приморского края за счет иных межбюджетных трансфертов, предоставляемых бюджетам субъектов Российской Федерации на финансовое обеспечение дорожной деятельности в рамках Приоритетного проекта "Безопасные и качественные дороги"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1220153900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1220153900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1220153900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1220153900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1220153900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осуществление дорожной деятельности на автомобильных дорогах местного значения за счет дорожного фонда Приморского края в рамках реализации Приоритетного проекта "Безопасные и качественные дороги"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1220192230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291 474 600,00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1220192230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291 474 600,00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1220192230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291 474 600,00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Документация по планировке территорий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9 666 490,00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9 666 490,00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9 666 490,00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D051F6">
            <w:pPr>
              <w:rPr>
                <w:rFonts w:ascii="Arial" w:hAnsi="Arial"/>
                <w:sz w:val="2"/>
              </w:rPr>
            </w:pPr>
            <w:r>
              <w:rPr>
                <w:color w:val="000000"/>
                <w:shd w:val="clear" w:color="auto" w:fill="FFFFFF"/>
              </w:rPr>
              <w:t xml:space="preserve">Реконструкция автомобильной дороги Уссурийск - </w:t>
            </w:r>
            <w:r w:rsidR="00D051F6">
              <w:rPr>
                <w:color w:val="000000"/>
                <w:shd w:val="clear" w:color="auto" w:fill="FFFFFF"/>
              </w:rPr>
              <w:br/>
            </w:r>
            <w:r>
              <w:rPr>
                <w:color w:val="000000"/>
                <w:shd w:val="clear" w:color="auto" w:fill="FFFFFF"/>
              </w:rPr>
              <w:t>Пограничный - Госграница на участке км 13 - км 20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196 170 000,00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196 170 000,00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196 170 000,00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Строительство автомобильной дороги пос. Новый - </w:t>
            </w:r>
            <w:r>
              <w:rPr>
                <w:color w:val="000000"/>
                <w:shd w:val="clear" w:color="auto" w:fill="FFFFFF"/>
              </w:rPr>
              <w:br/>
              <w:t xml:space="preserve">полуостров Де-Фриз - Седанка - бухта Патрокл с низководным мостом (эстакадой) Де-Фриз - </w:t>
            </w:r>
            <w:r>
              <w:rPr>
                <w:color w:val="000000"/>
                <w:shd w:val="clear" w:color="auto" w:fill="FFFFFF"/>
              </w:rPr>
              <w:br/>
              <w:t>Седанка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1220240290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14 107 500,00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1220240290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14 107 500,00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1220240290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14 107 500,00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D051F6">
            <w:pPr>
              <w:rPr>
                <w:rFonts w:ascii="Arial" w:hAnsi="Arial"/>
                <w:sz w:val="2"/>
              </w:rPr>
            </w:pPr>
            <w:r>
              <w:rPr>
                <w:color w:val="000000"/>
                <w:shd w:val="clear" w:color="auto" w:fill="FFFFFF"/>
              </w:rPr>
              <w:t>Строительство автомобильной дороги Зима Южная</w:t>
            </w:r>
            <w:r w:rsidR="00D051F6">
              <w:rPr>
                <w:color w:val="000000"/>
                <w:shd w:val="clear" w:color="auto" w:fill="FFFFFF"/>
              </w:rPr>
              <w:t xml:space="preserve"> - Раздоль</w:t>
            </w:r>
            <w:r>
              <w:rPr>
                <w:color w:val="000000"/>
                <w:shd w:val="clear" w:color="auto" w:fill="FFFFFF"/>
              </w:rPr>
              <w:t>ное - Хасан на участке Зима Южная - Новый - Де-Фриз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Строительство мостового перехода через р. Крыловка на 24 км автомобильной дороги Кировский - Николо-Михайловка - Яковлевка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262 405 660,00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262 405 660,00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262 405 660,00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Строительство автомобильной дороги Владивосток - Находка - порт Восточный на участке </w:t>
            </w:r>
            <w:r>
              <w:rPr>
                <w:color w:val="000000"/>
                <w:shd w:val="clear" w:color="auto" w:fill="FFFFFF"/>
              </w:rPr>
              <w:br/>
              <w:t>км 43+474 - км 83+000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69 342 190,00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69 342 190,00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69 342 190,00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D506B7">
            <w:pPr>
              <w:rPr>
                <w:rFonts w:ascii="Arial" w:hAnsi="Arial"/>
                <w:sz w:val="2"/>
              </w:rPr>
            </w:pPr>
            <w:r>
              <w:rPr>
                <w:color w:val="000000"/>
                <w:shd w:val="clear" w:color="auto" w:fill="FFFFFF"/>
              </w:rPr>
              <w:t xml:space="preserve">Строительство автомобильной дороги Михайловка - </w:t>
            </w:r>
            <w:r w:rsidR="00D506B7">
              <w:rPr>
                <w:color w:val="000000"/>
                <w:shd w:val="clear" w:color="auto" w:fill="FFFFFF"/>
              </w:rPr>
              <w:br/>
            </w:r>
            <w:r>
              <w:rPr>
                <w:color w:val="000000"/>
                <w:shd w:val="clear" w:color="auto" w:fill="FFFFFF"/>
              </w:rPr>
              <w:t>Турий Рог - Некруглово на участке км 0 - км 2,5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32 344 890,00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32 344 890,00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32 344 890,00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D506B7">
            <w:pPr>
              <w:rPr>
                <w:rFonts w:ascii="Arial" w:hAnsi="Arial"/>
                <w:sz w:val="2"/>
              </w:rPr>
            </w:pPr>
            <w:r>
              <w:rPr>
                <w:color w:val="000000"/>
                <w:shd w:val="clear" w:color="auto" w:fill="FFFFFF"/>
              </w:rPr>
              <w:t xml:space="preserve">Строительство автомобильной дороги Хабаровск - </w:t>
            </w:r>
            <w:r w:rsidR="00D506B7">
              <w:rPr>
                <w:color w:val="000000"/>
                <w:shd w:val="clear" w:color="auto" w:fill="FFFFFF"/>
              </w:rPr>
              <w:br/>
            </w:r>
            <w:r>
              <w:rPr>
                <w:color w:val="000000"/>
                <w:shd w:val="clear" w:color="auto" w:fill="FFFFFF"/>
              </w:rPr>
              <w:t>Владивосток - Меркушевка на участке км 0 - км 6,4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19 059 920,00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19 059 920,00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19 059 920,00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Строительство мостового перехода через р. Кроуновка на км 2+262 автомобильной дороги Доброполье - Николо-</w:t>
            </w:r>
            <w:r w:rsidR="00D506B7">
              <w:rPr>
                <w:color w:val="000000"/>
                <w:shd w:val="clear" w:color="auto" w:fill="FFFFFF"/>
              </w:rPr>
              <w:br/>
            </w:r>
            <w:r>
              <w:rPr>
                <w:color w:val="000000"/>
                <w:shd w:val="clear" w:color="auto" w:fill="FFFFFF"/>
              </w:rPr>
              <w:t>Львовское - Корсаковка - Кроуновка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307 453 620,00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307 453 620,00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307 453 620,00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Строительство автомобильных дорог от дорог регионального значения до границ земельных участков ООО "РусАгро-Приморье" (1,1 км, 1,0 км, </w:t>
            </w:r>
            <w:r>
              <w:rPr>
                <w:color w:val="000000"/>
                <w:shd w:val="clear" w:color="auto" w:fill="FFFFFF"/>
              </w:rPr>
              <w:br/>
              <w:t>1,05 км, 1,1 км, 0,9 км)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185 199 422,95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185 199 422,95</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185 199 422,95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Строительство автомобильных дорог вдоль границ земельных участков ООО "РусАгро-Приморье" (0,9 км, 2,1 км, </w:t>
            </w:r>
            <w:r w:rsidR="00D506B7">
              <w:rPr>
                <w:color w:val="000000"/>
                <w:shd w:val="clear" w:color="auto" w:fill="FFFFFF"/>
              </w:rPr>
              <w:br/>
            </w:r>
            <w:r>
              <w:rPr>
                <w:color w:val="000000"/>
                <w:shd w:val="clear" w:color="auto" w:fill="FFFFFF"/>
              </w:rPr>
              <w:t>1,6 км)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142 634 450,00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142 634 450,00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142 634 450,00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 xml:space="preserve">Строительство мостового перехода через р. Литовка на </w:t>
            </w:r>
            <w:r w:rsidR="00D506B7">
              <w:rPr>
                <w:color w:val="000000"/>
                <w:shd w:val="clear" w:color="auto" w:fill="FFFFFF"/>
              </w:rPr>
              <w:br/>
            </w:r>
            <w:r>
              <w:rPr>
                <w:color w:val="000000"/>
                <w:shd w:val="clear" w:color="auto" w:fill="FFFFFF"/>
              </w:rPr>
              <w:t>км 127 автомобильной дороги Артем - Находка - порт Восточный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Строительство внутриплощадочных дорог </w:t>
            </w:r>
            <w:r w:rsidR="00D506B7">
              <w:rPr>
                <w:color w:val="000000"/>
                <w:shd w:val="clear" w:color="auto" w:fill="FFFFFF"/>
              </w:rPr>
              <w:br/>
            </w:r>
            <w:r>
              <w:rPr>
                <w:color w:val="000000"/>
                <w:shd w:val="clear" w:color="auto" w:fill="FFFFFF"/>
              </w:rPr>
              <w:t>1,7 км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167 000 000,00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Строительство мостового перехода на км 2+060 автомобильной дороги Хабаровск - Владивосток - Губерово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4 418 400,00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4 418 400,00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4 418 400,00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Реконструкция автомобильной дороги Осиновка - Рудная Пристань на км 341 - км 349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11 203 400,00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11 203 400,00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11 203 400,00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D506B7">
            <w:pPr>
              <w:rPr>
                <w:rFonts w:ascii="Arial" w:hAnsi="Arial"/>
                <w:sz w:val="2"/>
              </w:rPr>
            </w:pPr>
            <w:r>
              <w:rPr>
                <w:color w:val="000000"/>
                <w:shd w:val="clear" w:color="auto" w:fill="FFFFFF"/>
              </w:rPr>
              <w:t>Реконструкция мостового перехода через р. Партизанская на км 11+576 автомобильной дороги Находка - Лазо - Ольга - Кавалерово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10 188 810,00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10 188 810,00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10 188 810,00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Реконструкция мостового перехода через р. Артемовка на </w:t>
            </w:r>
            <w:r>
              <w:rPr>
                <w:color w:val="000000"/>
                <w:shd w:val="clear" w:color="auto" w:fill="FFFFFF"/>
              </w:rPr>
              <w:br/>
              <w:t>км 27+930 автомобильной дороги Артем - Находка - порт Восточный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10 281 960,00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10 281 960,00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10 281 960,00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D506B7">
            <w:pPr>
              <w:rPr>
                <w:rFonts w:ascii="Arial" w:hAnsi="Arial"/>
                <w:sz w:val="2"/>
              </w:rPr>
            </w:pPr>
            <w:r>
              <w:rPr>
                <w:color w:val="000000"/>
                <w:shd w:val="clear" w:color="auto" w:fill="FFFFFF"/>
              </w:rPr>
              <w:lastRenderedPageBreak/>
              <w:t>Реконструкция мостового перехода через р. Арзамазовка на км 317+420 автомобильной дороги Находка - Лазо - Ольга - Кавалерово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14 407 150,00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14 407 150,00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14 407 150,00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Реконструкция мостового перехода через р. Зеркальная на </w:t>
            </w:r>
            <w:r>
              <w:rPr>
                <w:color w:val="000000"/>
                <w:shd w:val="clear" w:color="auto" w:fill="FFFFFF"/>
              </w:rPr>
              <w:br/>
              <w:t>км 401+140 автомобильной дороги Находка - Лазо - Ольга - Кавалерово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17 228 390,00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17 228 390,00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17 228 390,00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D506B7">
            <w:pPr>
              <w:rPr>
                <w:rFonts w:ascii="Arial" w:hAnsi="Arial"/>
                <w:sz w:val="2"/>
              </w:rPr>
            </w:pPr>
            <w:r>
              <w:rPr>
                <w:color w:val="000000"/>
                <w:shd w:val="clear" w:color="auto" w:fill="FFFFFF"/>
              </w:rPr>
              <w:t>Реконструкция мостового перехода на км 49+224 автомобильной дороги Артем - Находка - порт Восточный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6 208 940,00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6 208 940,00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6 208 940,00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Реконструкция мостового перехода через ручей на </w:t>
            </w:r>
            <w:r w:rsidR="00D506B7">
              <w:rPr>
                <w:color w:val="000000"/>
                <w:shd w:val="clear" w:color="auto" w:fill="FFFFFF"/>
              </w:rPr>
              <w:br/>
            </w:r>
            <w:r>
              <w:rPr>
                <w:color w:val="000000"/>
                <w:shd w:val="clear" w:color="auto" w:fill="FFFFFF"/>
              </w:rPr>
              <w:t>км 86+578 автомобильной дороги Артем - Находка - порт Восточный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8 672 750,00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8 672 750,00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8 672 750,00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D506B7">
            <w:pPr>
              <w:rPr>
                <w:rFonts w:ascii="Arial" w:hAnsi="Arial"/>
                <w:sz w:val="2"/>
              </w:rPr>
            </w:pPr>
            <w:r>
              <w:rPr>
                <w:color w:val="000000"/>
                <w:shd w:val="clear" w:color="auto" w:fill="FFFFFF"/>
              </w:rPr>
              <w:t>Реконструкция мостового перехода через р. Падь Подсобная на км 89+353 автомобильной дороги Артем - Находка - порт Восточный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8 383 280,00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8 383 280,00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8 383 280,00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Строительство автомобильной дороги. Подъезд к г. Находка от автомобильной дороги Артем - Находка - порт Восточный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6 628 460,00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6 628 460,00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6 628 460,00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Строительство крытого надземного пешеходного моста на автомобильной дороге Подъезд к аэропорту </w:t>
            </w:r>
            <w:r w:rsidR="00D506B7">
              <w:rPr>
                <w:color w:val="000000"/>
                <w:shd w:val="clear" w:color="auto" w:fill="FFFFFF"/>
              </w:rPr>
              <w:br/>
            </w:r>
            <w:r>
              <w:rPr>
                <w:color w:val="000000"/>
                <w:shd w:val="clear" w:color="auto" w:fill="FFFFFF"/>
              </w:rPr>
              <w:t>г. Владивостока. Корректировка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2 088 000,00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2 088 000,00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2 088 000,00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Строительство разворотов в районе п</w:t>
            </w:r>
            <w:r w:rsidR="00D506B7">
              <w:rPr>
                <w:color w:val="000000"/>
                <w:shd w:val="clear" w:color="auto" w:fill="FFFFFF"/>
              </w:rPr>
              <w:t>ос</w:t>
            </w:r>
            <w:r>
              <w:rPr>
                <w:color w:val="000000"/>
                <w:shd w:val="clear" w:color="auto" w:fill="FFFFFF"/>
              </w:rPr>
              <w:t xml:space="preserve">. Трудовое на участке </w:t>
            </w:r>
            <w:r>
              <w:rPr>
                <w:color w:val="000000"/>
                <w:shd w:val="clear" w:color="auto" w:fill="FFFFFF"/>
              </w:rPr>
              <w:br/>
              <w:t xml:space="preserve">км 736 - км 739 автомобильной дороги общего пользования федерального значения </w:t>
            </w:r>
            <w:r w:rsidR="00D506B7">
              <w:rPr>
                <w:color w:val="000000"/>
                <w:shd w:val="clear" w:color="auto" w:fill="FFFFFF"/>
              </w:rPr>
              <w:br/>
            </w:r>
            <w:r>
              <w:rPr>
                <w:color w:val="000000"/>
                <w:shd w:val="clear" w:color="auto" w:fill="FFFFFF"/>
              </w:rPr>
              <w:t xml:space="preserve">М-60 "Уссури" от Хабаровска до Владивостока км 730+000 - </w:t>
            </w:r>
            <w:r w:rsidR="00D506B7">
              <w:rPr>
                <w:color w:val="000000"/>
                <w:shd w:val="clear" w:color="auto" w:fill="FFFFFF"/>
              </w:rPr>
              <w:br/>
            </w:r>
            <w:r>
              <w:rPr>
                <w:color w:val="000000"/>
                <w:shd w:val="clear" w:color="auto" w:fill="FFFFFF"/>
              </w:rPr>
              <w:t>км 752+000</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36 540 000,00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36 540 000,00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36 540 000,00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Строительство автомобильной дороги Владивосток - Находка - порт Восточный на участке </w:t>
            </w:r>
            <w:r>
              <w:rPr>
                <w:color w:val="000000"/>
                <w:shd w:val="clear" w:color="auto" w:fill="FFFFFF"/>
              </w:rPr>
              <w:br/>
              <w:t>км 18+500 - км 40+800 в Приморском крае, софинансируемой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3 953 706 300,00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3 953 706 300,00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3 953 706 300,00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285 747 900,00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285 747 900,00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285 747 900,00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48 270 050,00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48 270 050,00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48 270 050,00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271 833 670,00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271 833 670,00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271 833 670,00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94 267 380,00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94 267 380,00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94 267 380,00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7 215 890,00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7 215 890,00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7 215 890,00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"Управление в сфере реализации развития транспортного комплекса и дорожной отрасли в Приморском крае на </w:t>
            </w:r>
            <w:r w:rsidR="00E11207">
              <w:rPr>
                <w:color w:val="000000"/>
              </w:rPr>
              <w:br/>
            </w:r>
            <w:r>
              <w:rPr>
                <w:color w:val="000000"/>
              </w:rPr>
              <w:t>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60 343 120,00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60 343 120,00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48 627 000,00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48 627 000,00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11 648 120,00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11 648 120,00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информатизации и телекоммуникаций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855 809 500,00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605 854 450,00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605 854 450,00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605 854 450,00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574 880 240,00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62 650 240,00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62 650 240,00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62 650 240,00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43 200 000,00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43 200 000,00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43 200 000,00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10 630 000,00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10 630 000,00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10 630 000,00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1110292070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1110292070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456 000 000,00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1110292070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1110294020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1110294020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2 400 000,00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1110294020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отрасли информационных технологий и телекоммуникаций"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30 974 210,00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30 874 210,00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30 247 800,00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30 247 800,00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624 910,00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624 910,00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1140122910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1140122910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1140122910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249 155 050,00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Связь и информатика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249 155 050,00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240 510 350,00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11 760 600,00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Расходы на реализацию регионального проекта в сфере информационных технологий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11203R0280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11 760 600,00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11203R0280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11 760 600,00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11203R0280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11 760 600,00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отрасли информационных технологий и телекоммуникаций"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228 749 750,00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228 749 750,00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45 769 860,00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45 769 860,00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182 789 890,00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182 789 890,00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"Развитие транспортного комплекса Приморского края" на </w:t>
            </w:r>
            <w:r w:rsidR="00E11207">
              <w:rPr>
                <w:color w:val="000000"/>
              </w:rPr>
              <w:br/>
            </w:r>
            <w:r>
              <w:rPr>
                <w:color w:val="000000"/>
              </w:rPr>
              <w:t>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8 644 700,00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Подпрограмма "Информационно-навигационное обеспечение автомобильных маршрутов по транспортному коридору "Восток-Запад" в Приморском крае на 2013-2018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8 644 700,00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8 644 700,00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8 644 700,00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8 644 700,00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Архивный отдел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76 117 000,00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76 117 000,00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76 117 000,00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76 117 000,00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69 337 560,00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69 337 560,00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36 735 690,00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36 735 690,00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32 567 720,00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32 567 720,00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34 150,00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34 150,00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"Управление государственной программой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6 779 440,00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6 779 440,00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6 605 850,00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6 605 850,00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173 590,00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173 590,00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Уполномоченный по правам человека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20 797 680,00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20 797 680,00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20 797 680,00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20 797 680,00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20 797 680,00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17 375 460,00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15 959 570,00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15 959 570,00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1 402 380,00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1 402 380,00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13 510,00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13 510,00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Уполномоченный по правам человека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3 392 520,00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3 392 520,00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3 392 520,00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lastRenderedPageBreak/>
              <w:t>Департамент сельского хозяйства и продовольствия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2 793 103 220,00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12 725 000,00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12 725 000,00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12 725 000,00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12 725 000,00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2 725 000,00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2 725 000,00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2 725 000,00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E11207">
            <w:pPr>
              <w:rPr>
                <w:rFonts w:ascii="Arial" w:hAnsi="Arial"/>
                <w:sz w:val="2"/>
              </w:rPr>
            </w:pPr>
            <w:r>
              <w:rPr>
                <w:color w:val="000000"/>
                <w:shd w:val="clear" w:color="auto" w:fill="FFFFFF"/>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0710492200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0710492200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0710492200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2 682 176 220,00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Сельское хозяйство и рыболовство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2 682 176 220,00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2 682 176 220,00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"Техническая и технологическая модернизация, инновационное развитие агропромышленного комплекса"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592 041 769,97</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330 206 836,33</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330 206 836,33</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330 206 836,33</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14102R5431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128 638 263,64</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14102R5431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128 638 263,64</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14102R5431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128 638 263,64</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Субсидии на возмещение части затрат, связанных с технической и технологической модернизацией агропромышленного комплекса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1410360130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132 196 670,00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1410360130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132 196 670,00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1410360130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132 196 670,00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оказанию консультационной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1410420800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1410420800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1410420800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"Снижение финансовых рисков и повышение финансовой устойчивости"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1 280 897 836,40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возмещение части затрат, связанных с уплатой процентов по кредитам малых форм хозяйствования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1420160160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1420160160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1420160160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14201R5433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8 686 700,00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14201R5433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8 686 700,00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14201R5433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8 686 700,00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 на условии софинансирования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14201R5440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1 258 211 136,40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14201R5440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1 258 211 136,40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14201R5440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1 258 211 136,40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14202R5434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14202R5434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14202R5434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агрохимического обследования (мониторинг)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1430220810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1430220810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4 800 000,00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1430220810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мелиорации сельскохозяйственных земель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связанные с проведением научно-исследовательских и опытно-конструкторских работ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1440220820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1440220820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1440220820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подотрасли растениеводства, переработки и реализации продукции растениеводства"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357 205 218,18</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возмещение затрат, связанных с производством гречихи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1450160240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1450160240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1 040 000,00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1450160240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возмещение части затрат, связанных с производством овощей защищенного грунта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1450160560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1450160560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1450160560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14501R5436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43 879 400,00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14501R5436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43 879 400,00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14501R5436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43 879 400,00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1450260270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1450260270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1450260270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 на условии софинансирования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14502R5410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79 161 818,18</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14502R5410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79 161 818,18</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14502R5410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79 161 818,18</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Расходы, связанные с приобретением специальной продукции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1450322070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3 124 000,00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1450322070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3 124 000,00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1450322070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3 124 000,00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370 251 845,45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возмещение части затрат, связанных с развитием отрасли животноводства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1460160280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289 917 800,00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1460160280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289 917 800,00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1460160280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289 917 800,00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повышение продуктивности в молочном скотоводстве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14601R5420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36 602 045,45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14601R5420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36 602 045,45</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14601R5420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36 602 045,45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возмещение части затрат, связанных с развитием племенного животноводства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1460260290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1460260290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1460260290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14602R5437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4 080 000,00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14602R5437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4 080 000,00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14602R5437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4 080 000,00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молочного направления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14602R5439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23 152 000,00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14602R5439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23 152 000,00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14602R5439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23 152 000,00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"Поддержка малых форм хозяйствования, садоводческих и дачных объединений и обществ"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14702R5438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14702R5438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14702R5438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46 515 550,00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46 286 050,00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45 657 530,00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45 657 530,00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628 520,00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628 520,00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1480122910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229 500,00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1480122910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229 500,00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1480122910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229 500,00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98 202 000,00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98 202 000,00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98 202 000,00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"Устойчивое развитие сельских территорий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14Б0000000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98 202 000,00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14Б01R5671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29 460 600,00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14Б01R5671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29 460 600,00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14Б01R5671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29 460 600,00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14Б01R5672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68 741 400,00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14Б01R5672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68 741 400,00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14Б01R5672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68 741 400,00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образования и науки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20 955 180 240,00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18 123 455 620,00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Дошкольное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4 787 846 460,00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4 787 846 460,00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4 784 350 500,00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0210192010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280 075 500,00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0210192010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280 075 500,00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0210192010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280 075 500,00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0210192020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27 168 000,00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0210192020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27 168 000,00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0210192020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27 168 000,00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0210260030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54 078 000,00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0210260030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54 078 000,00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0210260030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54 078 000,00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0210293070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4 423 029 000,00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0210293070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4 423 029 000,00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0210293070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4 423 029 000,00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3 495 960,00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3 495 960,00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3 495 960,00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3 495 960,00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11 050 253 077,00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11 035 598 277,00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10 426 982 537,00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0220260010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67 513 000,00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0220260010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67 513 000,00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0220260010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67 513 000,00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1 320 284 397,00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1 320 284 397,00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1 320 284 397,00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0220293060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8 538 670 000,00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0220293060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8 538 670 000,00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0220293060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8 538 670 000,00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Поощрение лучших учителей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02204R0880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02204R0880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Премии и гранты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02204R0880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3 495 960,00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3 495 960,00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3 495 960,00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02205К0270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8 831 150,00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02205К0270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8 831 150,00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02205К0270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8 831 150,00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комплексных многоуровневых программ обучения, поддержки и развития одаренных детей, олимпиадного движения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0220620030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39 543 230,00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0220620030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39 543 230,00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0220620030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39 543 230,00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Стипендии Губернатора Приморского края для одаренных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0220622660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5 760 000,00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0220622660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5 760 000,00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0220622660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5 760 000,00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0220722100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0220722100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0220722100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24 970 300,00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24 970 300,00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24 970 300,00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8 300 000,00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5 343 000,00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5 343 000,00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5 343 000,00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1 030 000,00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1 030 000,00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1 030 000,00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E11207">
            <w:pPr>
              <w:rPr>
                <w:rFonts w:ascii="Arial" w:hAnsi="Arial"/>
                <w:sz w:val="2"/>
              </w:rPr>
            </w:pPr>
            <w:r>
              <w:rPr>
                <w:color w:val="000000"/>
                <w:shd w:val="clear" w:color="auto" w:fill="FFFFFF"/>
              </w:rPr>
              <w:t>Субвенции на обеспечение обучающихся в младших классах (1-4 включительно) бесплатным питанием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0220793050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282 338 000,00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0220793050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282 338 000,00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0220793050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282 338 000,00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02207R0970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20 483 500,00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02207R0970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20 483 500,00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02207R0970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20 483 500,00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"Содействие созданию в Приморском крае новых мест в общеобразовательных организациях"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608 615 740,00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0260192340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102 615 740,00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0260192340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102 615 740,00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0260192340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102 615 740,00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02601Р5200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02601Р5200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506 000 000,00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02601Р5200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12 326 800,00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12 326 800,00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Организация дистанционного образования детей-инвалидов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0350270190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2 326 800,00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0350270190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2 326 800,00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0350270190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2 326 800,00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Мероприятия подпрограммы </w:t>
            </w:r>
            <w:r w:rsidR="003E4278">
              <w:rPr>
                <w:color w:val="000000"/>
                <w:shd w:val="clear" w:color="auto" w:fill="FFFFFF"/>
              </w:rPr>
              <w:br/>
            </w:r>
            <w:r>
              <w:rPr>
                <w:color w:val="000000"/>
                <w:shd w:val="clear" w:color="auto" w:fill="FFFFFF"/>
              </w:rPr>
              <w:t>"Доступная среда", реализуемые краевыми государственными учреждениями и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0350270260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0350270260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0350270260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информационной безопасности детей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1830170280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1830170280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1830170280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Дополнительное образование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36 817 980,00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33 706 980,00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11 747 980,00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1 747 980,00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1 747 980,00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1 747 980,00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проезда и сопровождения одаренных детей Приморского края для участия в сменах всероссийских детских образовательных центров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0220670810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0220670810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0220670810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21 959 000,00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21 959 000,00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21 959 000,00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21 959 000,00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3 111 000,00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E11207">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761 000,00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1810170340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1810170340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1810170340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1810370350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1810370350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261 000,00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1810370350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E11207">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1820270360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1820270360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1820270360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Среднее профессиональное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1 642 760 893,00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Государственная программа Приморского края "Развитие образования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1 637 507 293,00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13 454 400,00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развитию хореографического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0220623170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5 280 000,00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0220623170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5 280 000,00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0220623170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5 280 000,00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8 174 400,00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8 174 400,00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8 174 400,00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Проведение конкурсов, учебных сборов, семинаров, </w:t>
            </w:r>
            <w:r w:rsidR="00D051F6">
              <w:rPr>
                <w:color w:val="000000"/>
                <w:shd w:val="clear" w:color="auto" w:fill="FFFFFF"/>
              </w:rPr>
              <w:t>"</w:t>
            </w:r>
            <w:r>
              <w:rPr>
                <w:color w:val="000000"/>
                <w:shd w:val="clear" w:color="auto" w:fill="FFFFFF"/>
              </w:rPr>
              <w:t>круглых столов</w:t>
            </w:r>
            <w:r w:rsidR="00D051F6">
              <w:rPr>
                <w:color w:val="000000"/>
                <w:shd w:val="clear" w:color="auto" w:fill="FFFFFF"/>
              </w:rPr>
              <w:t>"</w:t>
            </w:r>
            <w:r>
              <w:rPr>
                <w:color w:val="000000"/>
                <w:shd w:val="clear" w:color="auto" w:fill="FFFFFF"/>
              </w:rPr>
              <w:t>, научно-практических конференций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0230570240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0230570240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0230570240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530 000,00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0230570240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профессионального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1 623 052 893,00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1 489 003 243,00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1 489 003 243,00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666 903 700,00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822 099 543,00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108 174 230,00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108 174 230,00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108 174 230,00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0240323500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2 873 600,00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0240323500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2 873 600,00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0240323500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2 873 600,00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Модернизация системы профессионального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организацию,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0240370800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0240370800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0240370800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разработке и распространению в системах среднего профессионального, высшего образования новых образовательных технологий и форм организации образовательного процесса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02403R5330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8 001 820,00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02403R5330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8 001 820,00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02403R5330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8 001 820,00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803 600,00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"Социальная поддержка пенсионеров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803 600,00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Обучение компьютерной грамотности неработающих пенсионеров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03401R2093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803 600,00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03401R2093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803 600,00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03401R2093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400 635,00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03401R2093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402 965,00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"Развитие физической культуры и спорта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0910370270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0910370270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0910370270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0910370270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E11207">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1820270360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1820270360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1820270360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Профессиональная подготовка, переподготовка и повышение квалификации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62 912 310,00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62 912 310,00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49 996 130,00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49 996 130,00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49 996 130,00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49 996 130,00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профессионального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12 916 180,00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12 916 180,00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12 916 180,00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12 916 180,00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Молодежная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309 840 660,00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309 840 660,00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309 840 660,00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38 800 000,00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38 800 000,00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38 800 000,00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185 374 000,00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185 374 000,00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185 374 000,00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0230320400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1 067 000,00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0230320400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1 067 000,00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0230320400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1 067 000,00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20 155 660,00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12 950 500,00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12 950 500,00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7 205 160,00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7 205 160,00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0230370430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0230370430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0230370430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0230370440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0230370440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0230370440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0230470140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11 440 000,00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0230470140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11 440 000,00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0230470140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1 940 000,00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0230470140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мероприятий для детей и молодежи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Приобретение новогодних подарков детям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0230620160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48 664 000,00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0230620160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48 664 000,00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0230620160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48 664 000,00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233 024 240,00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231 185 240,00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65 917 590,00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Организация и проведение государственной итоговой аттестации по образовательным программам основного общего и среднего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0220270790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50 785 000,00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0220270790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50 785 000,00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0220270790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50 785 000,00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0220381320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3 086 000,00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0220381320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3 086 000,00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0220381320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3 086 000,00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развитию национально-региональной системы независимой оценки качества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02207R5350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12 046 590,00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02207R5350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12 046 590,00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02207R5350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12 046 590,00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Подпрограмма "Реализация отдельных полномочий органа исполнительной власти в сфере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165 267 650,00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148 578 460,00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146 139 360,00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146 139 360,00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2 289 100,00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2 289 100,00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623 090,00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623 090,00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623 090,00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3 870 900,00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3 870 900,00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3 870 900,00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11 695 200,00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9 087 690,00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9 087 690,00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2 607 010,00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2 607 010,00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"Развитие физической культуры и спорта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Развитие физической культуры и спорта в учреждениях образования, среди детей, подростков и молодежи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0910320300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0910320300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0910320300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869 000,00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E11207">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869 000,00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противодействию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1810222450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1810222450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1810222450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профилактике экстремизма и терроризма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175 000,00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2 831 724 620,00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Охрана семьи и детства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2 831 724 620,00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858 795 210,00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858 795 210,00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846 657 910,00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571 656 750,00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571 656 750,00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263 310 610,00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263 310 610,00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1 328 550,00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1 328 550,00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10 362 000,00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10 362 000,00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6 663 990,00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6 663 990,00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6 663 990,00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4 181 310,00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4 181 310,00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4 181 310,00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Мероприятия по обеспечению требований пожарной безопасности в краевых государственных учреждениях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1 292 000,00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1 292 000,00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1 292 000,00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1 303 028 110,00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"Социальная поддержка семей и детей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1 281 230 110,00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Выплата единовременного пособия при всех формах устройства детей, лишенных родительского попечения, в семью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0330452600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20 933 500,00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0330452600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20 933 500,00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0330452600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20 933 500,00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мер социальной поддержки приемных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251 736 350,00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3 720 250,00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3 720 250,00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248 016 100,00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248 016 100,00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Вознаграждение приемным родителям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186 508 750,00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2 756 310,00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2 756 310,00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183 752 440,00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183 752 440,00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Ежемесячные денежные выплаты опекунам (попечителям) на содержание детей, находящихся под опекой (попечительством)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481 565 310,00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7 169 180,00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7 169 180,00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474 396 130,00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474 396 130,00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Компенсация родителям за воспитание и обучение детей-инвалидов на дому</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3 832 200,00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3 832 200,00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3 832 200,00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0330593090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336 654 000,00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0330593090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336 654 000,00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0330593090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336 654 000,00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21 798 000,00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Социальная выплата на улучшение жилищных условий гражданам, усыновившим (удочерившим)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1 798 000,00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1 798 000,00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1 798 000,00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667 573 300,00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E11207">
            <w:pPr>
              <w:rPr>
                <w:rFonts w:ascii="Arial" w:hAnsi="Arial"/>
                <w:sz w:val="2"/>
              </w:rPr>
            </w:pPr>
            <w:r>
              <w:rPr>
                <w:color w:val="00000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667 573 300,00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631 573 300,00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631 573 300,00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631 573 300,00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0650222050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0650222050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0650222050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информационной безопасности детей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1830170280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1830170280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1830170280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труда и социального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16 602 288 836,00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24 834 235,00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24 834 235,00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24 834 235,00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"Улучшение условий и охраны труда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24 834 235,00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Совершенствование системы обучения, профессиональной подготовки по охране труда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254 020,00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242 220,00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242 220,00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24 160 215,00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24 160 215,00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24 160 215,00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6 896 100,00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1 422 000,00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1 422 000,00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1 422 000,00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1 422 000,00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1 422 000,00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1 422 000,00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Миграционная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5 474 100,00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5 474 100,00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5 474 100,00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5 474 100,00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5 474 100,00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5 474 100,00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440 670 870,00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Общеэкономические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440 670 870,00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666 940,00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666 940,00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196 490,00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196 490,00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196 490,00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470 450,00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470 450,00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470 450,00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440 003 930,00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"Повышение мобильности трудовых 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42 075 000,00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 в рамках реализации дополнительных мероприятий в сфере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42 075 000,00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42 075 000,00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42 075 000,00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"Мероприятия в сфере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383 259 110,00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376 758 610,00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376 758 610,00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376 758 610,00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"Сопровождение инвалидов при трудоустройстве в рамках мероприятий по содействию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14 669 820,00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реализацию дополнительных мероприятий в сфере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3 150 570,00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345 290,00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345 290,00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2 805 280,00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2 805 280,00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11 369 250,00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11 369 250,00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11 369 250,00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Организация обучения специалистов государственного учреждения службы занятости населения по работе с инвалидами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0460170860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0460170860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0460170860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Молодежная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"Социальная поддержка семей и детей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Организация и обеспечение отдыха и оздоровления детей, находящихся в трудной жизненной ситуации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0330322190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0330322190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75 800 000,00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0330322190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75 800 000,00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16 054 087 631,00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Пенсионное обеспечение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1 846 501 990,00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1 800 501 990,00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"Социальная поддержка отдельных категорий граждан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1 800 501 990,00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Выплата региональной доплаты к пенсии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989 960 700,00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13 668 100,00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13 668 100,00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976 292 600,00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976 292 600,00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Ежемесячная доплата к трудовой пенсии лицам, имеющим особые заслуги перед Отечеством и Приморским краем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7 757 100,00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107 100,00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107 100,00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7 650 000,00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7 650 000,00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Выплата региональной доплаты к пенсии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749 419 600,00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10 347 084,00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10 347 084,00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739 072 516,00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739 072 516,00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Пенсии за выслугу лет государственным служащим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53 364 590,00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580 620,00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580 620,00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52 783 970,00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52 783 970,00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042F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"Мероприятия в сфере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Социальные выплаты безработным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 бюджету Пенсионного фонда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570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Социальное обслуживание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2 831 122 447,00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2 830 872 447,00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"Социальная поддержка семей и детей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программы трудовой адаптации детей с ограниченными возможностями "Шаг навстречу"</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0330170170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0330170170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0330170170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"Социальная поддержка пенсионеров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укрепление материально-технической базы учреждений социального обслуживания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03401R2091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03401R2091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4 920 000,00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03401R2091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8 620 190,00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8 620 190,00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8 620 190,00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8 620 190,00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"Модернизация и развитие социального обслуживания населения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2 816 532 257,00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0370160900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7 813 470,00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0370160900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7 813 470,00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0370160900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7 813 470,00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2 720 054 937,00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2 720 054 937,00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1 805 204 121,00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914 850 816,00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35 611 874,00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35 611 874,00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29 206 139,00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6 405 735,00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10 274 650,00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10 274 650,00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9 052 050,00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1 222 600,00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6 531 146,00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6 531 146,00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5 529 749,00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1 001 397,00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9 246 180,00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9 246 180,00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9 217 180,00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Бурение артезианской скважины для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0370241670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0370241670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0370241670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Реконструкция здания столовой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0370241720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0370241720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0370241720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497237">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8 006 351 938,00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9723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7 382 014 138,00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"Социальная поддержка семей и детей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1 102 272 600,00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1 013 720 120,00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1 926 060,00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1 926 060,00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1 011 794 060,00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1 011 794 060,00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88 552 480,00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221 380,00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221 380,00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88 331 100,00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88 331 100,00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"Социальная поддержка отдельных категорий граждан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5 980 957 618,00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Ежемесячные денежные выплаты ветеранам труда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1 061 802 800,00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14 660 000,00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14 660 000,00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1 047 142 800,00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1 047 142 800,00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Ежемесячные денежные выплаты ветеранам труда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60 840 000,00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840 000,00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Ежемесячные денежные выплаты труженикам тыла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28 717 090,00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396 490,00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396 490,00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28 320 600,00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28 320 600,00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Ежемесячные денежные выплаты реабилитированным лицам и лицам, признанным пострадавшими от политических репрессий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23 990 430,00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331 230,00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331 230,00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23 659 200,00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23 659 200,00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Оплата жилищно-коммунальных услуг отдельным категориям граждан</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941 343 400,00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13 754 000,00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13 754 000,00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927 589 400,00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927 589 400,00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мер социальной поддержки по оплате жилищно-коммунальных услуг ветеранам труда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1 478 097 220,00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20 407 654,00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20 407 654,00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1 457 689 566,00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1 457 689 566,00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мер социальной поддержки по оплате жилищно-коммунальных услуг труженикам тыла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8 691 570,00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120 002,00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120 002,00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8 571 568,00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8 571 568,00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37 596 580,00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519 085,00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519 085,00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37 077 495,00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37 077 495,00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116 705 260,00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1 611 320,00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1 611 320,00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115 093 940,00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115 093 940,00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457 230 600,00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6 312 850,00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6 312 850,00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450 917 750,00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450 917 750,00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гражданам субсидий на оплату жилого помещения и коммунальных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992 527 320,00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13 317 260,00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13 317 260,00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979 210 060,00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979 210 060,00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Компенсация отдельным категориям граждан оплаты взноса на капитальный ремонт общего имущества в многоквартирном доме, софинансируемая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17 776 688,00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245 438,00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245 438,00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17 531 250,00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17 531 250,00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75 127 000,00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991 680,00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991 680,00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74 135 320,00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74 135 320,00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497237">
            <w:pPr>
              <w:rPr>
                <w:rFonts w:ascii="Arial" w:hAnsi="Arial"/>
                <w:sz w:val="2"/>
              </w:rPr>
            </w:pPr>
            <w:r>
              <w:rPr>
                <w:color w:val="000000"/>
                <w:shd w:val="clear" w:color="auto" w:fill="FFFFFF"/>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497237">
              <w:rPr>
                <w:color w:val="000000"/>
                <w:shd w:val="clear" w:color="auto" w:fill="FFFFFF"/>
              </w:rPr>
              <w:br/>
            </w:r>
            <w:r>
              <w:rPr>
                <w:color w:val="000000"/>
                <w:shd w:val="clear" w:color="auto" w:fill="FFFFFF"/>
              </w:rPr>
              <w:t>1998 года № 157-ФЗ "Об иммунопрофилактике инфекционных болезней"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61 000,00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3E4278">
              <w:rPr>
                <w:color w:val="000000"/>
                <w:shd w:val="clear" w:color="auto" w:fill="FFFFFF"/>
              </w:rPr>
              <w:br/>
            </w:r>
            <w:r>
              <w:rPr>
                <w:color w:val="000000"/>
                <w:shd w:val="clear" w:color="auto" w:fill="FFFFFF"/>
              </w:rPr>
              <w:t>№ 40-ФЗ "Об обязательном страховании гражданской ответственности владельцев транспортных средств"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89 300,00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89 050,00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89 050,00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Государственная социальная помощь малоимущим гражданам и реабилитированным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4 586 000,00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67 780,00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67 780,00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4 518 220,00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4 518 220,00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Единовременная социальная выплата лицам, получающим пенсию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575 952 000,00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7 952 000,00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7 952 000,00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568 000 000,00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568 000 000,00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26 330 430,00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363 540,00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363 540,00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25 966 890,00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25 966 890,00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58 559 130,00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797 473,00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797 473,00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57 761 657,00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57 761 657,00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Оказание протезно-ортопедической помощи малообеспеченным гражданам, не являющимся инвалидами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3 371 000,00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44 902,00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44 902,00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3 326 098,00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3 326 098,00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6 062 800,00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78 820,00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78 820,00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5 983 980,00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5 983 980,00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Государственная социальная помощь на основании социального контракта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0360581150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0360581150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0360581150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98 820,00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98 820,00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298 783 920,00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497237">
            <w:pPr>
              <w:rPr>
                <w:rFonts w:ascii="Arial" w:hAnsi="Arial"/>
                <w:sz w:val="2"/>
              </w:rPr>
            </w:pPr>
            <w:r>
              <w:rPr>
                <w:color w:val="000000"/>
                <w:shd w:val="clear" w:color="auto" w:fill="FFFFFF"/>
              </w:rPr>
              <w:lastRenderedPageBreak/>
              <w:t xml:space="preserve">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w:t>
            </w:r>
            <w:r w:rsidR="003E4278">
              <w:rPr>
                <w:color w:val="000000"/>
                <w:shd w:val="clear" w:color="auto" w:fill="FFFFFF"/>
              </w:rPr>
              <w:br/>
            </w:r>
            <w:r>
              <w:rPr>
                <w:color w:val="000000"/>
                <w:shd w:val="clear" w:color="auto" w:fill="FFFFFF"/>
              </w:rPr>
              <w:t xml:space="preserve">№ 714 "Об обеспечении жильем ветеранов Великой Отечественной войны </w:t>
            </w:r>
            <w:r w:rsidR="00497237">
              <w:rPr>
                <w:color w:val="000000"/>
                <w:shd w:val="clear" w:color="auto" w:fill="FFFFFF"/>
              </w:rPr>
              <w:br/>
            </w:r>
            <w:r>
              <w:rPr>
                <w:color w:val="000000"/>
                <w:shd w:val="clear" w:color="auto" w:fill="FFFFFF"/>
              </w:rPr>
              <w:t>1941-1945 годов"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0380151340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22 880 100,00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0380151340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22 880 100,00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0380151340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22 880 100,00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497237">
            <w:pPr>
              <w:rPr>
                <w:rFonts w:ascii="Arial" w:hAnsi="Arial"/>
                <w:sz w:val="2"/>
              </w:rPr>
            </w:pPr>
            <w:r>
              <w:rPr>
                <w:color w:val="000000"/>
                <w:shd w:val="clear" w:color="auto" w:fill="FFFFFF"/>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0380151350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5 657 600,00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0380151350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5 657 600,00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0380151350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5 657 600,00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497237">
            <w:pPr>
              <w:rPr>
                <w:rFonts w:ascii="Arial" w:hAnsi="Arial"/>
                <w:sz w:val="2"/>
              </w:rPr>
            </w:pPr>
            <w:r>
              <w:rPr>
                <w:color w:val="000000"/>
                <w:shd w:val="clear" w:color="auto" w:fill="FFFFFF"/>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0380151760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10 482 800,00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0380151760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10 482 800,00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0380151760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10 482 800,00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Социальные выплаты на компенсацию части расходов по уплате процентов по ипотечным жилищным кредитам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133 118 160,00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133 118 160,00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133 118 160,00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12 230 060,00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12 230 060,00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12 230 060,00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497237">
            <w:pPr>
              <w:rPr>
                <w:rFonts w:ascii="Arial" w:hAnsi="Arial"/>
                <w:sz w:val="2"/>
              </w:rPr>
            </w:pPr>
            <w:r>
              <w:rPr>
                <w:color w:val="000000"/>
                <w:shd w:val="clear" w:color="auto" w:fill="FFFFFF"/>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 сентябре 2016 года, на приобретение или строительство жилого помещения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86 940 000,00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86 940 000,00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86 940 000,00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27 475 200,00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27 475 200,00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27 475 200,00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49723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624 337 800,00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Подпрограмма "Мероприятия в сфере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624 337 800,00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Социальные выплаты безработным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624 337 800,00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3 723 684,69</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3 723 684,69</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620 614 115,31</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599 983 915,31</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Стипендии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20 630 200,00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Охрана семьи и детства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2 492 957 410,00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9723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2 492 957 410,00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"Социальная поддержка семей и детей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2 462 382 250,00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0330259400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268 700,00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0330259400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268 700,00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0330259400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268 700,00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0330270180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0330270180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0330270180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21 341 700,00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34 330,00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34 330,00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21 307 370,00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21 307 370,00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0330555730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341 211 100,00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0330555730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4 378 800,00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0330555730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4 378 800,00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0330555730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336 832 300,00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0330555730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336 832 300,00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мер социальной поддержки многодетных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13 825 120,00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190 880,00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190 880,00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13 634 240,00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13 634 240,00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регионального материнского (семейного) капитала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447 372 000,00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5 741 200,00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5 741 200,00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441 630 800,00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441 630 800,00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Выплата ежемесячного пособия на ребенка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303 781 880,00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730 763,00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730 763,00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303 051 117,00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303 051 117,00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Меры социальной поддержки по обеспечению тест-полосками детей, страдающих сахарным диабетом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4 103 870,00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53 870,00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53 870,00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03305R0840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1 330 467 880,00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03305R0840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18 369 380,00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03305R0840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18 369 380,00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03305R0840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1 312 098 500,00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03305R0840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1 312 098 500,00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30 575 160,00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социальной выплаты на приобретение жилья семье, в которой родились одновременно трое и более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30 575 160,00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30 575 160,00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30 575 160,00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социальной политики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877 153 846,00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9723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845 400 046,00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13 430 350,00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13 312 740,00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3 257 860,00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3 257 860,00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10 054 880,00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10 054 880,00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117 610,00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117 610,00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117 610,00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"Модернизация и развитие социального обслуживания населения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831 969 696,00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507 238 780,00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505 436 370,00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505 436 370,00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1 574 410,00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1 574 410,00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краевых мероприятий, конкурсов и выставок в учреждениях социального обслуживания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0370320260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0370320260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0370320260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474 010,00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474 010,00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474 010,00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563 200,00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563 200,00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563 200,00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299 706 970,00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215 055 642,00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215 055 642,00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83 763 030,00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83 763 030,00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888 298,00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888 298,00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17 845 716,00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17 845 716,00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17 845 716,00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3 531 300,00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3 531 300,00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3 531 300,00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2 209 720,00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2 209 720,00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2 209 720,00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31 444 800,00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"Использование информационно-коммуникационных технологий в социально ориентированных областях"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31 444 800,00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социального информационного общества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1130221500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7 671 000,00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1130221500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7 671 000,00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1130221500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7 671 000,00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23 773 800,00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23 773 800,00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23 773 800,00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497237">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309 000,00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здравоохранения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19 521 235 604,00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1 145 000,00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1 145 000,00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49723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1 145 000,00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1 145 000,00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1 145 000,00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1 145 000,00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1 145 000,00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237 212 864,00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Среднее профессиональное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237 212 864,00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237 212 864,00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кадрового потенциала"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237 212 864,00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223 113 150,00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223 113 150,00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223 113 150,00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714 621,00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714 621,00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714 621,00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13 385 093,00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13 385 093,00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13 385 093,00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ЗДРАВООХРАНЕНИЕ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7 145 809 402,00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Стационарная медицинская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3 204 348 476,00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3 204 348 476,00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3 057 424 696,00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63 495 000,00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63 495 000,00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63 495 000,00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Благоустройство территорий, прилегающих к краевым государственным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6 701 720,00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6 701 720,00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6 701 720,00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2 544 352 820,00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2 544 352 820,00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2 409 003 420,00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135 349 400,00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189 267 526,00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189 267 526,00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189 267 526,00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2 521 290,00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2 521 290,00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2 521 290,00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228 812 840,00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228 812 840,00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228 812 840,00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0110381100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17 273 500,00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0110381100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17 273 500,00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0110381100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17 273 500,00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146 923 780,00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Приобретение расходных материалов для неонатального и аудиологического скрининга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35 983 560,00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35 983 560,00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35 983 560,00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01203R3821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50 378 410,00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01203R3821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50 378 410,00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01203R3821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50 378 410,00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01203R3822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25 807 850,00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01203R3822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25 807 850,00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01203R3822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25 807 850,00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направленных на проведения лечения лекарственными препаратами больных, страдающих семью высокозатратными нозологиями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01203R3823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5 019 660,00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01203R3823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5 019 660,00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01203R3823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5 019 660,00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497237">
            <w:pPr>
              <w:rPr>
                <w:rFonts w:ascii="Arial" w:hAnsi="Arial"/>
                <w:sz w:val="2"/>
              </w:rPr>
            </w:pPr>
            <w:r>
              <w:rPr>
                <w:color w:val="000000"/>
                <w:shd w:val="clear" w:color="auto" w:fill="FFFFFF"/>
              </w:rPr>
              <w:lastRenderedPageBreak/>
              <w:t xml:space="preserve">Реализация отдельных мероприятий государственной программы Российской Федерации "Развитие здравоохранения", направленных на профилактику ВИЧ-инфекции и гепатитов </w:t>
            </w:r>
            <w:r w:rsidR="00497237">
              <w:rPr>
                <w:color w:val="000000"/>
                <w:shd w:val="clear" w:color="auto" w:fill="FFFFFF"/>
              </w:rPr>
              <w:br/>
            </w:r>
            <w:r>
              <w:rPr>
                <w:color w:val="000000"/>
                <w:shd w:val="clear" w:color="auto" w:fill="FFFFFF"/>
              </w:rPr>
              <w:t>В и С</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01203R3824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5 709 200,00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01203R3824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5 709 200,00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01203R3824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5 709 200,00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24 025 100,00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24 025 100,00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13 533 340,00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10 491 760,00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Амбулаторная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2 395 472 080,00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2 395 472 080,00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1 157 138 507,00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Приобретение модульных фельдшерско-акушерских пунктов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0110223230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0110223230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9 200 000,00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0110223230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298 005 000,00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298 005 000,00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298 005 000,00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781 548 520,00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781 548 520,00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635 689 220,00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145 859 300,00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60 784 987,00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60 784 987,00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60 784 987,00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6 800 000,00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1 238 333 573,00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680 401 833,00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680 002 463,00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680 002 463,00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399 370,00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399 370,00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отдельных полномочий в области лекарственного обеспечения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115 475 300,00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68 200 000,00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68 200 000,00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47 275 300,00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47 275 300,00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4 096 600,00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4 096 600,00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4 096 600,00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311 907 200,00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68 200 000,00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68 200 000,00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243 707 200,00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243 707 200,00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0120221710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31 300 000,00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0120221710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31 300 000,00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0120221710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31 300 000,00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11 756 540,00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11 756 540,00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11 756 540,00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направленные на совершенствование медицинской помощи больным с онкологическими заболеваниями,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0120322080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75 396 100,00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0120322080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75 396 100,00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0120322080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75 396 100,00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0120322690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0120322690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0120322690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Медицинская помощь в дневных стационарах всех типов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52 152 220,00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52 152 220,00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52 152 220,00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52 152 220,00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52 152 220,00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39 216 490,00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12 935 730,00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Заготовка, переработка, хранение и обеспечение безопасности донорской крови и ее компонентов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150 266 390,00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150 266 390,00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150 266 390,00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150 266 390,00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150 266 390,00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150 266 390,00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Санитарно-эпидемиологическое благополучие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24 374 860,00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24 374 860,00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24 374 860,00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24 374 860,00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24 374 860,00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24 374 860,00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1 319 195 376,00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1 305 838 406,00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1 020 083 737,00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76 182 640,00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74 905 000,00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74 905 000,00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1 276 640,00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1 276 640,00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281 500,00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281 500,00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281 500,00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w:t>
            </w:r>
            <w:r w:rsidR="00497237">
              <w:rPr>
                <w:color w:val="000000"/>
                <w:shd w:val="clear" w:color="auto" w:fill="FFFFFF"/>
              </w:rPr>
              <w:br/>
            </w:r>
            <w:r>
              <w:rPr>
                <w:color w:val="000000"/>
                <w:shd w:val="clear" w:color="auto" w:fill="FFFFFF"/>
              </w:rPr>
              <w:t>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3 468 500,00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3 372 700,00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3 372 700,00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94 800,00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94 800,00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1 514 700,00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1 514 700,00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1 514 700,00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886 418 181,00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316 733 800,00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316 733 800,00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57 904 005,00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57 904 005,00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510 148 120,00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457 728 340,00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52 419 780,00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1 632 256,00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1 632 256,00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36 437 000,00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36 437 000,00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36 437 000,00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15 781 216,00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15 781 216,00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15 781 216,00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285 754 669,00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бланков строгой отчетности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мероприятий по профилактике ВИЧ-инфекции и гепатитов В и С</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Создание регионального сервиса дистанционной записи на прием к врачу с единым краевым центром телефонного обслуживания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0120523400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44 476 780,00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0120523400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44 476 780,00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0120523400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44 476 780,00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Создание Центрального архива медицинских изображений Приморского края с модулем "Телерадиология"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0120523410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73 058 684,00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0120523410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73 058 684,00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0120523410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73 058 684,00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Обеспечение краевых государственных учреждений здравоохранения каналами связи доступа к информационно-телекоммуникационной сети </w:t>
            </w:r>
            <w:r w:rsidR="00D051F6">
              <w:rPr>
                <w:color w:val="000000"/>
                <w:shd w:val="clear" w:color="auto" w:fill="FFFFFF"/>
              </w:rPr>
              <w:t>"</w:t>
            </w:r>
            <w:r>
              <w:rPr>
                <w:color w:val="000000"/>
                <w:shd w:val="clear" w:color="auto" w:fill="FFFFFF"/>
              </w:rPr>
              <w:t>Интернет</w:t>
            </w:r>
            <w:r w:rsidR="00D051F6">
              <w:rPr>
                <w:color w:val="000000"/>
                <w:shd w:val="clear" w:color="auto" w:fill="FFFFFF"/>
              </w:rPr>
              <w:t>"</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0120523430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139 085 790,00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0120523430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139 085 790,00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0120523430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139 085 790,00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Приобретение программного продукта для контроля и проверки закупочных процедур краевыми государственными учреждениями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0120523660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0120523660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0120523660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мероприятий краевыми государственными учреждениями здравоохранения по внедрению региональной автоматизированной системы "Мониторинг беременных"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1 900 000,00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1 900 000,00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1 900 000,00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создание регионального сервиса дистанционной записи на прием к врачу с единым краевым центром телефонного обслуживания, осуществляемые краевыми государственными учреждениями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Расходы на создание Центрального архива медицинских изображений Приморского края с модулем "Телерадиология", осуществляемые краевыми государственными учреждениями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6 518 000,00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6 518 000,00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6 518 000,00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Расходы на обеспечение каналами связи доступа к информационно-телекоммуникационной сети </w:t>
            </w:r>
            <w:r w:rsidR="00D051F6">
              <w:rPr>
                <w:color w:val="000000"/>
                <w:shd w:val="clear" w:color="auto" w:fill="FFFFFF"/>
              </w:rPr>
              <w:t>"</w:t>
            </w:r>
            <w:r>
              <w:rPr>
                <w:color w:val="000000"/>
                <w:shd w:val="clear" w:color="auto" w:fill="FFFFFF"/>
              </w:rPr>
              <w:t>Интернет</w:t>
            </w:r>
            <w:r w:rsidR="00D051F6">
              <w:rPr>
                <w:color w:val="000000"/>
                <w:shd w:val="clear" w:color="auto" w:fill="FFFFFF"/>
              </w:rPr>
              <w:t>"</w:t>
            </w:r>
            <w:r>
              <w:rPr>
                <w:color w:val="000000"/>
                <w:shd w:val="clear" w:color="auto" w:fill="FFFFFF"/>
              </w:rPr>
              <w:t>, осуществляемые краевыми государственными учреждениями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оснащение государственного бюджетного учреждения здравоохранения "Приморский краевой перинатальный центр" и государственного автономного учреждения здравоохранения "Краевой клинический центр специализированных видов медицинской помощи" лабораторными информационными системами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1 140 000,00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Расходы на мероприятия по технической поддержке защищенной сети передачи данных системы здравоохранения Приморского края и существующих региональных систем (система управления приема и обработки вызовов, система диспетчеризации скорой медицинской помощи; единая информационно-аналитическая система "Демография"; информационно-аналитическая система "БАРС.</w:t>
            </w:r>
            <w:r w:rsidR="00D051F6">
              <w:rPr>
                <w:color w:val="000000"/>
                <w:shd w:val="clear" w:color="auto" w:fill="FFFFFF"/>
              </w:rPr>
              <w:t xml:space="preserve"> </w:t>
            </w:r>
            <w:r>
              <w:rPr>
                <w:color w:val="000000"/>
                <w:shd w:val="clear" w:color="auto" w:fill="FFFFFF"/>
              </w:rPr>
              <w:t>Web-своды"), осуществляемые краевыми государственными учреждениями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11 105 415,00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11 105 415,00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4 629 063,00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6 476 352,00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9723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1 779 970,00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1 779 970,00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211 800,00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211 800,00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211 800,00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1 568 170,00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1 568 170,00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1 568 170,00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11 577 000,00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497237">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противодействию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7 260 000,00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1810222450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1810222450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1810222450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497237">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3 517 000,00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Развитие системы оказания медицинской помощи лицам, пострадавшим в результате дорожно-транспортных происшествий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1820221180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3 517 000,00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1820221180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3 517 000,00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1820221180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3 517 000,00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12 137 068 338,00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12 137 068 338,00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12 137 068 338,00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12 064 751 168,00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0110381120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0110381120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0110381120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Страховые взносы по обязательному медицинскому страхованию неработающего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0110381310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12 064 451 168,00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0110381310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12 064 451 168,00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0110381310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12 064 451 168,00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кадрового потенциала"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72 317 170,00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Реализация отдельных мероприятий государственной программы Российской Федерации "Развитие здравоохранения" по осуществлению единовременных компенсационных выплат медицинским работникам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01302R3825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72 317 170,00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01302R3825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72 317 170,00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01302R3825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72 317 170,00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Контрольно-счетная палата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48 650 400,00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48 650 400,00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48 650 400,00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48 650 400,00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48 650 400,00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41 352 940,00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32 767 490,00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32 767 490,00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8 573 690,00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8 573 690,00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11 760,00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11 760,00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Председатель Контрольно-счетной палаты Приморского края и его заместитель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7 207 460,00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7 207 460,00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7 207 460,00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лесного хозяйства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537 261 740,00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537 261 740,00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Лесное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537 261 740,00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лесного хозяйства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537 261 740,00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"Охрана лесов от пожаров"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537 261 740,00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131 810 000,00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131 810 000,00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131 810 000,00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18 723 340,00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18 723 340,00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18 723 340,00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1610251291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19 328 810,00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1610251291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19 328 810,00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1610251291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19 328 810,00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1610351291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1610351291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1610351291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1610451291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8 565 600,00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1610451291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8 565 600,00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1610451291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8 565 600,00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164 200,00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164 200,00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164 200,00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лесоустройства лесов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1610720900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1610720900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1610720900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3 060 840,00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3 060 840,00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3 060 840,00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60 330,00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60 330,00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60 330,00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198 087 800,00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172 050 600,00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172 050 600,00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25 737 200,00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25 737 200,00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содержание аппарата управления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63 246 490,00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47 811 490,00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47 811 490,00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15 335 000,00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15 335 000,00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22 460 000,00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10 836 250,00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10 836 250,00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7 289 050,00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7 289 050,00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4 334 700,00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4 334 700,00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мероприятия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1611151292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4 768 000,00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1611151292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4 768 000,00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1611151292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4 768 000,00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Субсидии организациям в сфере лесного хозяйства Приморского края в целях финансового обеспечения затрат в связи с решением функциональных и социально-экономических вопросов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1611261160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4 582 330,00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1611261160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4 582 330,00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1611261160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4 582 330,00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мероприятия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1611351292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1611351292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1611351292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физической культуры и спорта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1 845 454 115,00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ФИЗИЧЕСКАЯ КУЛЬТУРА И 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1 845 454 115,00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Массовый 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852 932 724,00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9723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11 978 420,00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11 978 420,00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5 918 400,00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5 918 400,00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5 918 400,00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4 970 700,00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4 970 700,00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4 970 700,00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Мероприятия подпрограммы </w:t>
            </w:r>
            <w:r w:rsidR="00447A3F">
              <w:rPr>
                <w:color w:val="000000"/>
                <w:shd w:val="clear" w:color="auto" w:fill="FFFFFF"/>
              </w:rPr>
              <w:br/>
            </w:r>
            <w:r>
              <w:rPr>
                <w:color w:val="000000"/>
                <w:shd w:val="clear" w:color="auto" w:fill="FFFFFF"/>
              </w:rPr>
              <w:t>"Доступная среда", реализуемые краевыми государственными учреждениями и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203 480,00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203 480,00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203 480,00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885 840,00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885 840,00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885 840,00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"Развитие физической культуры и спорта Приморского края" на </w:t>
            </w:r>
            <w:r w:rsidR="0049723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840 954 304,00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426 302 631,00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Поставка комплектов оборудования для универсальных спортивных площадок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0910123460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0910123460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52 600 000,00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0910123460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0910192190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197 297 020,00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0910192190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197 297 020,00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0910192190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197 297 020,00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120 975 420,00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120 975 420,00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120 975 420,00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14 490 102,00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14 490 102,00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14 490 102,00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0910670590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10 940 089,00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0910670590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10 940 089,00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0910670590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10 940 089,00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"Подготовка спортивного резерва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414 651 673,00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Приобретение спортивного инвентаря, оборудования и спортивных транспортных средств для учреждений спортивной подготовки и детско-юношеских спортивных школ</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0920123470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34 466 660,00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0920123470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34 466 660,00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0920123470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34 466 660,00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Приобретение спортивного инвентаря, оборудования и спортивных транспортных средств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0920170500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0920170500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0920170500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0920170540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14 757 200,00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0920170540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14 757 200,00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0920170540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14 757 200,00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0920261350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145 201 000,00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0920261350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145 201 000,00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0920261350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145 201 000,00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Гранты Губернатора края за лучшую организацию спортивной работы с детьми в ДЮСШ</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0920270510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0920270510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0920270510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204 226 813,00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204 226 813,00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204 226 813,00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Спорт высших достижений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977 728 991,00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"Развитие физической культуры и спорта Приморского края" на </w:t>
            </w:r>
            <w:r w:rsidR="0049723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977 728 991,00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спорта высших достижений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977 728 991,00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F30AE9">
            <w:pPr>
              <w:rPr>
                <w:rFonts w:ascii="Arial" w:hAnsi="Arial"/>
                <w:sz w:val="2"/>
              </w:rPr>
            </w:pPr>
            <w:r>
              <w:rPr>
                <w:color w:val="000000"/>
                <w:shd w:val="clear" w:color="auto" w:fill="FFFFFF"/>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w:t>
            </w:r>
            <w:bookmarkStart w:id="0" w:name="_GoBack"/>
            <w:bookmarkEnd w:id="0"/>
            <w:r>
              <w:rPr>
                <w:color w:val="000000"/>
                <w:shd w:val="clear" w:color="auto" w:fill="FFFFFF"/>
              </w:rPr>
              <w:t xml:space="preserve">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750 834 780,00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750 834 780,00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750 834 780,00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Содержание имущества краевых государственных учреждений физической культуры и 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0930170480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129 733 000,00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0930170480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129 733 000,00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0930170480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129 733 000,00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54 086 289,00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54 086 289,00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54 086 289,00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подготовки приморских спортсменов к Олимпиадам, Паралимпийским и Сурдлимпийским играм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0930170780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15 504 240,00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0930170780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15 504 240,00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0930170780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15 504 240,00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09301R0810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20 170 682,00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09301R0810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20 170 682,00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09301R0810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20 170 682,00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Ежемесячные специальные стипендии спортсменам и ежемесячные выплаты их тренерам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физической культуры и 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14 792 400,00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 xml:space="preserve">Государственная программа Приморского края "Развитие физической культуры и спорта Приморского края" на </w:t>
            </w:r>
            <w:r w:rsidR="0049723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14 792 400,00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14 792 400,00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14 792 400,00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13 465 040,00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13 465 040,00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1 327 360,00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1 327 360,00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культуры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1 304 025 010,00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270 515 187,00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Дополнительное образование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19 622 438,00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19 622 438,00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15 011 118,00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15 011 118,00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15 011 118,00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15 011 118,00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"Поддержка учреждений культуры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4 611 320,00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Гранты на поддержку творческих коллективов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4 111 320,00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4 111 320,00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4 111 320,00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Среднее профессиональное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248 792 749,00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248 792 749,00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248 792 749,00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222 892 007,00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222 892 007,00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222 892 007,00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15 814 687,00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15 814 687,00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15 814 687,00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7 542 600,00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7 542 600,00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7 542 600,00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677 433,00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677 433,00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677 433,00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1 866 022,00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1 866 022,00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1 866 022,00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Молодежная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0510220400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0510220400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0510220400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КУЛЬТУРА, КИНЕМАТОГРАФИЯ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1 033 509 823,00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Культура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809 741 563,00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9723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1 629 850,00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1 629 850,00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50 450,00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 xml:space="preserve">Мероприятия подпрограммы </w:t>
            </w:r>
            <w:r w:rsidR="00447A3F">
              <w:rPr>
                <w:color w:val="000000"/>
                <w:shd w:val="clear" w:color="auto" w:fill="FFFFFF"/>
              </w:rPr>
              <w:br/>
            </w:r>
            <w:r>
              <w:rPr>
                <w:color w:val="000000"/>
                <w:shd w:val="clear" w:color="auto" w:fill="FFFFFF"/>
              </w:rPr>
              <w:t>"Доступная среда", реализуемые краевыми государственными учреждениями и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1 526 600,00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1 086 600,00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1 086 600,00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802 111 713,00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524 229 265,00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7 510 272,00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7 510 272,00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7 510 272,00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ликвидации краевых государственных учреждений, осуществляемые учредителями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0510123330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0510123330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0510123330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471 200 093,00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39 231 165,00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39 231 165,00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6 740 330,00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6 740 330,00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425 068 598,00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42 890 213,00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382 178 385,00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8 829 580,00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8 829 580,00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7 129 580,00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27 728 620,00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27 728 620,00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25 728 620,00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2 220 000,00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5 740 700,00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5 740 700,00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4 940 700,00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76 672 700,00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Организация проведения культурных мероприятий уполномоченным органом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172 700,00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172 700,00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172 700,00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Международного кинофестиваля стран Азиатско-Тихоокеанского региона "Меридианы Тихого"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0520170210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0520170210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0520170210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проведения социально значимых культурных мероприятий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0520170450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0520170450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0520170450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"Поддержка учреждений культуры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201 209 748,00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Комплектование книжных фондов и обеспечение информационно-техническим оборудованием библиотек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0530122430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4 996 727,00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0530122430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4 996 727,00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0530122430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4 996 727,00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Реконструкция здания, расположенного по адресу: </w:t>
            </w:r>
            <w:r w:rsidR="00497237">
              <w:rPr>
                <w:color w:val="000000"/>
                <w:shd w:val="clear" w:color="auto" w:fill="FFFFFF"/>
              </w:rPr>
              <w:br/>
            </w:r>
            <w:r>
              <w:rPr>
                <w:color w:val="000000"/>
                <w:shd w:val="clear" w:color="auto" w:fill="FFFFFF"/>
              </w:rPr>
              <w:t>г. Владивосток, ул. Аксаковская, д. 12, государственного автономного учреждения "Приморский краевой центр народной культуры",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0530141940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0530141940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107 000 000,00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0530141940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Реконструкция здания государственного автономного учреждения культуры "Приморский академический краевой драматический театр имени М. Горького",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0530141950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25 972 000,00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0530141950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25 972 000,00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0530141950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25 972 000,00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некоммерческим организациям на финансовое обеспечение затрат, связанных с организацией и проведением фестиваля "Лето на Русском"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0530161270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0530161270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0530161270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 xml:space="preserve">Субсидии из краевого бюджета некоммерческим организациям на финансовое обеспечение затрат, связанных с организацией и проведением культурных мероприятий, посвященных празднованию </w:t>
            </w:r>
            <w:r w:rsidR="000F1581">
              <w:rPr>
                <w:color w:val="000000"/>
                <w:shd w:val="clear" w:color="auto" w:fill="FFFFFF"/>
              </w:rPr>
              <w:br/>
            </w:r>
            <w:r>
              <w:rPr>
                <w:color w:val="000000"/>
                <w:shd w:val="clear" w:color="auto" w:fill="FFFFFF"/>
              </w:rPr>
              <w:t>80-летия со дня образования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0530161370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8 656 900,00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0530161370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8 656 900,00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0530161370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8 656 900,00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Гранты на поддержку творческих коллективов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на приобретение специализированного оборудования для технического оснащения многофункциональных центров для размещения в них учреждений культуры досугового типа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0530192060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0530192060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0530192060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447A3F">
              <w:rPr>
                <w:color w:val="000000"/>
                <w:shd w:val="clear" w:color="auto" w:fill="FFFFFF"/>
              </w:rPr>
              <w:br/>
            </w:r>
            <w:r>
              <w:rPr>
                <w:color w:val="000000"/>
                <w:shd w:val="clear" w:color="auto" w:fill="FFFFFF"/>
              </w:rPr>
              <w:t>300 тысяч человек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10 947 728,00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10 947 728,00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10 947 728,00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 xml:space="preserve">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w:t>
            </w:r>
            <w:r w:rsidR="00FF2C65">
              <w:rPr>
                <w:color w:val="000000"/>
                <w:shd w:val="clear" w:color="auto" w:fill="FFFFFF"/>
              </w:rPr>
              <w:br/>
            </w:r>
            <w:r>
              <w:rPr>
                <w:color w:val="000000"/>
                <w:shd w:val="clear" w:color="auto" w:fill="FFFFFF"/>
              </w:rPr>
              <w:t>50 тысяч человек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14 314 780,00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14 314 780,00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14 314 780,00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Поддержка творческой деятельности и техническое оснащение детских и кукольных театров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1 780 690,00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1 780 690,00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1 780 690,00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05301R5191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677 273,00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05301R5191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677 273,00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05301R5191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677 273,00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05302R5192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454 550,00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05302R5192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454 550,00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05302R5192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454 550,00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на государственную поддержку муниципальных учреждений культуры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05302R5193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909 100,00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05302R5193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909 100,00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05302R5193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909 100,00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0F1581">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профилактике экстремизма и терроризма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1810370350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1810370350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1810370350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культуры, кинематографии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223 768 260,00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223 768 260,00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"Поддержка учреждений культуры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205 974 540,00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205 974 540,00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205 974 540,00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205 974 540,00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"Управление государственной программой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17 793 720,00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17 793 720,00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17 426 390,00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17 426 390,00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354 330,00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354 330,00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записи актов гражданского состояния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178 488 010,00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178 488 010,00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178 488 010,00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178 488 010,00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178 488 010,00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957 910,00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957 910,00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957 910,00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w:t>
            </w:r>
            <w:r w:rsidR="000F1581">
              <w:rPr>
                <w:color w:val="000000"/>
                <w:shd w:val="clear" w:color="auto" w:fill="FFFFFF"/>
              </w:rPr>
              <w:br/>
            </w:r>
            <w:r>
              <w:rPr>
                <w:color w:val="000000"/>
                <w:shd w:val="clear" w:color="auto" w:fill="FFFFFF"/>
              </w:rPr>
              <w:t>15 ноября 1997 года № 143-ФЗ "Об актах гражданского состояния" полномочий Российской Федерации по государственной регистрации актов гражданского состояния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177 530 100,00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14 605 150,00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14 605 150,00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30 537 450,00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30 537 450,00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132 362 500,00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132 362 500,00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Избирательная комиссия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478 536 290,00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478 536 290,00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Обеспечение проведения выборов и референдумов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478 536 290,00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478 536 290,00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478 536 290,00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43 270 230,00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36 611 910,00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36 611 910,00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6 652 320,00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6 652 320,00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Члены Избирательной комиссии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40 274 450,00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40 274 450,00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40 274 450,00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Председатели территориальных избирательных комиссий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55 848 900,00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55 848 900,00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55 848 900,00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Аппараты территориальных избирательных комиссий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32 311 210,00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28 312 570,00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28 312 570,00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3 998 640,00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3 998 640,00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Специальные расходы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880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выборов в Законодательное Собрание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10 095 300,00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10 095 300,00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Специальные расходы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880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10 095 300,00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494 800,00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494 800,00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494 800,00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выборов Губернатора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296 037 400,00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296 037 400,00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Специальные расходы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880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296 037 400,00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по жилищно-коммунальному хозяйству и топливным ресурсам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8 950 692 923,19</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5 124 000,00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5 124 000,00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5 124 000,00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5 124 000,00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5 124 000,00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5 124 000,00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5 124 000,00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8 929 837 723,19</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8 433 402 578,19</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7 917 689 998,19</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0620492100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0620492100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0620492100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"Чистая вода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1 387 476 208,19</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0660241360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834 092 839,19</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0660241360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834 092 839,19</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0660241360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834 092 839,19</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0660241370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353 383 369,00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0660241370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353 383 369,00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0660241370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353 383 369,00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6 505 213 790,00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0690160460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389 513 790,00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0690160460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389 513 790,00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0690160460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389 513 790,00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финансовое обеспечение и (или) возмещение затрат, связанных с приобретением топлива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0690160470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0690160470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0690160470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0690160820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5 115 700 000,00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0690160820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5 115 700 000,00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0690160820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5 115 700 000,00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"Энергоэффективность, развитие газоснабжения и энергетики в Приморском крае"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515 712 580,00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"Энергосбережение и повышение энергетической эффективности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515 712 580,00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1330140870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189 802 010,00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1330140870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189 802 010,00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1330140870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189 802 010,00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244 762 710,00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244 762 710,00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244 762 710,00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1330192270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81 147 860,00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1330192270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81 147 860,00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1330192270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81 147 860,00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Благоустройство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466 549 205,00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0F1581">
            <w:pPr>
              <w:rPr>
                <w:rFonts w:ascii="Arial" w:hAnsi="Arial"/>
                <w:sz w:val="2"/>
              </w:rPr>
            </w:pPr>
            <w:r>
              <w:rPr>
                <w:color w:val="000000"/>
              </w:rPr>
              <w:t xml:space="preserve">Государственная программа Приморского края "Формирование современной городской среды муниципальных образований Приморского края" на </w:t>
            </w:r>
            <w:r w:rsidR="000F1581">
              <w:rPr>
                <w:color w:val="000000"/>
              </w:rPr>
              <w:br/>
            </w:r>
            <w:r>
              <w:rPr>
                <w:color w:val="000000"/>
              </w:rPr>
              <w:t>2018-2022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466 549 205,00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0F1581">
            <w:pPr>
              <w:rPr>
                <w:rFonts w:ascii="Arial" w:hAnsi="Arial"/>
                <w:sz w:val="2"/>
              </w:rPr>
            </w:pPr>
            <w:r>
              <w:rPr>
                <w:color w:val="000000"/>
              </w:rPr>
              <w:lastRenderedPageBreak/>
              <w:t xml:space="preserve">Подпрограмма "Формирование современной городской среды муниципальных образований Приморского края" на </w:t>
            </w:r>
            <w:r w:rsidR="000F1581">
              <w:rPr>
                <w:color w:val="000000"/>
              </w:rPr>
              <w:br/>
            </w:r>
            <w:r>
              <w:rPr>
                <w:color w:val="000000"/>
              </w:rPr>
              <w:t>2018-2022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466 549 205,00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20101R5550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452 714 205,00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20101R5550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452 714 205,00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20101R5550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452 714 205,00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20102R5600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13 835 000,00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20102R5600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13 835 000,00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20102R5600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13 835 000,00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29 885 940,00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29 885 940,00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29 885 940,00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28 009 480,00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27 652 160,00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27 652 160,00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284 060,00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284 060,00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73 260,00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73 260,00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0690293120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1 876 460,00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0690293120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1 876 460,00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0690293120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1 876 460,00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 ОБЩЕГО ХАРАКТЕРА БЮДЖЕТАМ БЮДЖЕТНОЙ СИСТЕМЫ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15 731 200,00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Прочие межбюджетные трансферты общего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15 731 200,00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15 731 200,00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15 731 200,00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0690254850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15 731 200,00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0690254850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15 731 200,00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0690254850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15 731 200,00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гражданской защиты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1 387 218 130,00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Резервные фонды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Резервные средства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870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140 000 000,00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1 238 519 870,00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254 978 340,00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254 978 340,00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254 978 340,00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26 876 390,00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26 876 390,00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26 876 390,00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Дооборудование и оснащение химико-радиометрической лаборатории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16 320 940,00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16 320 940,00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16 320 940,00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Создание и оснащение системы "ДДС-112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0710120630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54 000 000,00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0710120630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54 000 000,00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0710120630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54 000 000,00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Развитие материально-технической базы Приморской краевой спасательной службы, в том числе на водных объектах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0710123190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3 728 000,00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0710123190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3 728 000,00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0710123190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3 728 000,00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эксплуатации комплексных систем безопасности населения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0710123670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0710123670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0710123670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6 552 000,00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6 552 000,00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6 552 000,00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12 521 010,00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12 087 750,00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12 087 750,00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358 070,00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358 070,00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75 190,00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75 190,00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121 480 000,00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98 321 760,00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98 321 760,00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19 087 840,00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19 087 840,00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4 070 400,00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4 070 400,00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Обеспечение пожарной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983 541 530,00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983 541 530,00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"Пожарная безопасность"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983 541 530,00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31 511 170,00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31 511 170,00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31 511 170,00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0F1581">
            <w:pPr>
              <w:rPr>
                <w:rFonts w:ascii="Arial" w:hAnsi="Arial"/>
                <w:sz w:val="2"/>
              </w:rPr>
            </w:pPr>
            <w:r>
              <w:rPr>
                <w:color w:val="000000"/>
                <w:shd w:val="clear" w:color="auto" w:fill="FFFFFF"/>
              </w:rPr>
              <w:t>Приобретение объектов недвижимости под пожарное депо в пгт Пластун Тернейского района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0720241540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0720241540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0720241540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Личное страхование добровольных пожарных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940 730 360,00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844 089 720,00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844 089 720,00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89 787 000,00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89 787 000,00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6 853 640,00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6 853 640,00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8 698 260,00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Профессиональная подготовка, переподготовка и повышение квалификации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8 698 260,00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8 698 260,00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8 698 260,00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8 698 260,00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6 358 060,00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6 358 060,00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2 151 207,00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2 151 207,00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188 993,00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188 993,00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по тарифам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41 791 860,00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41 791 860,00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Транспорт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65 400,00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65 400,00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65 400,00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65 400,00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65 400,00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65 400,00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41 726 460,00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41 726 460,00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41 726 460,00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41 637 460,00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40 416 160,00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40 416 160,00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1 220 800,00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1 220 800,00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89 000,00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информационной политики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393 680 080,00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47 130 174,00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47 130 174,00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47 130 174,00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47 130 174,00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29 927 610,00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27 749 500,00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27 749 500,00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2 178 110,00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2 178 110,00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Размещение социальной рекламы на объектах наружной рекламы, расположенных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1160223280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1160223280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1160223280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14 202 564,00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11 562 887,00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11 562 887,00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2 639 677,00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2 639 677,00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2 172 000,00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Обеспечение пожарной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2 172 000,00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FF2C65" w:rsidRDefault="00A37793">
            <w:pPr>
              <w:rPr>
                <w:color w:val="000000"/>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p>
          <w:p w:rsidR="00ED764D" w:rsidRDefault="00A37793">
            <w:pPr>
              <w:rPr>
                <w:rFonts w:ascii="Arial" w:hAnsi="Arial"/>
                <w:sz w:val="2"/>
              </w:rPr>
            </w:pP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2 172 000,00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"Пожарная безопасность"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2 172 000,00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Противопожарная пропаганда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2 172 000,00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2 172 000,00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2 172 000,00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СРЕДСТВА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344 377 906,00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Телевидение и радиовещание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212 021 894,00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212 021 894,00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212 021 894,00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1160298750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23 561 280,00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1160298750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23 561 280,00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1160298750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23 561 280,00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166 689 614,00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166 689 614,00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166 689 614,00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21 771 000,00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21 771 000,00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21 771 000,00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Периодическая печать и издательства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45 686 248,00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45 686 248,00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45 686 248,00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1160298750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22 304 000,00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1160298750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22 304 000,00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1160298750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22 304 000,00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22 957 248,00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22 957 248,00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22 957 248,00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86 669 764,00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14 295 000,00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Подпрограмма "Мероприятия в сфере культуры и охраны объектов историко-культурного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14 295 000,00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3 295 000,00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3 295 000,00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3 295 000,00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55 374 764,00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55 374 764,00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1 950 000,00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1 950 000,00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25 924 764,00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21 111 533,00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21 111 533,00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4 813 231,00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4 813 231,00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0F1581">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Мероприятия по профилактике правонарушений и борьбе с преступностью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профилактике экстремизма и терроризма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0F1581">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Повышение правового сознания и пропаганда культуры поведения участников дорожного движения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1820221170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1820221170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1820221170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lastRenderedPageBreak/>
              <w:t>Инспекция регионального строительного надзора и контроля в области долевого строительства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36 937 400,00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36 937 400,00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36 937 400,00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36 937 400,00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36 937 400,00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36 737 400,00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35 876 350,00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35 876 350,00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849 050,00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849 050,00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по делам молодежи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379 684 800,00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9 616 900,00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9 616 900,00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9 616 900,00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"Реализация отдельных полномочий органа исполнительной власти в сфере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9 616 900,00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9 570 650,00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9 564 150,00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9 564 150,00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46 250,00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46 250,00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46 250,00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150 497 000,00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Молодежная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130 497 000,00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Государственная программа Приморского края "Развитие образования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мероприятий для детей и молодежи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0230661110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0230661110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0230661110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0F1581">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497 000,00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0220622680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0220622680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0220622680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20 000 000,00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10 062 400,00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10 062 400,00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10 062 400,00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"Обеспечение жильем молодых семей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10 062 400,00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62 400,00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 ОБЩЕГО ХАРАКТЕРА БЮДЖЕТАМ БЮДЖЕТНОЙ СИСТЕМЫ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209 508 500,00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Прочие межбюджетные трансферты общего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209 508 500,00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209 508 500,00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"Обеспечение жильем молодых семей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209 508 500,00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209 508 500,00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209 508 500,00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209 508 500,00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градостроительства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3 129 783 475,11</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0620123050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0620123050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0620123050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0690221830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0690221830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0690221830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79 968 800,00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42 185 000,00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42 185 000,00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42 185 000,00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консервации сибиреязвенного захоронения на территории Приморского края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0710523140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4 085 000,00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0710523140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4 085 000,00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0710523140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4 085 000,00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Ремонтно-восстановительные работы и обследование жилых помещений, пострадавших в результате чрезвычайной ситуации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0710523360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0710523360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0710523360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Консервация сибиреязвенного захоронения в с. Покровка Октябрьского муниципального района Приморского края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0710541770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0710541770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0710541770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Консервация сибиреязвенного захоронения в с. Астраханка Ханкайского муниципального района Приморского края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0710541780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0710541780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0710541780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Обеспечение пожарной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37 783 800,00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37 783 800,00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"Пожарная безопасность"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37 783 800,00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Оказание услуг по охране объектов пожарной охраны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0720240840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2 283 800,00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0720240840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2 283 800,00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0720240840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2 283 800,00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Завершение строительства пожарного депо в </w:t>
            </w:r>
            <w:r w:rsidR="00D051F6">
              <w:rPr>
                <w:color w:val="000000"/>
                <w:shd w:val="clear" w:color="auto" w:fill="FFFFFF"/>
              </w:rPr>
              <w:br/>
            </w:r>
            <w:r>
              <w:rPr>
                <w:color w:val="000000"/>
                <w:shd w:val="clear" w:color="auto" w:fill="FFFFFF"/>
              </w:rPr>
              <w:t>с. Новопокровка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0720241590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0720241590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0720241590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35 000 000,00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233 681 164,00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Водное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128 138 914,00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D051F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128 138 914,00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водохозяйственного комплекса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128 138 914,00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Реконструкция объекта "Водохранилище 27 Ключ" в Дальнегорском городском округе,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0820141240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56 336 424,00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0820141240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56 336 424,00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0820141240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56 336 424,00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0F1581">
            <w:pPr>
              <w:rPr>
                <w:rFonts w:ascii="Arial" w:hAnsi="Arial"/>
                <w:sz w:val="2"/>
              </w:rPr>
            </w:pPr>
            <w:r>
              <w:rPr>
                <w:color w:val="000000"/>
                <w:shd w:val="clear" w:color="auto" w:fill="FFFFFF"/>
              </w:rPr>
              <w:t>Строительство сооружений инженерной защиты от наводнений с. Новомихайловка Чугуевского муниципального района, софинансируемых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08201R0162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64 484 430,00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08201R0162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64 484 430,00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08201R0162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64 484 430,00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0F1581">
            <w:pPr>
              <w:rPr>
                <w:rFonts w:ascii="Arial" w:hAnsi="Arial"/>
                <w:sz w:val="2"/>
              </w:rPr>
            </w:pPr>
            <w:r>
              <w:rPr>
                <w:color w:val="000000"/>
                <w:shd w:val="clear" w:color="auto" w:fill="FFFFFF"/>
              </w:rPr>
              <w:lastRenderedPageBreak/>
              <w:t>Строительство сооружений инженерной защиты от наводнений с. Новомихайловка Чугуевского муниципального района,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08201К0162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7 318 060,00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08201К0162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7 318 060,00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08201К0162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7 318 060,00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Связь и информатика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Создание региональной информационной системы обеспечения градостроительной деятельности (ИСОГД)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1150222810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1150222810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4 800 000,00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1150222810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100 742 250,00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100 742 250,00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100 742 250,00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48 046 520,00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46 930 910,00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46 930 910,00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1 092 910,00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1 092 910,00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52 695 730,00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52 695 730,00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52 695 730,00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1 277 733 000,00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Жилищное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 xml:space="preserve">Подпрограмма "Стимулирование развития жилищного строительства на территории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бюджетных инвестиций акционерному обществу "Корпорация развития жилищного строительства"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0620241250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0620241250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 иным юридическим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0620241250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бюджетных инвестиций акционерному обществу "Корпорация развития жилищного строительства" для развития ипотечных продуктов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0620241990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0620241990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 иным юридическим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0620241990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725 670 000,00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706 670 000,00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411 250 000,00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осуществление капитальных вложений на строительство инженерной инфраструктуры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0620241740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411 250 000,00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0620241740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411 250 000,00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0620241740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411 250 000,00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"Чистая вода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295 420 000,00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0660260800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0660260800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0660260800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"Водовод от сопки Опорной до РЧВ на о. Русский"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0660341640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195 420 000,00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0660341640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195 420 000,00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0660341640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195 420 000,00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 xml:space="preserve">Государственная программа Приморского края "Охрана окружающей среды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"Обращение с твердыми бытовыми и промышленными отходами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0F1581">
            <w:pPr>
              <w:rPr>
                <w:rFonts w:ascii="Arial" w:hAnsi="Arial"/>
                <w:sz w:val="2"/>
              </w:rPr>
            </w:pPr>
            <w:r>
              <w:rPr>
                <w:color w:val="000000"/>
                <w:shd w:val="clear" w:color="auto" w:fill="FFFFFF"/>
              </w:rPr>
              <w:t xml:space="preserve">Проектно-изыскательские работы по рекультивации нарушенных земель на земельном участке на территории проектируемой второй карты в границах комплекса по переработке и утилизации твердых бытовых отходов в г. Владивостоке в районе б. Десантная </w:t>
            </w:r>
            <w:r w:rsidR="000F1581">
              <w:rPr>
                <w:color w:val="000000"/>
                <w:shd w:val="clear" w:color="auto" w:fill="FFFFFF"/>
              </w:rPr>
              <w:br/>
            </w:r>
            <w:r>
              <w:rPr>
                <w:color w:val="000000"/>
                <w:shd w:val="clear" w:color="auto" w:fill="FFFFFF"/>
              </w:rPr>
              <w:t>(ул. Холмистая, 1)</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0810223440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0810223440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0810223440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162 063 000,00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162 063 000,00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162 063 000,00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0690360570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162 063 000,00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0690360570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162 063 000,00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0690360570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162 063 000,00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КУЛЬТУРА, КИНЕМАТОГРАФИЯ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289 470 469,25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Культура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264 470 469,25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264 470 469,25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264 470 469,25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w:t>
            </w:r>
            <w:r w:rsidR="008A6AF4">
              <w:rPr>
                <w:color w:val="000000"/>
                <w:shd w:val="clear" w:color="auto" w:fill="FFFFFF"/>
              </w:rPr>
              <w:br/>
            </w:r>
            <w:r>
              <w:rPr>
                <w:color w:val="000000"/>
                <w:shd w:val="clear" w:color="auto" w:fill="FFFFFF"/>
              </w:rPr>
              <w:t>г. Владивостоке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0510141390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0510141390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0510141390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Строительство театра оперы и балета (погашение кредиторской задолженности)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0510142000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11 470 469,25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0510142000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11 470 469,25</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0510142000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11 470 469,25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мероприятий по созданию инновационных культурных центров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05101К5194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05101К5194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05101К5194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Другие вопросы в области культуры, кинематографии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0F1581">
            <w:pPr>
              <w:rPr>
                <w:rFonts w:ascii="Arial" w:hAnsi="Arial"/>
                <w:sz w:val="2"/>
              </w:rPr>
            </w:pPr>
            <w:r>
              <w:rPr>
                <w:color w:val="000000"/>
                <w:shd w:val="clear" w:color="auto" w:fill="FFFFFF"/>
              </w:rPr>
              <w:t xml:space="preserve">Строительство мемориала героям боев у о. Хасан в </w:t>
            </w:r>
            <w:r w:rsidR="000F1581">
              <w:rPr>
                <w:color w:val="000000"/>
                <w:shd w:val="clear" w:color="auto" w:fill="FFFFFF"/>
              </w:rPr>
              <w:br/>
            </w:r>
            <w:r>
              <w:rPr>
                <w:color w:val="000000"/>
                <w:shd w:val="clear" w:color="auto" w:fill="FFFFFF"/>
              </w:rPr>
              <w:t>1938 году (пгт Хасан),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0520141730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0520141730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0520141730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ЗДРАВООХРАНЕНИЕ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706 192 847,86</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Стационарная медицинская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306 182 950,86</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306 182 950,86</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35 203 567,86</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Капитальный ремонт краевого государственного бюджетного учреждения здравоохранения "Краевая детская клиническая больница № 1" в г. Владивостоке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0110422520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9 204 343,80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0110422520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9 204 343,80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0110422520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9 204 343,80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Реконструкция краевого государственного бюджетного учреждения здравоохранения "Чугуевская центральная районная больница" в </w:t>
            </w:r>
            <w:r w:rsidR="000F1581">
              <w:rPr>
                <w:color w:val="000000"/>
                <w:shd w:val="clear" w:color="auto" w:fill="FFFFFF"/>
              </w:rPr>
              <w:br/>
            </w:r>
            <w:r>
              <w:rPr>
                <w:color w:val="000000"/>
                <w:shd w:val="clear" w:color="auto" w:fill="FFFFFF"/>
              </w:rPr>
              <w:t>с. Чугуевка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0110441030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1 395 224,06</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0110441030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1 395 224,06</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0110441030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1 395 224,06</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A810C4">
            <w:pPr>
              <w:rPr>
                <w:rFonts w:ascii="Arial" w:hAnsi="Arial"/>
                <w:sz w:val="2"/>
              </w:rPr>
            </w:pPr>
            <w:r>
              <w:rPr>
                <w:color w:val="000000"/>
                <w:shd w:val="clear" w:color="auto" w:fill="FFFFFF"/>
              </w:rPr>
              <w:t xml:space="preserve">Реконструкция зданий (хирургического и терапевтического корпусов) краевого государственного бюджетного учреждения здравоохранения "Владивостокская клиническая больница № 1" по </w:t>
            </w:r>
            <w:r w:rsidR="00A810C4">
              <w:rPr>
                <w:color w:val="000000"/>
                <w:shd w:val="clear" w:color="auto" w:fill="FFFFFF"/>
              </w:rPr>
              <w:br/>
            </w:r>
            <w:r>
              <w:rPr>
                <w:color w:val="000000"/>
                <w:shd w:val="clear" w:color="auto" w:fill="FFFFFF"/>
              </w:rPr>
              <w:t xml:space="preserve">улице Садовая, 22 в </w:t>
            </w:r>
            <w:r w:rsidR="00A810C4">
              <w:rPr>
                <w:color w:val="000000"/>
                <w:shd w:val="clear" w:color="auto" w:fill="FFFFFF"/>
              </w:rPr>
              <w:br/>
            </w:r>
            <w:r>
              <w:rPr>
                <w:color w:val="000000"/>
                <w:shd w:val="clear" w:color="auto" w:fill="FFFFFF"/>
              </w:rPr>
              <w:t>г. Владивостоке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0110441680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17 604 000,00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0110441680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17 604 000,00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0110441680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17 604 000,00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Строительство пристройки к зданию краевого государственного бюджетного учреждения здравоохранения "Госпиталь для ветеранов войн",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0110441750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0110441750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0110441750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270 979 383,00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Оказание услуг по охране объектов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0120623390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4 990 103,00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0120623390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4 990 103,00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0120623390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4 990 103,00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A810C4">
            <w:pPr>
              <w:rPr>
                <w:rFonts w:ascii="Arial" w:hAnsi="Arial"/>
                <w:sz w:val="2"/>
              </w:rPr>
            </w:pPr>
            <w:r>
              <w:rPr>
                <w:color w:val="000000"/>
                <w:shd w:val="clear" w:color="auto" w:fill="FFFFFF"/>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0120641630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226 360 000,00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0120641630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226 360 000,00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0120641630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226 360 000,00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Строительство краевой психиатрической больницы на 550 коек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0120641690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39 629 280,00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0120641690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39 629 280,00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0120641690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39 629 280,00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Амбулаторная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Строительство детской поликлиники в г. Большой Камень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0110441140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0110441140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0110441140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Строительство многопрофильной диагностической поликлиники в </w:t>
            </w:r>
            <w:r w:rsidR="008A6AF4">
              <w:rPr>
                <w:color w:val="000000"/>
                <w:shd w:val="clear" w:color="auto" w:fill="FFFFFF"/>
              </w:rPr>
              <w:br/>
            </w:r>
            <w:r>
              <w:rPr>
                <w:color w:val="000000"/>
                <w:shd w:val="clear" w:color="auto" w:fill="FFFFFF"/>
              </w:rPr>
              <w:t>г. Артеме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0120641010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0120641010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0120641010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9 897,00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9 897,00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9 897,00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9 897,00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9 897,00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9 897,00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300 750 000,00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Охрана семьи и детства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300 750 000,00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300 750 000,00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A810C4">
            <w:pPr>
              <w:rPr>
                <w:rFonts w:ascii="Arial" w:hAnsi="Arial"/>
                <w:sz w:val="2"/>
              </w:rPr>
            </w:pPr>
            <w:r>
              <w:rPr>
                <w:color w:val="00000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300 750 000,00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0650140350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300 750 000,00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0650140350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300 750 000,00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0650140350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300 750 000,00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ФИЗИЧЕСКАЯ КУЛЬТУРА И 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133 987 194,00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Массовый 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133 987 194,00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"Развитие физической культуры и спорта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133 987 194,00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"Подготовка спортивного резерва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133 987 194,00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Строительство спортивного комплекса в пгт Лучегорск,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0920140510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0920140510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0920140510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Строительство крытого тренировочного катка в </w:t>
            </w:r>
            <w:r w:rsidR="00A810C4">
              <w:rPr>
                <w:color w:val="000000"/>
                <w:shd w:val="clear" w:color="auto" w:fill="FFFFFF"/>
              </w:rPr>
              <w:br/>
            </w:r>
            <w:r>
              <w:rPr>
                <w:color w:val="000000"/>
                <w:shd w:val="clear" w:color="auto" w:fill="FFFFFF"/>
              </w:rPr>
              <w:t>г. Находке,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0920141180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0920141180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0920141180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Реконструкция гребной базы "Олимпийская" в г. Партизанск,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0920141960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15 788 194,00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0920141960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15 788 194,00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0920141960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15 788 194,00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Строительство крытого тренировочного катка в </w:t>
            </w:r>
            <w:r w:rsidR="00A810C4">
              <w:rPr>
                <w:color w:val="000000"/>
                <w:shd w:val="clear" w:color="auto" w:fill="FFFFFF"/>
              </w:rPr>
              <w:br/>
            </w:r>
            <w:r>
              <w:rPr>
                <w:color w:val="000000"/>
                <w:shd w:val="clear" w:color="auto" w:fill="FFFFFF"/>
              </w:rPr>
              <w:t>г. Уссурийске, в том числе проектно-изыскательские работы, софинансируемого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09201R4950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32 044 320,00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09201R4950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32 044 320,00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09201R4950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32 044 320,00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Строительство крытого тренировочного катка в </w:t>
            </w:r>
            <w:r w:rsidR="004101FA">
              <w:rPr>
                <w:color w:val="000000"/>
                <w:shd w:val="clear" w:color="auto" w:fill="FFFFFF"/>
              </w:rPr>
              <w:br/>
            </w:r>
            <w:r>
              <w:rPr>
                <w:color w:val="000000"/>
                <w:shd w:val="clear" w:color="auto" w:fill="FFFFFF"/>
              </w:rPr>
              <w:t>г. Уссурийске, в том числе проектно-изыскательские работы, финансируемого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09201К4950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46 154 680,00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09201К4950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46 154 680,00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09201К4950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46 154 680,00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 ОБЩЕГО ХАРАКТЕРА БЮДЖЕТАМ БЮДЖЕТНОЙ СИСТЕМЫ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Прочие межбюджетные трансферты общего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бюджетам муниципальных образований на строительство (реконструкцию) объектов социальной инфраструктуры в рамках реализации проектов по комплексному развитию территорий, предусматривающих строительство жилья экономкласса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0620492140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0620492140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77 000 000,00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0620492140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Государственная ветеринарная инспекция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189 179 700,00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1 087 000,00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1 087 000,00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1 087 000,00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1 087 000,00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1 087 000,00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1 087 000,00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1 087 000,00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188 092 700,00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Сельское хозяйство и рыболовство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188 092 700,00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188 092 700,00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188 092 700,00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14 501 160,00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14 327 370,00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14 327 370,00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173 790,00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173 790,00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149 896 590,00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149 896 590,00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149 896 590,00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23 594 950,00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23 594 950,00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23 594 950,00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государственных программ и внутреннего государственного финансового контроля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20 810 980,00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20 810 980,00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20 810 980,00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20 810 980,00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20 810 980,00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20 810 980,00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19 555 980,00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19 555 980,00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1 255 000,00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1 255 000,00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земельных и имущественных отношений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1 626 346 890,00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1 216 102 300,00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1 216 102 300,00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1 214 747 910,00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"Управление имуществом, находящимся в собственности и в ведении Приморского края" на </w:t>
            </w:r>
            <w:r w:rsidR="00A810C4">
              <w:rPr>
                <w:color w:val="000000"/>
              </w:rPr>
              <w:br/>
            </w:r>
            <w:r>
              <w:rPr>
                <w:color w:val="000000"/>
              </w:rPr>
              <w:t>2014-2020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1 214 747 910,00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114 682 680,00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112 075 680,00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112 075 680,00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66 337 110,00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64 837 110,00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64 837 110,00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834 535 520,00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34 329 550,00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34 329 550,00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17 370 740,00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17 370 740,00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782 745 230,00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782 745 230,00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93 900 000,00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93 900 000,00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93 900 000,00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90 961 470,00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90 961 470,00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90 961 470,00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объектов гражданской обороны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3 727 040,00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3 727 040,00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3 727 040,00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Расходы по оплате договоров на выполнение работ, оказание услуг, приобретение основных средств, связанных с проведением мероприятий по технологическому присоединению к сетям электроснабжения комплекса зданий в б. Боярин, о. Русский, </w:t>
            </w:r>
            <w:r w:rsidR="00A810C4">
              <w:rPr>
                <w:color w:val="000000"/>
                <w:shd w:val="clear" w:color="auto" w:fill="FFFFFF"/>
              </w:rPr>
              <w:br/>
            </w:r>
            <w:r>
              <w:rPr>
                <w:color w:val="000000"/>
                <w:shd w:val="clear" w:color="auto" w:fill="FFFFFF"/>
              </w:rPr>
              <w:t>г. Владивосток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1740370680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1 804 090,00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1740370680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1 804 090,00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1740370680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1 804 090,00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1 354 390,00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1 354 390,00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Расходы на завершение процедуры ликвидации краевого государственного унитарного предприятия "Административно-хозяйственное управление"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9999923650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1 354 390,00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9999923650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1 354 390,00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9999923650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1 354 390,00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407 744 590,00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407 744 590,00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407 744 590,00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"Управление имуществом, находящимся в собственности и в ведении Приморского края" на </w:t>
            </w:r>
            <w:r w:rsidR="00A810C4">
              <w:rPr>
                <w:color w:val="000000"/>
              </w:rPr>
              <w:br/>
            </w:r>
            <w:r>
              <w:rPr>
                <w:color w:val="000000"/>
              </w:rPr>
              <w:t>2014-2020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407 744 590,00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403 594 590,00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232 185 480,00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232 185 480,00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106 920 820,00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106 920 820,00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63 993 290,00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63 993 290,00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4 150 000,00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4 150 000,00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4 150 000,00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социальной политики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Субсидии государственному бюджетному учреждению </w:t>
            </w:r>
            <w:r w:rsidR="008A6AF4">
              <w:rPr>
                <w:color w:val="000000"/>
                <w:shd w:val="clear" w:color="auto" w:fill="FFFFFF"/>
              </w:rPr>
              <w:br/>
            </w:r>
            <w:r>
              <w:rPr>
                <w:color w:val="000000"/>
                <w:shd w:val="clear" w:color="auto" w:fill="FFFFFF"/>
              </w:rPr>
              <w:t>"Хозяйственное управление администрации края" на оборудование (приобретение и установку) техническими средствами адаптации для инвалидов и других маломобильных групп населения административных зданий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0350770750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0350770750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0350770750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туризма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51 532 062,00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13 105 030,00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13 105 030,00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A810C4">
            <w:pPr>
              <w:rPr>
                <w:rFonts w:ascii="Arial" w:hAnsi="Arial"/>
                <w:sz w:val="2"/>
              </w:rPr>
            </w:pPr>
            <w:r>
              <w:rPr>
                <w:color w:val="000000"/>
              </w:rPr>
              <w:t>Государственная программа Приморского края "Развитие туризма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13 105 030,00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Подпрограмма "Развитие туристско-рекреационного комплекса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13 105 030,00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13 105 030,00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12 369 930,00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12 369 930,00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735 100,00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735 100,00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38 427 032,00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38 427 032,00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A810C4">
            <w:pPr>
              <w:rPr>
                <w:rFonts w:ascii="Arial" w:hAnsi="Arial"/>
                <w:sz w:val="2"/>
              </w:rPr>
            </w:pPr>
            <w:r>
              <w:rPr>
                <w:color w:val="000000"/>
              </w:rPr>
              <w:t>Государственная программа Приморского края "Развитие туризма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38 427 032,00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туристско-рекреационного комплекса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грантов из краевого бюджета юридическим лицам (за исключением государственных (муниципальных) учреждений), индивидуальным предпринимателям на обустройство мест туристского показа и объектов инфраструктуры туристских маршрутов в сфере внутреннего и въездного туризма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"Повышение качества туристских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Организация и проведение ежегодного конкурса "Лидеры туриндустрии Приморья"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Осуществление мониторинга сферы туризма и гостеприимства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"Продвижение туристского продукта Приморского края на российском и мировом туристских рынках"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26 727 032,00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Создание и функционирование туристско-информационного центра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24 127 032,00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24 127 032,00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24 127 032,00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по охране, контролю и регулированию использования объектов животного мира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94 853 580,00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ОХРАНА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94 853 580,00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Охрана объектов растительного и животного мира и среды их обитания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88 002 580,00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88 002 580,00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"Биологическое разнообразие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88 002 580,00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29 245 930,00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29 245 930,00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29 245 930,00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мероприятий по созданию Схемы размещения, использования и охраны охотничьих угодий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0830220570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0830220570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0830220570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18 851 560,00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18 851 560,00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18 851 560,00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1 228 790,00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1 228 790,00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1 228 790,00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w:t>
            </w:r>
            <w:r w:rsidR="00A810C4">
              <w:rPr>
                <w:color w:val="000000"/>
                <w:shd w:val="clear" w:color="auto" w:fill="FFFFFF"/>
              </w:rPr>
              <w:br/>
            </w:r>
            <w:r>
              <w:rPr>
                <w:color w:val="000000"/>
                <w:shd w:val="clear" w:color="auto" w:fill="FFFFFF"/>
              </w:rPr>
              <w:t xml:space="preserve">24 апреля 1995 года № 52-ФЗ </w:t>
            </w:r>
            <w:r w:rsidR="008A6AF4">
              <w:rPr>
                <w:color w:val="000000"/>
                <w:shd w:val="clear" w:color="auto" w:fill="FFFFFF"/>
              </w:rPr>
              <w:br/>
            </w:r>
            <w:r>
              <w:rPr>
                <w:color w:val="000000"/>
                <w:shd w:val="clear" w:color="auto" w:fill="FFFFFF"/>
              </w:rPr>
              <w:t>"О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206 200,00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206 200,00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206 200,00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18 470 100,00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17 134 420,00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17 134 420,00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1 174 680,00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1 174 680,00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161 000,00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охраны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6 851 000,00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A810C4">
            <w:pPr>
              <w:rPr>
                <w:rFonts w:ascii="Arial" w:hAnsi="Arial"/>
                <w:sz w:val="2"/>
              </w:rPr>
            </w:pPr>
            <w:r>
              <w:rPr>
                <w:color w:val="000000"/>
              </w:rPr>
              <w:t>Государственная программа Приморского края "Охрана окружающей среды Приморского края" на</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6 851 000,00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"Биологическое разнообразие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6 851 000,00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6 851 000,00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6 137 100,00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6 137 100,00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660 000,00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53 900,00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53 900,00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рыбного хозяйства и водных биологических ресурсов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91 318 620,00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90 900 520,00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Сельское хозяйство и рыболовство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90 900 520,00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"Развитие рыбохозяйственного комплекса в Приморском крае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90 900 520,00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70 504 460,00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Подготовка и проведение Международного конгресса рыбаков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1510121020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1510121020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1510121020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Подготовка и проведение профессионального праздника "День рыбака"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1510121030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1510121030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1510121030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3 839 262,50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3 839 262,50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3 839 262,50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возмещение части затрат организациям, осуществляющим аквакультуру (рыбоводство) и воспроизводство водных биоресурсов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18 789 554,00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18 789 554,00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18 789 554,00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возмещение части затрат организациям, осуществляющим рыбохозяйственную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1510260720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37 495 692,50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1510260720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37 495 692,50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1510260720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37 495 692,50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осетроводства, софинансируемые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1 679 951,00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1 679 951,00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1 679 951,00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государственного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20 396 060,00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20 396 060,00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19 811 380,00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19 811 380,00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584 680,00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584 680,00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ОХРАНА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418 100,00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Охрана объектов растительного и животного мира и среды их обитания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418 100,00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"Развитие рыбохозяйственного комплекса в Приморском крае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418 100,00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государственного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418 100,00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w:t>
            </w:r>
            <w:r w:rsidR="00A810C4">
              <w:rPr>
                <w:color w:val="000000"/>
                <w:shd w:val="clear" w:color="auto" w:fill="FFFFFF"/>
              </w:rPr>
              <w:br/>
            </w:r>
            <w:r>
              <w:rPr>
                <w:color w:val="000000"/>
                <w:shd w:val="clear" w:color="auto" w:fill="FFFFFF"/>
              </w:rPr>
              <w:t xml:space="preserve">24 апреля 1995 года № 52-ФЗ </w:t>
            </w:r>
            <w:r w:rsidR="008A6AF4">
              <w:rPr>
                <w:color w:val="000000"/>
                <w:shd w:val="clear" w:color="auto" w:fill="FFFFFF"/>
              </w:rPr>
              <w:br/>
            </w:r>
            <w:r>
              <w:rPr>
                <w:color w:val="000000"/>
                <w:shd w:val="clear" w:color="auto" w:fill="FFFFFF"/>
              </w:rPr>
              <w:t>"О животном мире" полномочий Российской Федерации в области организации, регулирования и охраны водных биологических 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418 100,00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392 201,00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392 201,00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1 899,00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1 899,00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экономики и развития предпринимательства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228 329 195,20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42 644 230,00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42 644 230,00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42 644 230,00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"Улучшение инвестиционного климата в Приморском крае"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42 644 230,00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42 644 230,00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41 574 990,00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41 574 990,00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1 068 740,00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1 068 740,00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185 684 965,20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185 684 965,20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185 684 965,20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"Улучшение инвестиционного климата в Приморском крае"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65 113 365,20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Разработка проекта стратегии социально-экономического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1710722210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35 283 955,20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1710722210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35 283 955,20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1710722210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35 283 955,20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Формирование и получение экономико-статистической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1710822220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829 410,00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1710822220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829 410,00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1710822220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829 410,00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A810C4">
            <w:pPr>
              <w:rPr>
                <w:rFonts w:ascii="Arial" w:hAnsi="Arial"/>
                <w:sz w:val="2"/>
              </w:rPr>
            </w:pPr>
            <w:r>
              <w:rPr>
                <w:color w:val="000000"/>
              </w:rPr>
              <w:t xml:space="preserve">Подпрограмма "Развитие малого и среднего предпринимательства в Приморском крае"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120 571 600,00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17201R5271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27 272 727,28</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17201R5271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27 272 727,28</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17201R5271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27 272 727,28</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Гарантийный фонд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17201R5272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56 818 181,82</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17201R5272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56 818 181,82</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17201R5272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56 818 181,82</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17201К5271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10 227 272,72</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17201К5271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10 227 272,72</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17201К5271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10 227 272,72</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некоммерческой организации "Гарантийный фонд Приморского края"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17201К5272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13 181 818,18</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17201К5272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13 181 818,18</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17201К5272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13 181 818,18</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1720260550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1720260550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1720260550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17202R527Б</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10 132 500,00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17202R527Б</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10 132 500,00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17202R527Б</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10 132 500,00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17202Р527Б</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2 784 100,00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17202Р527Б</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2 784 100,00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17202Р527Б</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2 784 100,00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1720321380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1720321380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1720321380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703 168 627,84</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678 697 527,84</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Судебная система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391 245 961,84</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391 245 961,84</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391 245 961,84</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деятельности мировых судей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369 472 061,84</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192 966 961,84</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192 966 961,84</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175 478 390,00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175 478 390,00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1 026 710,00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1 026 710,00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1840251200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21 773 900,00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1840251200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21 773 900,00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1840251200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21 773 900,00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287 451 566,00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 xml:space="preserve">Подпрограмма "Поддержка социально ориентированных некоммерческих и иных общественных организаций в Приморском крае" на </w:t>
            </w:r>
            <w:r w:rsidR="00A810C4">
              <w:rPr>
                <w:color w:val="000000"/>
              </w:rPr>
              <w:br/>
            </w:r>
            <w:r>
              <w:rPr>
                <w:color w:val="000000"/>
              </w:rPr>
              <w:t>2014-2020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1750160730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1750160730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1750160730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286 851 566,00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A810C4">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93 308 866,00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547 700,00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547 700,00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547 700,00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2 911 500,00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2 911 500,00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2 911 500,00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Субвенции на создание и обеспечение деятельности комиссий по делам несовершеннолетних и защите их прав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1810193010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50 460 188,00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1810193010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50 460 188,00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1810193010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50 460 188,00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Субвенции на реализацию отдельных государственных полномочий по созданию административных комиссий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1810193030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28 727 878,00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1810193030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28 727 878,00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1810193030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28 727 878,00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разработке проектно-сметной документации в целях строительства здания специального учреждения для временного содержания иностранных граждан и лиц без гражданства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1810523680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1810523680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1810523680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A810C4">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45 546 320,00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1820120700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45 546 320,00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1820120700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45 546 320,00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1820120700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45 546 320,00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147 996 380,00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30 616 370,00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29 888 370,00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29 888 370,00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728 000,00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728 000,00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117 380 010,00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24 291 950,00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24 291 950,00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92 694 060,00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92 694 060,00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394 000,00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24 371 100,00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Мобилизационная и вневойсковая подготовка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24 371 100,00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24 371 100,00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24 371 100,00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Субвенции на осуществление первичного воинского учета на территориях, где отсутствуют военные комиссариаты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1840251180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24 371 100,00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1840251180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24 371 100,00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1840251180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24 371 100,00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A810C4">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Уполномоченный по защите прав предпринимателей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13 552 850,00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13 552 850,00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13 552 850,00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13 552 850,00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13 552 850,00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10 326 980,00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7 918 190,00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7 918 190,00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2 408 790,00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2 408 790,00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Уполномоченный по защите прав предпринимателей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3 215 640,00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3 215 640,00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3 215 640,00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10 230,00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энергетики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587 856 580,00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12 292 580,00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12 292 580,00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"Энергоэффективность, развитие газоснабжения и энергетики в Приморском крае"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12 292 580,00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"Энергосбережение и повышение энергетической эффективности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12 292 580,00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12 292 580,00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11 948 080,00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11 948 080,00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344 500,00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344 500,00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575 564 000,00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575 564 000,00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"Энергоэффективность, развитие газоснабжения и энергетики в Приморском крае"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575 564 000,00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"Создание и развитие системы газоснабжения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573 564 000,00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газоснабжающим организациям на компенсацию выпадающих доходов, возникающих в результате установления максимального уровня розничных цен на сжиженный газ, реализуемый в период отопительного сезона из групповых газовых резервуарных установок на бытовые нужды населения Приморского края, проживающего в многоквартирных домах, в которых отсутствует централизованное теплоснабжение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1310161360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3 884 652,00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1310161360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3 884 652,00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1310161360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3 884 652,00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569 679 348,00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569 679 348,00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569 679 348,00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энергетики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 xml:space="preserve">Корректировка схемы и программы развития энергетики Приморского края на </w:t>
            </w:r>
            <w:r w:rsidR="00A810C4">
              <w:rPr>
                <w:color w:val="000000"/>
                <w:shd w:val="clear" w:color="auto" w:fill="FFFFFF"/>
              </w:rPr>
              <w:br/>
            </w:r>
            <w:r>
              <w:rPr>
                <w:color w:val="000000"/>
                <w:shd w:val="clear" w:color="auto" w:fill="FFFFFF"/>
              </w:rPr>
              <w:t>5-летний период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1320121280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1320121280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1320121280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внутренней политики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85 962 907,27</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55 132 907,27</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Прикладные научные исследования в области общегосударственных вопросов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25 512 430,00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A810C4">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1810170340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1810170340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1810170340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24 712 430,00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24 712 430,00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24 712 430,00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24 712 430,00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24 712 430,00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29 620 477,27</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A810C4">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профилактике экстремизма и терроризма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27 620 477,27</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27 620 477,27</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21 250 109,97</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20 796 550,00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20 796 550,00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451 560,00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451 560,00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1 999,97</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1 999,97</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5 190 140,00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4 114 440,00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4 114 440,00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1 075 700,00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1 075 700,00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99999R5150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1 180 227,30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99999R5150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1 180 227,30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99999R5150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1 180 227,30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Государственная программа Приморского края "Развитие образования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Организация и проведение мероприятий, направленных на формирование системы патриотического воспитания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0230520140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0230520140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0230520140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29 830 000,00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социальной политики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29 830 000,00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042F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подпрограммы "Доступная среда",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1 370 000,00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042F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28 460 000,00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 xml:space="preserve">Подпрограмма "Поддержка социально ориентированных некоммерческих и иных общественных организаций в Приморском крае" на </w:t>
            </w:r>
            <w:r w:rsidR="00042F76">
              <w:rPr>
                <w:color w:val="000000"/>
              </w:rPr>
              <w:br/>
            </w:r>
            <w:r>
              <w:rPr>
                <w:color w:val="000000"/>
              </w:rPr>
              <w:t>2014-2020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28 460 000,00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1750160730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1750160730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4 400 000,00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1750160730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1750260050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1750260050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8 060 000,00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1750260050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1750260060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1750260060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1750260060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1750260070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1750260070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1750260070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1750260080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1750260080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1750260080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природных ресурсов и охраны окружающей среды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200 501 370,00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183 075 530,00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Водное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156 050 170,00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042F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156 050 170,00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водохозяйственного комплекса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156 050 170,00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0820122360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25 639 270,00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0820122360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25 639 270,00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0820122360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25 639 270,00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преддекларационного обследования гидротехнических сооружений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0820123120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0820123120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0820123120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определению границ зон затопления и подтопления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0820192120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0820192120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0820192120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0820192310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26 840 000,00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0820192310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26 840 000,00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0820192310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26 840 000,00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Осуществление отдельных полномочий в области водных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25 570 900,00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25 570 900,00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25 570 900,00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27 025 360,00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042F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27 025 360,00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25 525 360,00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25 525 360,00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25 154 970,00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25 154 970,00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370 390,00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370 390,00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"Повышение уровня экологической культуры населения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международного экологического форума "Природа без границ"</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0850121010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0850121010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0850121010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ОХРАНА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17 425 840,00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охраны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17 425 840,00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042F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17 425 840,00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"Обращение с твердыми бытовыми и промышленными отходами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Корректировка территориальной схемы обращения с отходами в Приморском крае, в том числе с твердыми коммунальными отходами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0810123630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0810123630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0810123630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Ликвидация накопленного ущерба в Приморском крае,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0810223640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0810223640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5 600 000,00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0810223640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водохозяйственного комплекса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Организация и осуществление государственного мониторинга водных объектов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"Биологическое разнообразие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2 335 600,00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0830120970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2 235 600,00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0830120970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2 235 600,00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0830120970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2 235 600,00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1 490 240,00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предоставлению права пользования участками недр местного 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635 620,00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635 620,00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635 620,00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354 620,00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354 620,00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354 620,00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лабораторно-аналитических исследований при осуществлении государственного экологического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международного сотрудничества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36 791 310,00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36 791 310,00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36 791 310,00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042F76">
            <w:pPr>
              <w:rPr>
                <w:rFonts w:ascii="Arial" w:hAnsi="Arial"/>
                <w:sz w:val="2"/>
              </w:rPr>
            </w:pPr>
            <w:r>
              <w:rPr>
                <w:color w:val="000000"/>
              </w:rPr>
              <w:t>Государственная программа Приморского края "Развитие туризма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36 791 310,00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"Государственное управление в сфере международных и внешнеэкономических связей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36 791 310,00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20 449 430,00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19 754 345,00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19 754 345,00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695 085,00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695 085,00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международной деятельности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16 341 880,00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16 341 880,00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16 341 880,00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промышленности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14 741 870,00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14 741 870,00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14 741 870,00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14 741 870,00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14 741 870,00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14 741 870,00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14 420 870,00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14 420 870,00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321 000,00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Государственная жилищная инспекция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45 201 280,00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45 201 280,00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45 201 280,00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042F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45 201 280,00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45 201 280,00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45 201 280,00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43 444 480,00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43 444 480,00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1 756 800,00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1 756 800,00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государственного заказа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20 551 920,00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20 551 920,00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20 551 920,00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20 551 920,00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20 551 920,00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19 517 000,00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18 774 800,00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18 774 800,00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742 200,00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742 200,00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1 034 920,00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1 034 920,00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1 034 920,00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по защите государственной тайны, информационной безопасности и мобилизационной подготовки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27 904 160,00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27 454 160,00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27 454 160,00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27 454 160,00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27 454 160,00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19 372 920,00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18 842 420,00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18 842 420,00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530 000,00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530 000,00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обеспечению информационной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8 081 240,00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8 081 240,00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8 081 240,00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Мобилизационная подготовка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обеспечению мобилизационной готовности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проектного управления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13 925 770,00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13 925 770,00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13 925 770,00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042F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13 925 770,00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"Улучшение инвестиционного климата в Приморском крае" на </w:t>
            </w:r>
            <w:r w:rsidR="00042F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13 925 770,00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13 925 770,00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12 885 450,00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12 885 450,00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1 040 320,00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1 040 320,00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Инспекция по охране объектов культурного наследия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40 262 360,00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КУЛЬТУРА, КИНЕМАТОГРАФИЯ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40 262 360,00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культуры, кинематографии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40 262 360,00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40 262 360,00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28 395 660,00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разработке проектной документации и проведению ремонтно-реставрационных работ на объектах культурного наследия, расположенных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0520223320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24 895 660,00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0520223320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24 895 660,00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0520223320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24 895 660,00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"Управление государственной программой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11 866 700,00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181 330,00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181 330,00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181 330,00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042F76">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пунктом 1 </w:t>
            </w:r>
            <w:r w:rsidR="00CB04D1">
              <w:rPr>
                <w:color w:val="000000"/>
                <w:shd w:val="clear" w:color="auto" w:fill="FFFFFF"/>
              </w:rPr>
              <w:t>статьи 9</w:t>
            </w:r>
            <w:r w:rsidR="00CB04D1">
              <w:rPr>
                <w:rFonts w:ascii="Calibri" w:hAnsi="Calibri"/>
                <w:color w:val="000000"/>
                <w:shd w:val="clear" w:color="auto" w:fill="FFFFFF"/>
              </w:rPr>
              <w:t>¹</w:t>
            </w:r>
            <w:r>
              <w:rPr>
                <w:color w:val="000000"/>
                <w:shd w:val="clear" w:color="auto" w:fill="FFFFFF"/>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3 345 000,00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2 759 950,00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2 759 950,00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581 050,00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581 050,00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8 340 370,00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8 266 370,00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8 266 370,00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74 000,00</w:t>
            </w:r>
          </w:p>
        </w:tc>
      </w:tr>
      <w:tr w:rsidR="00ED764D" w:rsidTr="00D051F6">
        <w:trPr>
          <w:cantSplit/>
          <w:trHeight w:val="288"/>
        </w:trPr>
        <w:tc>
          <w:tcPr>
            <w:tcW w:w="7230" w:type="dxa"/>
            <w:gridSpan w:val="6"/>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D764D" w:rsidRDefault="00042F76">
            <w:pPr>
              <w:rPr>
                <w:rFonts w:ascii="Arial" w:hAnsi="Arial"/>
                <w:sz w:val="2"/>
              </w:rPr>
            </w:pPr>
            <w:r>
              <w:rPr>
                <w:b/>
                <w:color w:val="000000"/>
              </w:rPr>
              <w:t>Всего расходов</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102 578 265 967,72</w:t>
            </w:r>
          </w:p>
        </w:tc>
      </w:tr>
      <w:tr w:rsidR="00ED764D" w:rsidTr="00D051F6">
        <w:trPr>
          <w:cantSplit/>
          <w:trHeight w:val="288"/>
        </w:trPr>
        <w:tc>
          <w:tcPr>
            <w:tcW w:w="9639" w:type="dxa"/>
            <w:gridSpan w:val="7"/>
            <w:tcMar>
              <w:top w:w="0" w:type="dxa"/>
              <w:left w:w="57" w:type="dxa"/>
              <w:bottom w:w="0" w:type="dxa"/>
              <w:right w:w="57" w:type="dxa"/>
            </w:tcMar>
            <w:vAlign w:val="bottom"/>
          </w:tcPr>
          <w:p w:rsidR="00ED764D" w:rsidRDefault="00ED764D" w:rsidP="00B8217B">
            <w:pPr>
              <w:jc w:val="right"/>
              <w:rPr>
                <w:rFonts w:ascii="Arial" w:hAnsi="Arial"/>
                <w:sz w:val="2"/>
              </w:rPr>
            </w:pPr>
          </w:p>
        </w:tc>
      </w:tr>
    </w:tbl>
    <w:p w:rsidR="00ED764D" w:rsidRDefault="00ED764D">
      <w:pPr>
        <w:rPr>
          <w:rFonts w:ascii="Arial" w:hAnsi="Arial"/>
        </w:rPr>
      </w:pPr>
    </w:p>
    <w:sectPr w:rsidR="00ED764D" w:rsidSect="00B8217B">
      <w:headerReference w:type="default" r:id="rId7"/>
      <w:pgSz w:w="11907" w:h="16840" w:code="9"/>
      <w:pgMar w:top="851" w:right="851" w:bottom="851" w:left="1418" w:header="709" w:footer="39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6890" w:rsidRDefault="00E46890">
      <w:r>
        <w:separator/>
      </w:r>
    </w:p>
  </w:endnote>
  <w:endnote w:type="continuationSeparator" w:id="0">
    <w:p w:rsidR="00E46890" w:rsidRDefault="00E46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6890" w:rsidRDefault="00E46890">
      <w:r>
        <w:separator/>
      </w:r>
    </w:p>
  </w:footnote>
  <w:footnote w:type="continuationSeparator" w:id="0">
    <w:p w:rsidR="00E46890" w:rsidRDefault="00E468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1F6" w:rsidRPr="00042F76" w:rsidRDefault="00D051F6">
    <w:pPr>
      <w:jc w:val="right"/>
      <w:rPr>
        <w:sz w:val="28"/>
        <w:szCs w:val="28"/>
      </w:rPr>
    </w:pPr>
    <w:r w:rsidRPr="00042F76">
      <w:rPr>
        <w:color w:val="000000"/>
        <w:sz w:val="28"/>
        <w:szCs w:val="28"/>
      </w:rPr>
      <w:fldChar w:fldCharType="begin"/>
    </w:r>
    <w:r w:rsidRPr="00042F76">
      <w:rPr>
        <w:color w:val="000000"/>
        <w:sz w:val="28"/>
        <w:szCs w:val="28"/>
      </w:rPr>
      <w:instrText>PAGE</w:instrText>
    </w:r>
    <w:r w:rsidRPr="00042F76">
      <w:rPr>
        <w:color w:val="000000"/>
        <w:sz w:val="28"/>
        <w:szCs w:val="28"/>
      </w:rPr>
      <w:fldChar w:fldCharType="separate"/>
    </w:r>
    <w:r w:rsidR="00F30AE9">
      <w:rPr>
        <w:noProof/>
        <w:color w:val="000000"/>
        <w:sz w:val="28"/>
        <w:szCs w:val="28"/>
      </w:rPr>
      <w:t>136</w:t>
    </w:r>
    <w:r w:rsidRPr="00042F76">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D764D"/>
    <w:rsid w:val="00042F76"/>
    <w:rsid w:val="000F1581"/>
    <w:rsid w:val="003E4278"/>
    <w:rsid w:val="004101FA"/>
    <w:rsid w:val="00447A3F"/>
    <w:rsid w:val="00487F36"/>
    <w:rsid w:val="00497237"/>
    <w:rsid w:val="008A6AF4"/>
    <w:rsid w:val="008C688E"/>
    <w:rsid w:val="00A37793"/>
    <w:rsid w:val="00A4543C"/>
    <w:rsid w:val="00A810C4"/>
    <w:rsid w:val="00A914AE"/>
    <w:rsid w:val="00B8217B"/>
    <w:rsid w:val="00CB04D1"/>
    <w:rsid w:val="00D051F6"/>
    <w:rsid w:val="00D506B7"/>
    <w:rsid w:val="00E11207"/>
    <w:rsid w:val="00E46890"/>
    <w:rsid w:val="00ED764D"/>
    <w:rsid w:val="00F30AE9"/>
    <w:rsid w:val="00F90A0C"/>
    <w:rsid w:val="00FF2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042F76"/>
    <w:pPr>
      <w:tabs>
        <w:tab w:val="center" w:pos="4677"/>
        <w:tab w:val="right" w:pos="9355"/>
      </w:tabs>
    </w:pPr>
  </w:style>
  <w:style w:type="character" w:customStyle="1" w:styleId="a6">
    <w:name w:val="Верхний колонтитул Знак"/>
    <w:basedOn w:val="a0"/>
    <w:link w:val="a5"/>
    <w:uiPriority w:val="99"/>
    <w:rsid w:val="00042F76"/>
  </w:style>
  <w:style w:type="paragraph" w:styleId="a7">
    <w:name w:val="footer"/>
    <w:basedOn w:val="a"/>
    <w:link w:val="a8"/>
    <w:uiPriority w:val="99"/>
    <w:unhideWhenUsed/>
    <w:rsid w:val="00042F76"/>
    <w:pPr>
      <w:tabs>
        <w:tab w:val="center" w:pos="4677"/>
        <w:tab w:val="right" w:pos="9355"/>
      </w:tabs>
    </w:pPr>
  </w:style>
  <w:style w:type="character" w:customStyle="1" w:styleId="a8">
    <w:name w:val="Нижний колонтитул Знак"/>
    <w:basedOn w:val="a0"/>
    <w:link w:val="a7"/>
    <w:uiPriority w:val="99"/>
    <w:rsid w:val="00042F76"/>
  </w:style>
  <w:style w:type="paragraph" w:styleId="a9">
    <w:name w:val="Balloon Text"/>
    <w:basedOn w:val="a"/>
    <w:link w:val="aa"/>
    <w:uiPriority w:val="99"/>
    <w:semiHidden/>
    <w:unhideWhenUsed/>
    <w:rsid w:val="00F90A0C"/>
    <w:rPr>
      <w:rFonts w:ascii="Tahoma" w:hAnsi="Tahoma" w:cs="Tahoma"/>
      <w:sz w:val="16"/>
      <w:szCs w:val="16"/>
    </w:rPr>
  </w:style>
  <w:style w:type="character" w:customStyle="1" w:styleId="aa">
    <w:name w:val="Текст выноски Знак"/>
    <w:basedOn w:val="a0"/>
    <w:link w:val="a9"/>
    <w:uiPriority w:val="99"/>
    <w:semiHidden/>
    <w:rsid w:val="00F90A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Pages>
  <Words>60486</Words>
  <Characters>344772</Characters>
  <Application>Microsoft Office Word</Application>
  <DocSecurity>0</DocSecurity>
  <Lines>2873</Lines>
  <Paragraphs>808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05.02.2018 15:01:20</dc:subject>
  <dc:creator>Keysystems.DWH.ReportDesigner</dc:creator>
  <cp:lastModifiedBy>Пятышина Ольга Тимофеевна</cp:lastModifiedBy>
  <cp:revision>9</cp:revision>
  <cp:lastPrinted>2018-02-27T07:33:00Z</cp:lastPrinted>
  <dcterms:created xsi:type="dcterms:W3CDTF">2018-02-21T01:33:00Z</dcterms:created>
  <dcterms:modified xsi:type="dcterms:W3CDTF">2018-02-27T07:34:00Z</dcterms:modified>
</cp:coreProperties>
</file>