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8F37B5">
        <w:rPr>
          <w:b w:val="0"/>
          <w:sz w:val="28"/>
          <w:szCs w:val="28"/>
        </w:rPr>
        <w:t>Устав Приморского края</w:t>
      </w:r>
      <w:r w:rsidR="00372327"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4C1316" w:rsidRDefault="00415CF1" w:rsidP="004C1316">
      <w:pPr>
        <w:autoSpaceDE w:val="0"/>
        <w:autoSpaceDN w:val="0"/>
        <w:adjustRightInd w:val="0"/>
        <w:ind w:firstLine="696"/>
        <w:jc w:val="both"/>
        <w:rPr>
          <w:rFonts w:eastAsiaTheme="minorHAnsi"/>
          <w:sz w:val="28"/>
          <w:szCs w:val="28"/>
          <w:lang w:eastAsia="en-US"/>
        </w:rPr>
      </w:pPr>
      <w:r w:rsidRPr="007C41A2">
        <w:rPr>
          <w:sz w:val="28"/>
          <w:szCs w:val="28"/>
        </w:rPr>
        <w:t>Проект закона Приморского края "О внесении изменени</w:t>
      </w:r>
      <w:r w:rsidR="00983BA2" w:rsidRPr="007C41A2">
        <w:rPr>
          <w:sz w:val="28"/>
          <w:szCs w:val="28"/>
        </w:rPr>
        <w:t>й</w:t>
      </w:r>
      <w:r w:rsidRPr="007C41A2">
        <w:rPr>
          <w:sz w:val="28"/>
          <w:szCs w:val="28"/>
        </w:rPr>
        <w:t xml:space="preserve"> в </w:t>
      </w:r>
      <w:r w:rsidR="008F37B5" w:rsidRPr="007C41A2">
        <w:rPr>
          <w:sz w:val="28"/>
          <w:szCs w:val="28"/>
        </w:rPr>
        <w:t>Устав Приморского края</w:t>
      </w:r>
      <w:r w:rsidR="007C41A2">
        <w:rPr>
          <w:sz w:val="28"/>
          <w:szCs w:val="28"/>
        </w:rPr>
        <w:t>"</w:t>
      </w:r>
      <w:r w:rsidR="008F37B5" w:rsidRPr="007C41A2">
        <w:rPr>
          <w:sz w:val="28"/>
          <w:szCs w:val="28"/>
        </w:rPr>
        <w:t xml:space="preserve"> </w:t>
      </w:r>
      <w:r w:rsidR="00F33552" w:rsidRPr="007C41A2">
        <w:rPr>
          <w:sz w:val="28"/>
          <w:szCs w:val="28"/>
        </w:rPr>
        <w:t xml:space="preserve">разработан </w:t>
      </w:r>
      <w:r w:rsidR="00C61A96" w:rsidRPr="007C41A2">
        <w:rPr>
          <w:sz w:val="28"/>
          <w:szCs w:val="28"/>
        </w:rPr>
        <w:t>с целью</w:t>
      </w:r>
      <w:r w:rsidR="00186530" w:rsidRPr="007C41A2">
        <w:rPr>
          <w:sz w:val="28"/>
          <w:szCs w:val="28"/>
        </w:rPr>
        <w:t xml:space="preserve"> приведения Устава Приморского края в соответствие с </w:t>
      </w:r>
      <w:r w:rsidR="00901FC8" w:rsidRPr="007C41A2">
        <w:rPr>
          <w:rStyle w:val="FontStyle15"/>
          <w:sz w:val="28"/>
          <w:szCs w:val="28"/>
        </w:rPr>
        <w:t xml:space="preserve">Федеральным законом </w:t>
      </w:r>
      <w:r w:rsidR="004C1316" w:rsidRPr="007C41A2">
        <w:rPr>
          <w:rStyle w:val="FontStyle15"/>
          <w:sz w:val="28"/>
          <w:szCs w:val="28"/>
        </w:rPr>
        <w:t xml:space="preserve">от </w:t>
      </w:r>
      <w:r w:rsidR="004C1316">
        <w:rPr>
          <w:rStyle w:val="FontStyle15"/>
          <w:sz w:val="28"/>
          <w:szCs w:val="28"/>
        </w:rPr>
        <w:t>5 декабря</w:t>
      </w:r>
      <w:r w:rsidR="004C1316" w:rsidRPr="007C41A2">
        <w:rPr>
          <w:rStyle w:val="FontStyle15"/>
          <w:sz w:val="28"/>
          <w:szCs w:val="28"/>
        </w:rPr>
        <w:t xml:space="preserve"> </w:t>
      </w:r>
      <w:r w:rsidR="004C1316">
        <w:rPr>
          <w:rStyle w:val="FontStyle15"/>
          <w:sz w:val="28"/>
          <w:szCs w:val="28"/>
        </w:rPr>
        <w:t>2017</w:t>
      </w:r>
      <w:r w:rsidR="004C1316" w:rsidRPr="007C41A2">
        <w:rPr>
          <w:rStyle w:val="FontStyle15"/>
          <w:sz w:val="28"/>
          <w:szCs w:val="28"/>
        </w:rPr>
        <w:t xml:space="preserve"> года № </w:t>
      </w:r>
      <w:r w:rsidR="004C1316">
        <w:rPr>
          <w:rStyle w:val="FontStyle15"/>
          <w:sz w:val="28"/>
          <w:szCs w:val="28"/>
        </w:rPr>
        <w:t>392-ФЗ "</w:t>
      </w:r>
      <w:r w:rsidR="004C1316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экспертизы".</w:t>
      </w:r>
    </w:p>
    <w:p w:rsidR="004B6D42" w:rsidRDefault="00E14077" w:rsidP="004C1316">
      <w:pPr>
        <w:autoSpaceDE w:val="0"/>
        <w:autoSpaceDN w:val="0"/>
        <w:adjustRightInd w:val="0"/>
        <w:ind w:firstLine="696"/>
        <w:jc w:val="both"/>
        <w:outlineLvl w:val="0"/>
        <w:rPr>
          <w:sz w:val="28"/>
          <w:szCs w:val="28"/>
        </w:rPr>
      </w:pPr>
      <w:r w:rsidRPr="00E14077">
        <w:rPr>
          <w:sz w:val="28"/>
          <w:szCs w:val="28"/>
        </w:rPr>
        <w:t>П</w:t>
      </w:r>
      <w:r w:rsidR="003F4FBF" w:rsidRPr="00E14077">
        <w:rPr>
          <w:sz w:val="28"/>
          <w:szCs w:val="28"/>
        </w:rPr>
        <w:t>редставленн</w:t>
      </w:r>
      <w:r w:rsidRPr="00E14077">
        <w:rPr>
          <w:sz w:val="28"/>
          <w:szCs w:val="28"/>
        </w:rPr>
        <w:t>ы</w:t>
      </w:r>
      <w:r w:rsidR="00AA7245">
        <w:rPr>
          <w:sz w:val="28"/>
          <w:szCs w:val="28"/>
        </w:rPr>
        <w:t>й</w:t>
      </w:r>
      <w:r w:rsidR="003F4FBF" w:rsidRPr="00E14077">
        <w:rPr>
          <w:sz w:val="28"/>
          <w:szCs w:val="28"/>
        </w:rPr>
        <w:t xml:space="preserve"> законопроек</w:t>
      </w:r>
      <w:r w:rsidR="00AA7245">
        <w:rPr>
          <w:sz w:val="28"/>
          <w:szCs w:val="28"/>
        </w:rPr>
        <w:t>т</w:t>
      </w:r>
      <w:r w:rsidRPr="00E14077">
        <w:rPr>
          <w:sz w:val="28"/>
          <w:szCs w:val="28"/>
        </w:rPr>
        <w:t xml:space="preserve"> </w:t>
      </w:r>
      <w:r w:rsidR="00AA7245">
        <w:rPr>
          <w:sz w:val="28"/>
          <w:szCs w:val="28"/>
        </w:rPr>
        <w:t xml:space="preserve">предусматривает, что </w:t>
      </w:r>
      <w:r w:rsidR="00AA7245" w:rsidRPr="00E14077">
        <w:rPr>
          <w:sz w:val="28"/>
          <w:szCs w:val="28"/>
        </w:rPr>
        <w:t>Губернатор Приморского края</w:t>
      </w:r>
      <w:r w:rsidR="00AA7245">
        <w:rPr>
          <w:sz w:val="28"/>
          <w:szCs w:val="28"/>
        </w:rPr>
        <w:t xml:space="preserve"> ежегодно представляет в Законодательное Собрание Приморского края </w:t>
      </w:r>
      <w:r w:rsidR="00AA7245" w:rsidRPr="00E14077">
        <w:rPr>
          <w:sz w:val="28"/>
          <w:szCs w:val="28"/>
        </w:rPr>
        <w:t>публичн</w:t>
      </w:r>
      <w:r w:rsidR="00AA7245">
        <w:rPr>
          <w:sz w:val="28"/>
          <w:szCs w:val="28"/>
        </w:rPr>
        <w:t>ый</w:t>
      </w:r>
      <w:r w:rsidR="00AA7245" w:rsidRPr="00E14077">
        <w:rPr>
          <w:sz w:val="28"/>
          <w:szCs w:val="28"/>
        </w:rPr>
        <w:t xml:space="preserve">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</w:t>
      </w:r>
      <w:r w:rsidR="00AA7245" w:rsidRPr="00AA7245">
        <w:rPr>
          <w:sz w:val="28"/>
          <w:szCs w:val="28"/>
        </w:rPr>
        <w:t>мерах по совершенствованию деятельности указанных организаций, который рассматривается на заседании Законодательного Собрания Приморского края с участием представителей Общественной палаты Приморского края и общественного совета (общественных советов) по независимой оценке качества условий оказания услуг организациями в сфере культуры, охраны здоровья, образования, социального обслуживания</w:t>
      </w:r>
      <w:r w:rsidR="004B6D42">
        <w:rPr>
          <w:sz w:val="28"/>
          <w:szCs w:val="28"/>
        </w:rPr>
        <w:t>.</w:t>
      </w:r>
    </w:p>
    <w:p w:rsidR="003F4FBF" w:rsidRDefault="004B6D42" w:rsidP="004C1316">
      <w:pPr>
        <w:autoSpaceDE w:val="0"/>
        <w:autoSpaceDN w:val="0"/>
        <w:adjustRightInd w:val="0"/>
        <w:ind w:firstLine="69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</w:t>
      </w:r>
      <w:r w:rsidR="00AA7245" w:rsidRPr="00AA7245">
        <w:rPr>
          <w:sz w:val="28"/>
          <w:szCs w:val="28"/>
        </w:rPr>
        <w:t xml:space="preserve">езультаты рассмотрения указанного </w:t>
      </w:r>
      <w:r w:rsidR="007D5347">
        <w:rPr>
          <w:sz w:val="28"/>
          <w:szCs w:val="28"/>
        </w:rPr>
        <w:t xml:space="preserve">публичного </w:t>
      </w:r>
      <w:r w:rsidR="00AA7245" w:rsidRPr="00AA7245">
        <w:rPr>
          <w:sz w:val="28"/>
          <w:szCs w:val="28"/>
        </w:rPr>
        <w:t xml:space="preserve">отчета </w:t>
      </w:r>
      <w:r w:rsidR="00AA7245" w:rsidRPr="00534404">
        <w:rPr>
          <w:sz w:val="28"/>
          <w:szCs w:val="28"/>
        </w:rPr>
        <w:t>оформляются постановлением Законодательного Собрания Приморского края</w:t>
      </w:r>
      <w:r w:rsidR="00534404" w:rsidRPr="00534404">
        <w:rPr>
          <w:sz w:val="28"/>
          <w:szCs w:val="28"/>
        </w:rPr>
        <w:t>, содержащим рекомендации по улучшению организации работы соответствующих организаций</w:t>
      </w:r>
      <w:r w:rsidR="00534404">
        <w:rPr>
          <w:sz w:val="28"/>
          <w:szCs w:val="28"/>
        </w:rPr>
        <w:t xml:space="preserve">. </w:t>
      </w:r>
    </w:p>
    <w:p w:rsidR="00534404" w:rsidRPr="00534404" w:rsidRDefault="004B6D42" w:rsidP="004C1316">
      <w:pPr>
        <w:autoSpaceDE w:val="0"/>
        <w:autoSpaceDN w:val="0"/>
        <w:adjustRightInd w:val="0"/>
        <w:ind w:firstLine="696"/>
        <w:jc w:val="both"/>
        <w:outlineLvl w:val="0"/>
        <w:rPr>
          <w:rStyle w:val="FontStyle20"/>
          <w:sz w:val="28"/>
          <w:szCs w:val="28"/>
        </w:rPr>
      </w:pPr>
      <w:r>
        <w:rPr>
          <w:sz w:val="28"/>
          <w:szCs w:val="28"/>
        </w:rPr>
        <w:t>П</w:t>
      </w:r>
      <w:r w:rsidR="00534404" w:rsidRPr="00534404">
        <w:rPr>
          <w:sz w:val="28"/>
          <w:szCs w:val="28"/>
        </w:rPr>
        <w:t>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 и принимаемых мерах по совершенствованию деятельности указанных организаций размещается на официальном сайте Администрации Приморского края и на официальном сайте для размещения информации о государственных и муниципальных учреждениях в информационно-телекоммуникационной сети "Интернет".</w:t>
      </w:r>
    </w:p>
    <w:p w:rsidR="00516F88" w:rsidRPr="00516F88" w:rsidRDefault="00534404" w:rsidP="00516F88">
      <w:pPr>
        <w:pStyle w:val="Style8"/>
        <w:widowControl/>
        <w:spacing w:line="240" w:lineRule="auto"/>
        <w:ind w:firstLine="658"/>
        <w:rPr>
          <w:rStyle w:val="FontStyle20"/>
          <w:sz w:val="28"/>
          <w:szCs w:val="28"/>
        </w:rPr>
      </w:pPr>
      <w:r w:rsidRPr="00516F88">
        <w:rPr>
          <w:rFonts w:eastAsiaTheme="minorHAnsi"/>
          <w:sz w:val="28"/>
          <w:szCs w:val="28"/>
          <w:lang w:eastAsia="en-US"/>
        </w:rPr>
        <w:t>В связи с вышеизложенным</w:t>
      </w:r>
      <w:bookmarkStart w:id="0" w:name="_GoBack"/>
      <w:bookmarkEnd w:id="0"/>
      <w:r w:rsidRPr="00516F88">
        <w:rPr>
          <w:rFonts w:eastAsiaTheme="minorHAnsi"/>
          <w:sz w:val="28"/>
          <w:szCs w:val="28"/>
          <w:lang w:eastAsia="en-US"/>
        </w:rPr>
        <w:t xml:space="preserve"> </w:t>
      </w:r>
      <w:r w:rsidR="00E14077" w:rsidRPr="00516F88">
        <w:rPr>
          <w:rFonts w:eastAsiaTheme="minorHAnsi"/>
          <w:sz w:val="28"/>
          <w:szCs w:val="28"/>
          <w:lang w:eastAsia="en-US"/>
        </w:rPr>
        <w:t>полномочи</w:t>
      </w:r>
      <w:r w:rsidRPr="00516F88">
        <w:rPr>
          <w:rFonts w:eastAsiaTheme="minorHAnsi"/>
          <w:sz w:val="28"/>
          <w:szCs w:val="28"/>
          <w:lang w:eastAsia="en-US"/>
        </w:rPr>
        <w:t>я</w:t>
      </w:r>
      <w:r w:rsidR="00E14077" w:rsidRPr="00516F88">
        <w:rPr>
          <w:rFonts w:eastAsiaTheme="minorHAnsi"/>
          <w:sz w:val="28"/>
          <w:szCs w:val="28"/>
          <w:lang w:eastAsia="en-US"/>
        </w:rPr>
        <w:t xml:space="preserve"> Законодательного Собрания Приморского края</w:t>
      </w:r>
      <w:r w:rsidRPr="00516F88">
        <w:rPr>
          <w:rFonts w:eastAsiaTheme="minorHAnsi"/>
          <w:sz w:val="28"/>
          <w:szCs w:val="28"/>
          <w:lang w:eastAsia="en-US"/>
        </w:rPr>
        <w:t xml:space="preserve"> (статья 29) и  полномочия Губернатора Приморского края (статья 36) </w:t>
      </w:r>
      <w:r w:rsidR="003074E1" w:rsidRPr="00516F88">
        <w:rPr>
          <w:rFonts w:eastAsiaTheme="minorHAnsi"/>
          <w:sz w:val="28"/>
          <w:szCs w:val="28"/>
          <w:lang w:eastAsia="en-US"/>
        </w:rPr>
        <w:t xml:space="preserve">предлагается </w:t>
      </w:r>
      <w:r w:rsidRPr="00516F88">
        <w:rPr>
          <w:rFonts w:eastAsiaTheme="minorHAnsi"/>
          <w:sz w:val="28"/>
          <w:szCs w:val="28"/>
          <w:lang w:eastAsia="en-US"/>
        </w:rPr>
        <w:t>дополн</w:t>
      </w:r>
      <w:r w:rsidR="003074E1" w:rsidRPr="00516F88">
        <w:rPr>
          <w:rFonts w:eastAsiaTheme="minorHAnsi"/>
          <w:sz w:val="28"/>
          <w:szCs w:val="28"/>
          <w:lang w:eastAsia="en-US"/>
        </w:rPr>
        <w:t>ить</w:t>
      </w:r>
      <w:r w:rsidRPr="00516F88">
        <w:rPr>
          <w:rFonts w:eastAsiaTheme="minorHAnsi"/>
          <w:sz w:val="28"/>
          <w:szCs w:val="28"/>
          <w:lang w:eastAsia="en-US"/>
        </w:rPr>
        <w:t xml:space="preserve"> соответствующими положениями, а также </w:t>
      </w:r>
      <w:r w:rsidR="003074E1" w:rsidRPr="00516F88">
        <w:rPr>
          <w:rFonts w:eastAsiaTheme="minorHAnsi"/>
          <w:sz w:val="28"/>
          <w:szCs w:val="28"/>
          <w:lang w:eastAsia="en-US"/>
        </w:rPr>
        <w:t xml:space="preserve">дополнить </w:t>
      </w:r>
      <w:r w:rsidRPr="00516F88">
        <w:rPr>
          <w:rFonts w:eastAsiaTheme="minorHAnsi"/>
          <w:sz w:val="28"/>
          <w:szCs w:val="28"/>
          <w:lang w:eastAsia="en-US"/>
        </w:rPr>
        <w:t xml:space="preserve">Устав Приморского края новой статьей </w:t>
      </w:r>
      <w:r w:rsidR="003074E1" w:rsidRPr="00516F88">
        <w:rPr>
          <w:rFonts w:eastAsiaTheme="minorHAnsi"/>
          <w:sz w:val="28"/>
          <w:szCs w:val="28"/>
          <w:lang w:eastAsia="en-US"/>
        </w:rPr>
        <w:t>37</w:t>
      </w:r>
      <w:r w:rsidR="003074E1" w:rsidRPr="00516F88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3074E1" w:rsidRPr="00516F88">
        <w:rPr>
          <w:rFonts w:eastAsiaTheme="minorHAnsi"/>
          <w:sz w:val="28"/>
          <w:szCs w:val="28"/>
          <w:lang w:eastAsia="en-US"/>
        </w:rPr>
        <w:t xml:space="preserve">, устанавливающей порядок предоставления и заслушивания </w:t>
      </w:r>
      <w:r w:rsidR="003074E1" w:rsidRPr="00516F88">
        <w:rPr>
          <w:sz w:val="28"/>
          <w:szCs w:val="28"/>
        </w:rPr>
        <w:t xml:space="preserve">ежегодного публичного отчета </w:t>
      </w:r>
      <w:r w:rsidR="000F2DC5" w:rsidRPr="00516F88">
        <w:rPr>
          <w:sz w:val="28"/>
          <w:szCs w:val="28"/>
        </w:rPr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расположенных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 w:rsidR="003074E1" w:rsidRPr="00516F88">
        <w:rPr>
          <w:sz w:val="28"/>
          <w:szCs w:val="28"/>
        </w:rPr>
        <w:t>.</w:t>
      </w:r>
      <w:r w:rsidR="00516F88" w:rsidRPr="00516F88">
        <w:rPr>
          <w:rStyle w:val="FontStyle20"/>
          <w:sz w:val="28"/>
          <w:szCs w:val="28"/>
        </w:rPr>
        <w:t xml:space="preserve"> </w:t>
      </w:r>
    </w:p>
    <w:p w:rsidR="00516F88" w:rsidRPr="00A73BF3" w:rsidRDefault="00516F88" w:rsidP="00516F88">
      <w:pPr>
        <w:pStyle w:val="Style8"/>
        <w:widowControl/>
        <w:spacing w:line="240" w:lineRule="auto"/>
        <w:ind w:firstLine="658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lastRenderedPageBreak/>
        <w:t xml:space="preserve">Законопроектом предлагается признать утратившим силу пункт </w:t>
      </w:r>
      <w:r w:rsidRPr="00516F88">
        <w:rPr>
          <w:rStyle w:val="FontStyle18"/>
          <w:sz w:val="28"/>
          <w:szCs w:val="28"/>
        </w:rPr>
        <w:t>8 статьи 36 Устава Приморского</w:t>
      </w:r>
      <w:r>
        <w:rPr>
          <w:rStyle w:val="FontStyle18"/>
          <w:sz w:val="28"/>
          <w:szCs w:val="28"/>
        </w:rPr>
        <w:t xml:space="preserve"> края, предусматривающий, </w:t>
      </w:r>
      <w:r w:rsidRPr="00516F88">
        <w:rPr>
          <w:rStyle w:val="FontStyle18"/>
          <w:sz w:val="28"/>
          <w:szCs w:val="28"/>
        </w:rPr>
        <w:t xml:space="preserve">что Губернатор Приморского края, осуществляя полномочия высшего должностного лица Приморского края, обращается к Законодательному Собранию Приморского края с ежегодными посланиями о положении в крае, об основных </w:t>
      </w:r>
      <w:r w:rsidRPr="00A73BF3">
        <w:rPr>
          <w:rStyle w:val="FontStyle18"/>
          <w:sz w:val="28"/>
          <w:szCs w:val="28"/>
        </w:rPr>
        <w:t>направлениях социально-экономической политики в Приморском крае.</w:t>
      </w:r>
    </w:p>
    <w:p w:rsidR="00534404" w:rsidRPr="00516F88" w:rsidRDefault="00516F88" w:rsidP="000535AC">
      <w:pPr>
        <w:pStyle w:val="Style8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r w:rsidRPr="00A73BF3">
        <w:rPr>
          <w:rStyle w:val="FontStyle18"/>
          <w:sz w:val="28"/>
          <w:szCs w:val="28"/>
        </w:rPr>
        <w:t xml:space="preserve">Учитывая, что </w:t>
      </w:r>
      <w:r w:rsidR="00A73BF3">
        <w:rPr>
          <w:rStyle w:val="FontStyle18"/>
          <w:sz w:val="28"/>
          <w:szCs w:val="28"/>
        </w:rPr>
        <w:t xml:space="preserve">в соответствии с </w:t>
      </w:r>
      <w:r w:rsidR="00A73BF3" w:rsidRPr="00A73BF3">
        <w:rPr>
          <w:rStyle w:val="FontStyle18"/>
          <w:sz w:val="28"/>
          <w:szCs w:val="28"/>
        </w:rPr>
        <w:t xml:space="preserve">Федеральным законом от 29 марта </w:t>
      </w:r>
      <w:r w:rsidR="00A73BF3">
        <w:rPr>
          <w:rStyle w:val="FontStyle18"/>
          <w:sz w:val="28"/>
          <w:szCs w:val="28"/>
        </w:rPr>
        <w:br/>
      </w:r>
      <w:r w:rsidR="00A73BF3" w:rsidRPr="00A73BF3">
        <w:rPr>
          <w:rStyle w:val="FontStyle18"/>
          <w:sz w:val="28"/>
          <w:szCs w:val="28"/>
        </w:rPr>
        <w:t xml:space="preserve">2010 года 29-ФЗ "О внесении изменений в статьи 5 и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</w:t>
      </w:r>
      <w:r w:rsidR="00A73BF3">
        <w:rPr>
          <w:rStyle w:val="FontStyle18"/>
          <w:sz w:val="28"/>
          <w:szCs w:val="28"/>
        </w:rPr>
        <w:t xml:space="preserve">статья 36 Устава Приморского края содержит норму, касающуюся </w:t>
      </w:r>
      <w:r w:rsidR="00A73BF3" w:rsidRPr="00A73BF3">
        <w:rPr>
          <w:rStyle w:val="FontStyle18"/>
          <w:sz w:val="28"/>
          <w:szCs w:val="28"/>
        </w:rPr>
        <w:t>полномочи</w:t>
      </w:r>
      <w:r w:rsidR="00A73BF3">
        <w:rPr>
          <w:rStyle w:val="FontStyle18"/>
          <w:sz w:val="28"/>
          <w:szCs w:val="28"/>
        </w:rPr>
        <w:t>я</w:t>
      </w:r>
      <w:r w:rsidR="000535AC">
        <w:rPr>
          <w:rStyle w:val="FontStyle18"/>
          <w:sz w:val="28"/>
          <w:szCs w:val="28"/>
        </w:rPr>
        <w:t xml:space="preserve"> Г</w:t>
      </w:r>
      <w:r w:rsidR="00A73BF3">
        <w:rPr>
          <w:rStyle w:val="FontStyle18"/>
          <w:sz w:val="28"/>
          <w:szCs w:val="28"/>
        </w:rPr>
        <w:t xml:space="preserve">убернатора Приморского края </w:t>
      </w:r>
      <w:r w:rsidR="00A73BF3" w:rsidRPr="00A73BF3">
        <w:rPr>
          <w:rStyle w:val="FontStyle18"/>
          <w:sz w:val="28"/>
          <w:szCs w:val="28"/>
        </w:rPr>
        <w:t xml:space="preserve"> по представлению в </w:t>
      </w:r>
      <w:r w:rsidR="00A73BF3">
        <w:rPr>
          <w:rStyle w:val="FontStyle18"/>
          <w:sz w:val="28"/>
          <w:szCs w:val="28"/>
        </w:rPr>
        <w:t>Законодательное Собрание Приморского края</w:t>
      </w:r>
      <w:r w:rsidR="00A73BF3" w:rsidRPr="00A73BF3">
        <w:rPr>
          <w:rStyle w:val="FontStyle18"/>
          <w:sz w:val="28"/>
          <w:szCs w:val="28"/>
        </w:rPr>
        <w:t xml:space="preserve"> ежегодных отчетов о результатах деятельности </w:t>
      </w:r>
      <w:r w:rsidR="000535AC">
        <w:rPr>
          <w:rStyle w:val="FontStyle18"/>
          <w:sz w:val="28"/>
          <w:szCs w:val="28"/>
        </w:rPr>
        <w:t>Администрации Приморского края</w:t>
      </w:r>
      <w:r w:rsidR="00A73BF3" w:rsidRPr="00A73BF3">
        <w:rPr>
          <w:rStyle w:val="FontStyle18"/>
          <w:sz w:val="28"/>
          <w:szCs w:val="28"/>
        </w:rPr>
        <w:t xml:space="preserve">, в том числе по вопросам, поставленным </w:t>
      </w:r>
      <w:r w:rsidR="000535AC">
        <w:rPr>
          <w:rStyle w:val="FontStyle18"/>
          <w:sz w:val="28"/>
          <w:szCs w:val="28"/>
        </w:rPr>
        <w:t>Законодательным Собранием Приморского края</w:t>
      </w:r>
      <w:r w:rsidR="00013369">
        <w:rPr>
          <w:rStyle w:val="FontStyle18"/>
          <w:sz w:val="28"/>
          <w:szCs w:val="28"/>
        </w:rPr>
        <w:t>,</w:t>
      </w:r>
      <w:r w:rsidR="000535AC">
        <w:rPr>
          <w:rStyle w:val="FontStyle18"/>
          <w:sz w:val="28"/>
          <w:szCs w:val="28"/>
        </w:rPr>
        <w:t xml:space="preserve"> и в </w:t>
      </w:r>
      <w:r w:rsidRPr="00516F88">
        <w:rPr>
          <w:rStyle w:val="FontStyle18"/>
          <w:sz w:val="28"/>
          <w:szCs w:val="28"/>
        </w:rPr>
        <w:t>настоящее время Губернатор Приморского края не обращается к Законодательному Собранию Приморского края с ежегодными посланиями, а также то, что данное обращение не основано на требованиях федерального законодательства, предлагае</w:t>
      </w:r>
      <w:r w:rsidR="000535AC">
        <w:rPr>
          <w:rStyle w:val="FontStyle18"/>
          <w:sz w:val="28"/>
          <w:szCs w:val="28"/>
        </w:rPr>
        <w:t>тся</w:t>
      </w:r>
      <w:r w:rsidRPr="00516F88">
        <w:rPr>
          <w:rStyle w:val="FontStyle18"/>
          <w:sz w:val="28"/>
          <w:szCs w:val="28"/>
        </w:rPr>
        <w:t xml:space="preserve"> исключ</w:t>
      </w:r>
      <w:r w:rsidR="000535AC">
        <w:rPr>
          <w:rStyle w:val="FontStyle18"/>
          <w:sz w:val="28"/>
          <w:szCs w:val="28"/>
        </w:rPr>
        <w:t>ить</w:t>
      </w:r>
      <w:r w:rsidRPr="00516F88">
        <w:rPr>
          <w:rStyle w:val="FontStyle18"/>
          <w:sz w:val="28"/>
          <w:szCs w:val="28"/>
        </w:rPr>
        <w:t xml:space="preserve"> пункт 8</w:t>
      </w:r>
      <w:r w:rsidR="00013369">
        <w:rPr>
          <w:rStyle w:val="FontStyle18"/>
          <w:sz w:val="28"/>
          <w:szCs w:val="28"/>
        </w:rPr>
        <w:t>, а также</w:t>
      </w:r>
      <w:r w:rsidR="000535AC">
        <w:rPr>
          <w:rStyle w:val="FontStyle18"/>
          <w:sz w:val="28"/>
          <w:szCs w:val="28"/>
        </w:rPr>
        <w:t xml:space="preserve"> связанный с ним </w:t>
      </w:r>
      <w:r w:rsidR="000535AC">
        <w:rPr>
          <w:rStyle w:val="FontStyle18"/>
          <w:sz w:val="28"/>
          <w:szCs w:val="28"/>
        </w:rPr>
        <w:br/>
        <w:t>пункт 3</w:t>
      </w:r>
      <w:r w:rsidRPr="00516F88">
        <w:rPr>
          <w:rStyle w:val="FontStyle18"/>
          <w:sz w:val="28"/>
          <w:szCs w:val="28"/>
        </w:rPr>
        <w:t xml:space="preserve"> статьи 36 Устава Приморского кр</w:t>
      </w:r>
      <w:r w:rsidR="000535AC">
        <w:rPr>
          <w:rStyle w:val="FontStyle18"/>
          <w:sz w:val="28"/>
          <w:szCs w:val="28"/>
        </w:rPr>
        <w:t xml:space="preserve">ая. </w:t>
      </w:r>
    </w:p>
    <w:p w:rsidR="003F4FBF" w:rsidRPr="00516F88" w:rsidRDefault="007968F1" w:rsidP="00516F8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516F88">
        <w:rPr>
          <w:sz w:val="28"/>
          <w:szCs w:val="28"/>
        </w:rPr>
        <w:t xml:space="preserve">Настоящий законопроект не содержит </w:t>
      </w:r>
      <w:proofErr w:type="spellStart"/>
      <w:r w:rsidRPr="00516F88">
        <w:rPr>
          <w:sz w:val="28"/>
          <w:szCs w:val="28"/>
        </w:rPr>
        <w:t>коррупциогенных</w:t>
      </w:r>
      <w:proofErr w:type="spellEnd"/>
      <w:r w:rsidRPr="00516F88">
        <w:rPr>
          <w:sz w:val="28"/>
          <w:szCs w:val="28"/>
        </w:rPr>
        <w:t xml:space="preserve"> факторов.</w:t>
      </w:r>
    </w:p>
    <w:p w:rsidR="003F4FBF" w:rsidRPr="00516F88" w:rsidRDefault="003F4FBF" w:rsidP="00516F8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074E1" w:rsidRPr="00516F88" w:rsidRDefault="003074E1" w:rsidP="00516F8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A130D" w:rsidRPr="00516F88" w:rsidRDefault="003A130D" w:rsidP="00516F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293"/>
        <w:gridCol w:w="2160"/>
        <w:gridCol w:w="236"/>
        <w:gridCol w:w="2204"/>
      </w:tblGrid>
      <w:tr w:rsidR="00302B04" w:rsidRPr="00FD0B6C" w:rsidTr="006F5910">
        <w:trPr>
          <w:cantSplit/>
        </w:trPr>
        <w:tc>
          <w:tcPr>
            <w:tcW w:w="675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1.</w:t>
            </w:r>
          </w:p>
        </w:tc>
        <w:tc>
          <w:tcPr>
            <w:tcW w:w="4293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Депутат</w:t>
            </w:r>
          </w:p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 xml:space="preserve">Законодательного Собрания </w:t>
            </w:r>
          </w:p>
        </w:tc>
        <w:tc>
          <w:tcPr>
            <w:tcW w:w="2160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204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7.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8.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9.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10.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lastRenderedPageBreak/>
              <w:t>11.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16.</w:t>
            </w:r>
          </w:p>
        </w:tc>
        <w:tc>
          <w:tcPr>
            <w:tcW w:w="4293" w:type="dxa"/>
          </w:tcPr>
          <w:p w:rsidR="006D4C7D" w:rsidRDefault="006D4C7D" w:rsidP="006D4C7D">
            <w:pPr>
              <w:pStyle w:val="a5"/>
              <w:jc w:val="both"/>
            </w:pPr>
            <w:r>
              <w:t>Депутат</w:t>
            </w:r>
          </w:p>
          <w:p w:rsidR="00302B04" w:rsidRDefault="006D4C7D" w:rsidP="006D4C7D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6D4C7D" w:rsidTr="006F5910">
        <w:trPr>
          <w:cantSplit/>
        </w:trPr>
        <w:tc>
          <w:tcPr>
            <w:tcW w:w="675" w:type="dxa"/>
          </w:tcPr>
          <w:p w:rsidR="006D4C7D" w:rsidRDefault="006D4C7D" w:rsidP="006F5910">
            <w:pPr>
              <w:pStyle w:val="a5"/>
              <w:jc w:val="both"/>
            </w:pPr>
            <w:r>
              <w:t>17.</w:t>
            </w:r>
          </w:p>
        </w:tc>
        <w:tc>
          <w:tcPr>
            <w:tcW w:w="4293" w:type="dxa"/>
          </w:tcPr>
          <w:p w:rsidR="006D4C7D" w:rsidRDefault="006D4C7D" w:rsidP="006D4C7D">
            <w:pPr>
              <w:pStyle w:val="a5"/>
              <w:jc w:val="both"/>
            </w:pPr>
            <w:r>
              <w:t>Депутат</w:t>
            </w:r>
          </w:p>
          <w:p w:rsidR="006D4C7D" w:rsidRDefault="006D4C7D" w:rsidP="006D4C7D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6D4C7D" w:rsidRDefault="006D4C7D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6D4C7D" w:rsidRDefault="006D4C7D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6D4C7D" w:rsidRDefault="006D4C7D" w:rsidP="006F5910">
            <w:pPr>
              <w:pStyle w:val="a5"/>
              <w:jc w:val="both"/>
            </w:pPr>
          </w:p>
        </w:tc>
      </w:tr>
    </w:tbl>
    <w:p w:rsidR="00115959" w:rsidRPr="00983BA2" w:rsidRDefault="00115959" w:rsidP="00302B04">
      <w:pPr>
        <w:rPr>
          <w:sz w:val="28"/>
          <w:szCs w:val="28"/>
        </w:rPr>
      </w:pPr>
    </w:p>
    <w:sectPr w:rsidR="00115959" w:rsidRPr="00983BA2" w:rsidSect="00302B0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BAD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13369"/>
    <w:rsid w:val="00045FA7"/>
    <w:rsid w:val="000535AC"/>
    <w:rsid w:val="0006752B"/>
    <w:rsid w:val="000D2B9A"/>
    <w:rsid w:val="000F2DC5"/>
    <w:rsid w:val="000F5924"/>
    <w:rsid w:val="001136F1"/>
    <w:rsid w:val="00115959"/>
    <w:rsid w:val="00186530"/>
    <w:rsid w:val="001F7C2A"/>
    <w:rsid w:val="0022771D"/>
    <w:rsid w:val="002715C6"/>
    <w:rsid w:val="002B638B"/>
    <w:rsid w:val="002C79B6"/>
    <w:rsid w:val="002F0958"/>
    <w:rsid w:val="00301365"/>
    <w:rsid w:val="00302B04"/>
    <w:rsid w:val="003074E1"/>
    <w:rsid w:val="003217BA"/>
    <w:rsid w:val="00326372"/>
    <w:rsid w:val="00372327"/>
    <w:rsid w:val="003A130D"/>
    <w:rsid w:val="003D4D3E"/>
    <w:rsid w:val="003F4FBF"/>
    <w:rsid w:val="003F6618"/>
    <w:rsid w:val="00415CF1"/>
    <w:rsid w:val="004B6D42"/>
    <w:rsid w:val="004C1316"/>
    <w:rsid w:val="004D2B14"/>
    <w:rsid w:val="00516F88"/>
    <w:rsid w:val="00534404"/>
    <w:rsid w:val="00560C8F"/>
    <w:rsid w:val="00566575"/>
    <w:rsid w:val="005C2186"/>
    <w:rsid w:val="005D66AB"/>
    <w:rsid w:val="005F619B"/>
    <w:rsid w:val="0067661B"/>
    <w:rsid w:val="006B242F"/>
    <w:rsid w:val="006D4C7D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347"/>
    <w:rsid w:val="007D5AA3"/>
    <w:rsid w:val="00820092"/>
    <w:rsid w:val="00825D5A"/>
    <w:rsid w:val="00861849"/>
    <w:rsid w:val="008A1D7B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213B9"/>
    <w:rsid w:val="00A41B0C"/>
    <w:rsid w:val="00A73BF3"/>
    <w:rsid w:val="00AA7245"/>
    <w:rsid w:val="00AC1B31"/>
    <w:rsid w:val="00B009D4"/>
    <w:rsid w:val="00B3546D"/>
    <w:rsid w:val="00B37407"/>
    <w:rsid w:val="00B92E14"/>
    <w:rsid w:val="00BA170E"/>
    <w:rsid w:val="00BC1FD9"/>
    <w:rsid w:val="00C32502"/>
    <w:rsid w:val="00C61A96"/>
    <w:rsid w:val="00C673EE"/>
    <w:rsid w:val="00CB5526"/>
    <w:rsid w:val="00D13C19"/>
    <w:rsid w:val="00D4556B"/>
    <w:rsid w:val="00E06BAD"/>
    <w:rsid w:val="00E14077"/>
    <w:rsid w:val="00E9372B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16F8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16F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8</cp:revision>
  <cp:lastPrinted>2018-02-07T03:27:00Z</cp:lastPrinted>
  <dcterms:created xsi:type="dcterms:W3CDTF">2018-01-11T00:35:00Z</dcterms:created>
  <dcterms:modified xsi:type="dcterms:W3CDTF">2018-02-07T23:34:00Z</dcterms:modified>
</cp:coreProperties>
</file>