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209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61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2611E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611E" w:rsidRPr="00F2611E">
              <w:rPr>
                <w:szCs w:val="28"/>
              </w:rPr>
              <w:t>686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2611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2611E" w:rsidP="00F2611E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"Об отходах производства и </w:t>
            </w:r>
            <w:proofErr w:type="spellStart"/>
            <w:proofErr w:type="gramStart"/>
            <w:r>
              <w:t>потребле</w:t>
            </w:r>
            <w:r>
              <w:t>-</w:t>
            </w:r>
            <w:r>
              <w:t>ния</w:t>
            </w:r>
            <w:proofErr w:type="spellEnd"/>
            <w:proofErr w:type="gramEnd"/>
            <w:r>
              <w:t xml:space="preserve"> в Приморском крае"</w:t>
            </w:r>
          </w:p>
          <w:p w:rsidR="000B3FB2" w:rsidRPr="00F2611E" w:rsidRDefault="000B3FB2" w:rsidP="0094344A">
            <w:pPr>
              <w:ind w:left="-108"/>
              <w:jc w:val="both"/>
            </w:pPr>
          </w:p>
        </w:tc>
      </w:tr>
    </w:tbl>
    <w:p w:rsidR="00F2611E" w:rsidRDefault="00F2611E" w:rsidP="00F2611E">
      <w:pPr>
        <w:ind w:firstLine="709"/>
        <w:jc w:val="both"/>
      </w:pPr>
      <w:r>
        <w:t>Законодательное Собрание Приморского края</w:t>
      </w:r>
    </w:p>
    <w:p w:rsidR="00F2611E" w:rsidRDefault="00F2611E" w:rsidP="00F2611E"/>
    <w:p w:rsidR="00F2611E" w:rsidRDefault="00F2611E" w:rsidP="00F2611E">
      <w:pPr>
        <w:jc w:val="both"/>
      </w:pPr>
      <w:r>
        <w:t>ПОСТАНОВЛЯЕТ:</w:t>
      </w:r>
    </w:p>
    <w:p w:rsidR="00F2611E" w:rsidRDefault="00F2611E" w:rsidP="00F2611E"/>
    <w:p w:rsidR="00F2611E" w:rsidRDefault="00F2611E" w:rsidP="00F2611E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"Об отходах производства и потребления в Приморском крае" в первом чтении.</w:t>
      </w:r>
    </w:p>
    <w:p w:rsidR="00F2611E" w:rsidRDefault="00F2611E" w:rsidP="00F2611E">
      <w:pPr>
        <w:jc w:val="both"/>
      </w:pPr>
    </w:p>
    <w:p w:rsidR="00F2611E" w:rsidRDefault="00F2611E" w:rsidP="00F2611E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февраля 2018 года.</w:t>
      </w:r>
    </w:p>
    <w:p w:rsidR="00F2611E" w:rsidRDefault="00F2611E" w:rsidP="00F2611E">
      <w:pPr>
        <w:ind w:firstLine="709"/>
      </w:pPr>
    </w:p>
    <w:p w:rsidR="00F2611E" w:rsidRDefault="00F2611E" w:rsidP="00F2611E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2611E" w:rsidRDefault="00F2611E" w:rsidP="00F2611E">
      <w:pPr>
        <w:jc w:val="both"/>
      </w:pPr>
    </w:p>
    <w:p w:rsidR="00F2611E" w:rsidRDefault="00F2611E" w:rsidP="00F2611E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F2611E" w:rsidRDefault="00F2611E" w:rsidP="00F2611E"/>
    <w:p w:rsidR="00F2611E" w:rsidRDefault="00F2611E" w:rsidP="00F2611E"/>
    <w:p w:rsidR="00F2611E" w:rsidRDefault="00F2611E" w:rsidP="00F2611E"/>
    <w:p w:rsidR="00F2611E" w:rsidRDefault="00F2611E" w:rsidP="00F2611E">
      <w:r>
        <w:t>Председатель</w:t>
      </w:r>
    </w:p>
    <w:p w:rsidR="00F2611E" w:rsidRDefault="00F2611E" w:rsidP="00F2611E">
      <w:r>
        <w:t>Законодательного Собрания                                                                  А.И. Ролик</w:t>
      </w:r>
    </w:p>
    <w:p w:rsidR="00F2611E" w:rsidRDefault="00F2611E" w:rsidP="00F2611E">
      <w:pPr>
        <w:ind w:firstLine="709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E86" w:rsidRDefault="00C67E86">
      <w:r>
        <w:separator/>
      </w:r>
    </w:p>
  </w:endnote>
  <w:endnote w:type="continuationSeparator" w:id="0">
    <w:p w:rsidR="00C67E86" w:rsidRDefault="00C67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E86" w:rsidRDefault="00C67E86">
      <w:r>
        <w:separator/>
      </w:r>
    </w:p>
  </w:footnote>
  <w:footnote w:type="continuationSeparator" w:id="0">
    <w:p w:rsidR="00C67E86" w:rsidRDefault="00C67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611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7E86"/>
    <w:rsid w:val="00CA7E54"/>
    <w:rsid w:val="00CE19DF"/>
    <w:rsid w:val="00D02716"/>
    <w:rsid w:val="00DF01B2"/>
    <w:rsid w:val="00E93A7F"/>
    <w:rsid w:val="00EF502B"/>
    <w:rsid w:val="00F2611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2018-01-31T06:22:00Z</cp:lastPrinted>
  <dcterms:created xsi:type="dcterms:W3CDTF">2018-01-31T06:21:00Z</dcterms:created>
  <dcterms:modified xsi:type="dcterms:W3CDTF">2018-01-31T06:22:00Z</dcterms:modified>
</cp:coreProperties>
</file>