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78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2E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2EC2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2EC2">
              <w:rPr>
                <w:szCs w:val="28"/>
              </w:rPr>
              <w:t>673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2E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2EC2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</w:t>
            </w:r>
            <w:r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</w:p>
          <w:p w:rsidR="000B3FB2" w:rsidRPr="006F2EC2" w:rsidRDefault="000B3FB2" w:rsidP="0094344A">
            <w:pPr>
              <w:ind w:left="-108"/>
              <w:jc w:val="both"/>
            </w:pPr>
          </w:p>
        </w:tc>
      </w:tr>
    </w:tbl>
    <w:p w:rsidR="006F2EC2" w:rsidRDefault="006F2EC2" w:rsidP="006F2EC2">
      <w:pPr>
        <w:ind w:firstLine="709"/>
      </w:pPr>
      <w:r>
        <w:t>Законодательное Собрание Приморского края</w:t>
      </w:r>
    </w:p>
    <w:p w:rsidR="006F2EC2" w:rsidRDefault="006F2EC2" w:rsidP="006F2EC2"/>
    <w:p w:rsidR="006F2EC2" w:rsidRDefault="006F2EC2" w:rsidP="006F2EC2">
      <w:r>
        <w:t>ПОСТАНОВЛЯЕТ:</w:t>
      </w:r>
    </w:p>
    <w:p w:rsidR="006F2EC2" w:rsidRDefault="006F2EC2" w:rsidP="006F2EC2">
      <w:pPr>
        <w:jc w:val="both"/>
      </w:pPr>
    </w:p>
    <w:p w:rsidR="006F2EC2" w:rsidRDefault="006F2EC2" w:rsidP="006F2EC2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B3C65">
        <w:rPr>
          <w:szCs w:val="28"/>
        </w:rPr>
        <w:t>О внесении изменений в Закон Приморского края "О бюджетном устройстве, бюджетном процессе и межбюджетн</w:t>
      </w:r>
      <w:r>
        <w:rPr>
          <w:szCs w:val="28"/>
        </w:rPr>
        <w:t>ых отношениях в Приморском крае</w:t>
      </w:r>
      <w:r>
        <w:t>".</w:t>
      </w:r>
    </w:p>
    <w:p w:rsidR="006F2EC2" w:rsidRDefault="006F2EC2" w:rsidP="006F2EC2">
      <w:pPr>
        <w:jc w:val="both"/>
      </w:pPr>
    </w:p>
    <w:p w:rsidR="006F2EC2" w:rsidRDefault="006F2EC2" w:rsidP="006F2EC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F2EC2" w:rsidRDefault="006F2EC2" w:rsidP="006F2EC2">
      <w:pPr>
        <w:pStyle w:val="a3"/>
        <w:tabs>
          <w:tab w:val="clear" w:pos="4153"/>
          <w:tab w:val="clear" w:pos="8306"/>
        </w:tabs>
        <w:jc w:val="both"/>
      </w:pPr>
    </w:p>
    <w:p w:rsidR="006F2EC2" w:rsidRDefault="006F2EC2" w:rsidP="006F2EC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F2EC2" w:rsidRDefault="006F2EC2" w:rsidP="006F2EC2">
      <w:pPr>
        <w:jc w:val="both"/>
      </w:pPr>
    </w:p>
    <w:p w:rsidR="006F2EC2" w:rsidRDefault="006F2EC2" w:rsidP="006F2EC2">
      <w:pPr>
        <w:jc w:val="both"/>
      </w:pPr>
    </w:p>
    <w:p w:rsidR="006F2EC2" w:rsidRDefault="006F2EC2" w:rsidP="006F2EC2">
      <w:pPr>
        <w:jc w:val="both"/>
      </w:pPr>
    </w:p>
    <w:p w:rsidR="006F2EC2" w:rsidRDefault="006F2EC2" w:rsidP="006F2EC2">
      <w:pPr>
        <w:jc w:val="both"/>
      </w:pPr>
      <w:r>
        <w:t>Председатель</w:t>
      </w:r>
    </w:p>
    <w:p w:rsidR="006F2EC2" w:rsidRDefault="006F2EC2" w:rsidP="006F2EC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060" w:rsidRDefault="00E01060">
      <w:r>
        <w:separator/>
      </w:r>
    </w:p>
  </w:endnote>
  <w:endnote w:type="continuationSeparator" w:id="0">
    <w:p w:rsidR="00E01060" w:rsidRDefault="00E0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060" w:rsidRDefault="00E01060">
      <w:r>
        <w:separator/>
      </w:r>
    </w:p>
  </w:footnote>
  <w:footnote w:type="continuationSeparator" w:id="0">
    <w:p w:rsidR="00E01060" w:rsidRDefault="00E01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E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2EC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106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2018-01-31T05:30:00Z</cp:lastPrinted>
  <dcterms:created xsi:type="dcterms:W3CDTF">2018-01-31T05:30:00Z</dcterms:created>
  <dcterms:modified xsi:type="dcterms:W3CDTF">2018-01-31T05:31:00Z</dcterms:modified>
</cp:coreProperties>
</file>