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43C" w:rsidRDefault="003650EC" w:rsidP="003650EC">
      <w:pPr>
        <w:spacing w:line="240" w:lineRule="auto"/>
        <w:jc w:val="center"/>
        <w:rPr>
          <w:rFonts w:eastAsia="Times New Roman"/>
          <w:b/>
          <w:szCs w:val="24"/>
          <w:lang w:eastAsia="ru-RU"/>
        </w:rPr>
      </w:pPr>
      <w:bookmarkStart w:id="0" w:name="_GoBack"/>
      <w:bookmarkEnd w:id="0"/>
      <w:r w:rsidRPr="003650EC">
        <w:rPr>
          <w:rFonts w:eastAsia="Times New Roman"/>
          <w:b/>
          <w:szCs w:val="24"/>
          <w:lang w:eastAsia="ru-RU"/>
        </w:rPr>
        <w:t xml:space="preserve">Информация </w:t>
      </w:r>
      <w:r w:rsidR="00F9666D" w:rsidRPr="003650EC">
        <w:rPr>
          <w:rFonts w:eastAsia="Times New Roman"/>
          <w:b/>
          <w:szCs w:val="24"/>
          <w:lang w:eastAsia="ru-RU"/>
        </w:rPr>
        <w:t xml:space="preserve">о реализации мероприятий государственной программы Приморского края «Безопасный край» </w:t>
      </w:r>
    </w:p>
    <w:p w:rsidR="00B1543C" w:rsidRDefault="00B1543C" w:rsidP="003650EC">
      <w:pPr>
        <w:spacing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B1543C" w:rsidRPr="00B1543C" w:rsidRDefault="00B1543C" w:rsidP="00B1543C">
      <w:pPr>
        <w:ind w:firstLine="709"/>
        <w:rPr>
          <w:rFonts w:eastAsia="Times New Roman"/>
          <w:szCs w:val="24"/>
          <w:lang w:eastAsia="ru-RU"/>
        </w:rPr>
      </w:pPr>
      <w:r w:rsidRPr="00B1543C">
        <w:rPr>
          <w:rFonts w:eastAsia="Times New Roman"/>
          <w:szCs w:val="24"/>
          <w:lang w:eastAsia="ru-RU"/>
        </w:rPr>
        <w:t xml:space="preserve">В целом по </w:t>
      </w:r>
      <w:r>
        <w:rPr>
          <w:rFonts w:eastAsia="Times New Roman"/>
          <w:szCs w:val="24"/>
          <w:lang w:eastAsia="ru-RU"/>
        </w:rPr>
        <w:t>государственной программе Приморского края «Безопасный край» по ведомству департамента здравоохранения Приморского края расходы исполнены на 88,3%, при уточненном плане 17 577,00 тыс. рублей кассовые расходы исполнены в сумме 15 537,00 тыс. рублей, в том числе:</w:t>
      </w:r>
    </w:p>
    <w:p w:rsidR="003650EC" w:rsidRPr="003650EC" w:rsidRDefault="003650EC" w:rsidP="003650EC">
      <w:pPr>
        <w:spacing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537B43" w:rsidRPr="00537B43" w:rsidRDefault="00537B43" w:rsidP="00537B43">
      <w:pPr>
        <w:rPr>
          <w:b/>
          <w:szCs w:val="24"/>
        </w:rPr>
      </w:pPr>
      <w:r w:rsidRPr="00537B43">
        <w:rPr>
          <w:b/>
          <w:szCs w:val="24"/>
        </w:rPr>
        <w:t>П.1.1.10</w:t>
      </w:r>
    </w:p>
    <w:p w:rsidR="00537B43" w:rsidRPr="00537B43" w:rsidRDefault="00537B43" w:rsidP="00537B43">
      <w:pPr>
        <w:ind w:firstLine="709"/>
        <w:rPr>
          <w:szCs w:val="24"/>
        </w:rPr>
      </w:pPr>
      <w:r w:rsidRPr="00537B43">
        <w:rPr>
          <w:szCs w:val="24"/>
        </w:rPr>
        <w:t xml:space="preserve">На мероприятие «Проведение мониторинга </w:t>
      </w:r>
      <w:proofErr w:type="spellStart"/>
      <w:r w:rsidRPr="00537B43">
        <w:rPr>
          <w:szCs w:val="24"/>
        </w:rPr>
        <w:t>наркоситуации</w:t>
      </w:r>
      <w:proofErr w:type="spellEnd"/>
      <w:r w:rsidRPr="00537B43">
        <w:rPr>
          <w:szCs w:val="24"/>
        </w:rPr>
        <w:t xml:space="preserve"> на территории Приморского края» в краевом бюджете в начале 2017 года расходы были предусмотрены в сумме 600,00 тыс. рублей.</w:t>
      </w:r>
    </w:p>
    <w:p w:rsidR="00537B43" w:rsidRPr="00537B43" w:rsidRDefault="00537B43" w:rsidP="00537B43">
      <w:pPr>
        <w:pStyle w:val="a5"/>
        <w:widowControl w:val="0"/>
        <w:ind w:firstLine="709"/>
        <w:rPr>
          <w:sz w:val="28"/>
          <w:szCs w:val="28"/>
        </w:rPr>
      </w:pPr>
      <w:r w:rsidRPr="00537B43">
        <w:rPr>
          <w:sz w:val="28"/>
          <w:szCs w:val="28"/>
        </w:rPr>
        <w:t xml:space="preserve">Во исполнение протокола заседания антинаркотической комиссии Приморского края от 23 марта 2017 года № 37, в целях повышения эффективности антинаркотических мероприятий, предусмотренных государственной программой Приморского края «Безопасный край» на 2015-2020 годы»  предусмотрено определение департамента внутренней политики Приморского края исполнителем в 2017-2020 годах программного мероприятия 1.1.10 «Проведение мониторинга </w:t>
      </w:r>
      <w:proofErr w:type="spellStart"/>
      <w:r w:rsidRPr="00537B43">
        <w:rPr>
          <w:sz w:val="28"/>
          <w:szCs w:val="28"/>
        </w:rPr>
        <w:t>наркоситуации</w:t>
      </w:r>
      <w:proofErr w:type="spellEnd"/>
      <w:r w:rsidRPr="00537B43">
        <w:rPr>
          <w:sz w:val="28"/>
          <w:szCs w:val="28"/>
        </w:rPr>
        <w:t xml:space="preserve"> на территории Приморского края» </w:t>
      </w:r>
      <w:r w:rsidRPr="00537B43">
        <w:rPr>
          <w:b/>
          <w:sz w:val="28"/>
          <w:szCs w:val="28"/>
        </w:rPr>
        <w:t>(вместо департамента здравоохранения Приморского края)</w:t>
      </w:r>
      <w:r w:rsidRPr="00537B43">
        <w:rPr>
          <w:sz w:val="28"/>
          <w:szCs w:val="28"/>
        </w:rPr>
        <w:t>.</w:t>
      </w:r>
    </w:p>
    <w:p w:rsidR="00537B43" w:rsidRDefault="00537B43" w:rsidP="00537B43">
      <w:pPr>
        <w:pStyle w:val="a5"/>
        <w:widowControl w:val="0"/>
        <w:ind w:firstLine="709"/>
        <w:rPr>
          <w:sz w:val="28"/>
          <w:szCs w:val="28"/>
        </w:rPr>
      </w:pPr>
      <w:r w:rsidRPr="00537B43">
        <w:rPr>
          <w:sz w:val="28"/>
          <w:szCs w:val="28"/>
        </w:rPr>
        <w:t>Таким образом, в июле 2017 года расходы по данному мероприятию в объеме 600,00 тыс. рублей перераспределены с департамента здравоохранения Приморского края на департамент внутренней политики Приморского края.</w:t>
      </w:r>
    </w:p>
    <w:p w:rsidR="00F9666D" w:rsidRPr="00CD6AA0" w:rsidRDefault="00F9666D" w:rsidP="00CD6AA0">
      <w:pPr>
        <w:pStyle w:val="ConsPlusNormal"/>
        <w:spacing w:line="360" w:lineRule="auto"/>
        <w:ind w:firstLine="708"/>
        <w:jc w:val="both"/>
        <w:rPr>
          <w:szCs w:val="28"/>
          <w:lang w:eastAsia="en-US"/>
        </w:rPr>
      </w:pPr>
    </w:p>
    <w:p w:rsidR="00F9666D" w:rsidRDefault="00F9666D" w:rsidP="00F9666D">
      <w:pPr>
        <w:rPr>
          <w:b/>
          <w:szCs w:val="24"/>
        </w:rPr>
      </w:pPr>
      <w:r>
        <w:rPr>
          <w:b/>
          <w:szCs w:val="24"/>
        </w:rPr>
        <w:t>П.1.1.14</w:t>
      </w:r>
    </w:p>
    <w:p w:rsidR="00F9666D" w:rsidRDefault="00F9666D" w:rsidP="00F9666D">
      <w:pPr>
        <w:rPr>
          <w:szCs w:val="24"/>
        </w:rPr>
      </w:pPr>
      <w:r>
        <w:rPr>
          <w:szCs w:val="24"/>
        </w:rPr>
        <w:t xml:space="preserve">    </w:t>
      </w:r>
      <w:r w:rsidR="00222FCF">
        <w:rPr>
          <w:szCs w:val="24"/>
        </w:rPr>
        <w:t>По мероприятию «</w:t>
      </w:r>
      <w:r>
        <w:rPr>
          <w:szCs w:val="24"/>
        </w:rPr>
        <w:t>Организация и проведение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на предмет</w:t>
      </w:r>
      <w:r>
        <w:t xml:space="preserve"> </w:t>
      </w:r>
      <w:r>
        <w:rPr>
          <w:szCs w:val="24"/>
        </w:rPr>
        <w:t>раннего выявления потребления наркотических средств и психотропных веществ</w:t>
      </w:r>
      <w:r w:rsidR="00222FCF">
        <w:rPr>
          <w:szCs w:val="24"/>
        </w:rPr>
        <w:t>» исполнены в полном объеме и составили 4 590,00 тыс. рублей</w:t>
      </w:r>
      <w:r>
        <w:rPr>
          <w:szCs w:val="24"/>
        </w:rPr>
        <w:t>.</w:t>
      </w:r>
    </w:p>
    <w:p w:rsidR="00E41BC9" w:rsidRPr="00E41BC9" w:rsidRDefault="00E41BC9" w:rsidP="00E41BC9">
      <w:pPr>
        <w:ind w:firstLine="708"/>
        <w:rPr>
          <w:rFonts w:cs="Times New Roman"/>
          <w:szCs w:val="28"/>
        </w:rPr>
      </w:pPr>
      <w:r w:rsidRPr="00E41BC9">
        <w:rPr>
          <w:rFonts w:cs="Times New Roman"/>
          <w:szCs w:val="28"/>
        </w:rPr>
        <w:lastRenderedPageBreak/>
        <w:t>В 2017 году медицинскими организациями края проведены профилактические медицинские осмотры  обучающихся образовательных учреждений края (10070). Положительные результаты выявлены у 2798 учащихся, в том числе: на употребление наркотиков у 8 чел., табака - у  2562 чел., алкоголя - у 228 чел. (2016 г оду  -1354,  5, 1146 и 203 соответственно).</w:t>
      </w:r>
    </w:p>
    <w:p w:rsidR="00E41BC9" w:rsidRPr="00E41BC9" w:rsidRDefault="00E41BC9" w:rsidP="00E41BC9">
      <w:pPr>
        <w:ind w:firstLine="708"/>
        <w:rPr>
          <w:rFonts w:eastAsia="Times New Roman" w:cs="Times New Roman"/>
          <w:sz w:val="24"/>
          <w:szCs w:val="24"/>
          <w:lang w:eastAsia="ru-RU"/>
        </w:rPr>
      </w:pPr>
      <w:r w:rsidRPr="00E41BC9">
        <w:rPr>
          <w:rFonts w:eastAsia="Calibri" w:cs="Times New Roman"/>
          <w:szCs w:val="28"/>
          <w:lang w:eastAsia="ru-RU"/>
        </w:rPr>
        <w:t xml:space="preserve">В настоящее время  профилактические мероприятия проводятся с учащимися, у которых выявлено потребление </w:t>
      </w:r>
      <w:proofErr w:type="spellStart"/>
      <w:r w:rsidRPr="00E41BC9">
        <w:rPr>
          <w:rFonts w:eastAsia="Calibri" w:cs="Times New Roman"/>
          <w:szCs w:val="28"/>
          <w:lang w:eastAsia="ru-RU"/>
        </w:rPr>
        <w:t>психоактивных</w:t>
      </w:r>
      <w:proofErr w:type="spellEnd"/>
      <w:r w:rsidRPr="00E41BC9">
        <w:rPr>
          <w:rFonts w:eastAsia="Calibri" w:cs="Times New Roman"/>
          <w:szCs w:val="28"/>
          <w:lang w:eastAsia="ru-RU"/>
        </w:rPr>
        <w:t xml:space="preserve"> веществ, и учащимися в образовательных организациях, где выявлен высокий процент «группы риска» потребителей </w:t>
      </w:r>
      <w:proofErr w:type="spellStart"/>
      <w:r w:rsidRPr="00E41BC9">
        <w:rPr>
          <w:rFonts w:eastAsia="Calibri" w:cs="Times New Roman"/>
          <w:szCs w:val="28"/>
          <w:lang w:eastAsia="ru-RU"/>
        </w:rPr>
        <w:t>психоактивных</w:t>
      </w:r>
      <w:proofErr w:type="spellEnd"/>
      <w:r w:rsidRPr="00E41BC9">
        <w:rPr>
          <w:rFonts w:eastAsia="Calibri" w:cs="Times New Roman"/>
          <w:szCs w:val="28"/>
          <w:lang w:eastAsia="ru-RU"/>
        </w:rPr>
        <w:t xml:space="preserve"> веществ.</w:t>
      </w:r>
      <w:r>
        <w:rPr>
          <w:rFonts w:eastAsia="Calibri" w:cs="Times New Roman"/>
          <w:szCs w:val="28"/>
          <w:lang w:eastAsia="ru-RU"/>
        </w:rPr>
        <w:t xml:space="preserve"> </w:t>
      </w:r>
      <w:r>
        <w:t xml:space="preserve">Показатель первичной заболеваемости наркоманией несовершеннолетних на 100тыс. населения с 2014 года  уменьшился в 2 раза (2014 г.-4,1 , 2015г.-4,1, 2016 г. – 2, 2017г. - </w:t>
      </w:r>
      <w:r w:rsidRPr="00E41BC9">
        <w:t>2)</w:t>
      </w:r>
      <w:r>
        <w:t xml:space="preserve">. Среди несовершеннолетних с пагубным (вредными последствиями) употреблением наркотических веществ за аналогичный период показатель первичной заболеваемости  уменьшился </w:t>
      </w:r>
      <w:r w:rsidRPr="00E41BC9">
        <w:t>на 47.8  % (2014 г. – 143,5, 2015 г.- 191,5, 2016 г. - 93,1, 2017г. – 74.9).</w:t>
      </w:r>
    </w:p>
    <w:p w:rsidR="00E41BC9" w:rsidRDefault="00E41BC9" w:rsidP="00F9666D">
      <w:pPr>
        <w:rPr>
          <w:szCs w:val="24"/>
        </w:rPr>
      </w:pPr>
    </w:p>
    <w:p w:rsidR="00F9666D" w:rsidRDefault="00F9666D" w:rsidP="00F9666D">
      <w:pPr>
        <w:rPr>
          <w:b/>
          <w:bCs/>
          <w:szCs w:val="28"/>
        </w:rPr>
      </w:pPr>
      <w:r>
        <w:rPr>
          <w:b/>
          <w:bCs/>
          <w:szCs w:val="28"/>
        </w:rPr>
        <w:t xml:space="preserve">П.1.1.15. </w:t>
      </w:r>
    </w:p>
    <w:p w:rsidR="00F9666D" w:rsidRDefault="00F9666D" w:rsidP="00F9666D">
      <w:pPr>
        <w:rPr>
          <w:bCs/>
          <w:szCs w:val="28"/>
        </w:rPr>
      </w:pPr>
      <w:r>
        <w:rPr>
          <w:bCs/>
          <w:szCs w:val="28"/>
        </w:rPr>
        <w:t xml:space="preserve">     </w:t>
      </w:r>
      <w:r w:rsidR="00222FCF">
        <w:rPr>
          <w:bCs/>
          <w:szCs w:val="28"/>
        </w:rPr>
        <w:t>По мероприятию «</w:t>
      </w:r>
      <w:r>
        <w:rPr>
          <w:bCs/>
          <w:szCs w:val="28"/>
        </w:rPr>
        <w:t xml:space="preserve">Обеспечение государственного бюджетного учреждения здравоохранения "Краевой наркологический диспансер"  реагентами и расходными материалами к </w:t>
      </w:r>
      <w:proofErr w:type="spellStart"/>
      <w:r>
        <w:rPr>
          <w:bCs/>
          <w:szCs w:val="28"/>
        </w:rPr>
        <w:t>флюоресцентно</w:t>
      </w:r>
      <w:proofErr w:type="spellEnd"/>
      <w:r>
        <w:rPr>
          <w:bCs/>
          <w:szCs w:val="28"/>
        </w:rPr>
        <w:t>-поляризационно-иммунным анализаторам для химико-токсикологических лабораторий для определения наркотиков в организме человека</w:t>
      </w:r>
      <w:r w:rsidR="00222FCF">
        <w:rPr>
          <w:bCs/>
          <w:szCs w:val="28"/>
        </w:rPr>
        <w:t>» кассовые расходы исполнены в полном объеме и составили 2 900,00 тыс. рублей</w:t>
      </w:r>
      <w:r>
        <w:rPr>
          <w:bCs/>
          <w:szCs w:val="28"/>
        </w:rPr>
        <w:t>.</w:t>
      </w:r>
    </w:p>
    <w:p w:rsidR="00F9666D" w:rsidRDefault="00F9666D" w:rsidP="00F9666D">
      <w:pPr>
        <w:rPr>
          <w:b/>
          <w:bCs/>
          <w:szCs w:val="28"/>
        </w:rPr>
      </w:pPr>
      <w:r>
        <w:rPr>
          <w:b/>
          <w:bCs/>
          <w:szCs w:val="28"/>
        </w:rPr>
        <w:t xml:space="preserve">П.1.1.16. </w:t>
      </w:r>
    </w:p>
    <w:p w:rsidR="00F9666D" w:rsidRDefault="00F9666D" w:rsidP="00F9666D">
      <w:pPr>
        <w:rPr>
          <w:bCs/>
          <w:szCs w:val="28"/>
        </w:rPr>
      </w:pPr>
      <w:r>
        <w:rPr>
          <w:bCs/>
          <w:szCs w:val="28"/>
        </w:rPr>
        <w:t xml:space="preserve">    </w:t>
      </w:r>
      <w:r w:rsidR="006D6E18">
        <w:rPr>
          <w:bCs/>
          <w:szCs w:val="28"/>
        </w:rPr>
        <w:t>По мероприятию «</w:t>
      </w:r>
      <w:r>
        <w:rPr>
          <w:bCs/>
          <w:szCs w:val="28"/>
        </w:rPr>
        <w:t xml:space="preserve">Приобретение и оснащение государственного бюджетного учреждения здравоохранения </w:t>
      </w:r>
      <w:r w:rsidR="005F18C6">
        <w:rPr>
          <w:bCs/>
          <w:szCs w:val="28"/>
        </w:rPr>
        <w:t>«</w:t>
      </w:r>
      <w:r>
        <w:rPr>
          <w:bCs/>
          <w:szCs w:val="28"/>
        </w:rPr>
        <w:t>Краевой наркологический диспансер</w:t>
      </w:r>
      <w:r w:rsidR="005F18C6">
        <w:rPr>
          <w:bCs/>
          <w:szCs w:val="28"/>
        </w:rPr>
        <w:t>»</w:t>
      </w:r>
      <w:r>
        <w:rPr>
          <w:bCs/>
          <w:szCs w:val="28"/>
        </w:rPr>
        <w:t xml:space="preserve"> лабораторным и реабилитационным оборудованием для диагностики и организации реабилитационного процесса</w:t>
      </w:r>
      <w:r w:rsidR="006D6E18">
        <w:rPr>
          <w:bCs/>
          <w:szCs w:val="28"/>
        </w:rPr>
        <w:t xml:space="preserve">» </w:t>
      </w:r>
      <w:r w:rsidR="00222FCF">
        <w:rPr>
          <w:bCs/>
          <w:szCs w:val="28"/>
        </w:rPr>
        <w:t>кассовые расходы исполнены в полном объеме и составили 770,00 тыс. рублей.</w:t>
      </w:r>
    </w:p>
    <w:p w:rsidR="002728B1" w:rsidRPr="002728B1" w:rsidRDefault="00F9666D" w:rsidP="002728B1">
      <w:pPr>
        <w:rPr>
          <w:szCs w:val="28"/>
        </w:rPr>
      </w:pPr>
      <w:r>
        <w:rPr>
          <w:bCs/>
          <w:szCs w:val="28"/>
        </w:rPr>
        <w:t xml:space="preserve">   </w:t>
      </w:r>
      <w:r>
        <w:rPr>
          <w:bCs/>
          <w:szCs w:val="24"/>
        </w:rPr>
        <w:t xml:space="preserve">  Закуплено 10 единиц лабораторного оборудования на сумму 770,00 тыс. рублей.  </w:t>
      </w:r>
      <w:r w:rsidR="002728B1" w:rsidRPr="002728B1">
        <w:rPr>
          <w:szCs w:val="28"/>
        </w:rPr>
        <w:t>Закупленное оборудование:</w:t>
      </w:r>
    </w:p>
    <w:p w:rsidR="002728B1" w:rsidRPr="002728B1" w:rsidRDefault="002728B1" w:rsidP="002728B1">
      <w:pPr>
        <w:spacing w:line="240" w:lineRule="auto"/>
        <w:ind w:firstLine="708"/>
        <w:rPr>
          <w:rFonts w:cs="Times New Roman"/>
          <w:bCs/>
          <w:szCs w:val="28"/>
        </w:rPr>
      </w:pPr>
      <w:r w:rsidRPr="002728B1">
        <w:rPr>
          <w:rFonts w:cs="Times New Roman"/>
          <w:bCs/>
          <w:szCs w:val="28"/>
        </w:rPr>
        <w:lastRenderedPageBreak/>
        <w:t>Анализатор</w:t>
      </w:r>
      <w:r w:rsidRPr="002728B1">
        <w:rPr>
          <w:rFonts w:cs="Times New Roman"/>
          <w:szCs w:val="28"/>
        </w:rPr>
        <w:t xml:space="preserve"> </w:t>
      </w:r>
      <w:proofErr w:type="spellStart"/>
      <w:r w:rsidRPr="002728B1">
        <w:rPr>
          <w:rFonts w:cs="Times New Roman"/>
          <w:bCs/>
          <w:szCs w:val="28"/>
        </w:rPr>
        <w:t>видеоцифровой</w:t>
      </w:r>
      <w:proofErr w:type="spellEnd"/>
      <w:r w:rsidRPr="002728B1">
        <w:rPr>
          <w:rFonts w:cs="Times New Roman"/>
          <w:bCs/>
          <w:szCs w:val="28"/>
        </w:rPr>
        <w:t xml:space="preserve"> </w:t>
      </w:r>
      <w:proofErr w:type="spellStart"/>
      <w:r w:rsidRPr="002728B1">
        <w:rPr>
          <w:rFonts w:cs="Times New Roman"/>
          <w:bCs/>
          <w:szCs w:val="28"/>
        </w:rPr>
        <w:t>иммунохроматографический</w:t>
      </w:r>
      <w:proofErr w:type="spellEnd"/>
      <w:r w:rsidRPr="002728B1">
        <w:rPr>
          <w:rFonts w:cs="Times New Roman"/>
          <w:bCs/>
          <w:szCs w:val="28"/>
        </w:rPr>
        <w:t xml:space="preserve"> «</w:t>
      </w:r>
      <w:proofErr w:type="spellStart"/>
      <w:r w:rsidRPr="002728B1">
        <w:rPr>
          <w:rFonts w:cs="Times New Roman"/>
          <w:bCs/>
          <w:szCs w:val="28"/>
        </w:rPr>
        <w:t>Рефлеком</w:t>
      </w:r>
      <w:proofErr w:type="spellEnd"/>
      <w:r w:rsidRPr="002728B1">
        <w:rPr>
          <w:rFonts w:cs="Times New Roman"/>
          <w:bCs/>
          <w:szCs w:val="28"/>
        </w:rPr>
        <w:t>» -4 шт.</w:t>
      </w:r>
    </w:p>
    <w:p w:rsidR="002728B1" w:rsidRPr="002728B1" w:rsidRDefault="002728B1" w:rsidP="002728B1">
      <w:pPr>
        <w:spacing w:line="240" w:lineRule="auto"/>
        <w:ind w:firstLine="708"/>
        <w:rPr>
          <w:rFonts w:cs="Times New Roman"/>
          <w:bCs/>
          <w:szCs w:val="28"/>
        </w:rPr>
      </w:pPr>
      <w:r w:rsidRPr="002728B1">
        <w:rPr>
          <w:rFonts w:cs="Times New Roman"/>
          <w:bCs/>
          <w:szCs w:val="28"/>
        </w:rPr>
        <w:t xml:space="preserve">Анализатор паров этанола в выдыхаемом воздухе </w:t>
      </w:r>
      <w:proofErr w:type="spellStart"/>
      <w:r w:rsidRPr="002728B1">
        <w:rPr>
          <w:rFonts w:cs="Times New Roman"/>
          <w:bCs/>
          <w:szCs w:val="28"/>
        </w:rPr>
        <w:t>Алкотест</w:t>
      </w:r>
      <w:proofErr w:type="spellEnd"/>
      <w:r w:rsidRPr="002728B1">
        <w:rPr>
          <w:rFonts w:cs="Times New Roman"/>
          <w:bCs/>
          <w:szCs w:val="28"/>
        </w:rPr>
        <w:t xml:space="preserve"> 6810 с принтером -1.</w:t>
      </w:r>
    </w:p>
    <w:p w:rsidR="002728B1" w:rsidRPr="002728B1" w:rsidRDefault="002728B1" w:rsidP="002728B1">
      <w:pPr>
        <w:spacing w:line="240" w:lineRule="auto"/>
        <w:ind w:firstLine="708"/>
        <w:rPr>
          <w:rFonts w:cs="Times New Roman"/>
          <w:bCs/>
          <w:szCs w:val="28"/>
        </w:rPr>
      </w:pPr>
      <w:r w:rsidRPr="002728B1">
        <w:rPr>
          <w:rFonts w:cs="Times New Roman"/>
          <w:bCs/>
          <w:szCs w:val="28"/>
        </w:rPr>
        <w:t xml:space="preserve">Дозатор пипеточный ДПОП-1-100-1000 одноканальный 100-1000 </w:t>
      </w:r>
      <w:proofErr w:type="spellStart"/>
      <w:r w:rsidRPr="002728B1">
        <w:rPr>
          <w:rFonts w:cs="Times New Roman"/>
          <w:bCs/>
          <w:szCs w:val="28"/>
        </w:rPr>
        <w:t>мкл</w:t>
      </w:r>
      <w:proofErr w:type="spellEnd"/>
      <w:r w:rsidRPr="002728B1">
        <w:rPr>
          <w:rFonts w:cs="Times New Roman"/>
          <w:bCs/>
          <w:szCs w:val="28"/>
        </w:rPr>
        <w:t xml:space="preserve"> -2 шт.</w:t>
      </w:r>
    </w:p>
    <w:p w:rsidR="002728B1" w:rsidRPr="002728B1" w:rsidRDefault="002728B1" w:rsidP="002728B1">
      <w:pPr>
        <w:spacing w:line="240" w:lineRule="auto"/>
        <w:ind w:firstLine="708"/>
        <w:rPr>
          <w:rFonts w:cs="Times New Roman"/>
          <w:bCs/>
          <w:szCs w:val="28"/>
        </w:rPr>
      </w:pPr>
      <w:r w:rsidRPr="002728B1">
        <w:rPr>
          <w:rFonts w:cs="Times New Roman"/>
          <w:bCs/>
          <w:szCs w:val="28"/>
        </w:rPr>
        <w:t xml:space="preserve">Дозатор пипеточный ДПОП-1-20-200 одноканальный 20-200 </w:t>
      </w:r>
      <w:proofErr w:type="spellStart"/>
      <w:r w:rsidRPr="002728B1">
        <w:rPr>
          <w:rFonts w:cs="Times New Roman"/>
          <w:bCs/>
          <w:szCs w:val="28"/>
        </w:rPr>
        <w:t>мкл</w:t>
      </w:r>
      <w:proofErr w:type="spellEnd"/>
      <w:r w:rsidRPr="002728B1">
        <w:rPr>
          <w:rFonts w:cs="Times New Roman"/>
          <w:bCs/>
          <w:szCs w:val="28"/>
        </w:rPr>
        <w:t xml:space="preserve"> – 2 шт.</w:t>
      </w:r>
    </w:p>
    <w:p w:rsidR="002728B1" w:rsidRPr="002728B1" w:rsidRDefault="002728B1" w:rsidP="002728B1">
      <w:pPr>
        <w:pStyle w:val="msonormalmailrucssattributepostfix"/>
        <w:ind w:firstLine="708"/>
        <w:rPr>
          <w:sz w:val="28"/>
          <w:szCs w:val="28"/>
        </w:rPr>
      </w:pPr>
      <w:r w:rsidRPr="002728B1">
        <w:rPr>
          <w:bCs/>
          <w:sz w:val="28"/>
          <w:szCs w:val="28"/>
        </w:rPr>
        <w:t>Облучатель-</w:t>
      </w:r>
      <w:proofErr w:type="spellStart"/>
      <w:r w:rsidRPr="002728B1">
        <w:rPr>
          <w:bCs/>
          <w:sz w:val="28"/>
          <w:szCs w:val="28"/>
        </w:rPr>
        <w:t>рециркулятор</w:t>
      </w:r>
      <w:proofErr w:type="spellEnd"/>
      <w:r w:rsidRPr="002728B1">
        <w:rPr>
          <w:bCs/>
          <w:sz w:val="28"/>
          <w:szCs w:val="28"/>
        </w:rPr>
        <w:t xml:space="preserve"> воздуха «Дезар-7» (ОРУБп-3-5-«Кронт») </w:t>
      </w:r>
      <w:proofErr w:type="gramStart"/>
      <w:r w:rsidRPr="002728B1">
        <w:rPr>
          <w:bCs/>
          <w:sz w:val="28"/>
          <w:szCs w:val="28"/>
        </w:rPr>
        <w:t>ультрафиолетовый</w:t>
      </w:r>
      <w:proofErr w:type="gramEnd"/>
      <w:r w:rsidRPr="002728B1">
        <w:rPr>
          <w:bCs/>
          <w:sz w:val="28"/>
          <w:szCs w:val="28"/>
        </w:rPr>
        <w:t xml:space="preserve"> бактерицидный передвижной – 1 шт.</w:t>
      </w:r>
    </w:p>
    <w:p w:rsidR="002728B1" w:rsidRPr="002728B1" w:rsidRDefault="002728B1" w:rsidP="00F9666D">
      <w:pPr>
        <w:rPr>
          <w:bCs/>
          <w:szCs w:val="28"/>
        </w:rPr>
      </w:pPr>
    </w:p>
    <w:p w:rsidR="00FB0498" w:rsidRDefault="00FB0498" w:rsidP="00FB0498">
      <w:pPr>
        <w:rPr>
          <w:b/>
          <w:szCs w:val="24"/>
        </w:rPr>
      </w:pPr>
      <w:r>
        <w:rPr>
          <w:b/>
          <w:szCs w:val="24"/>
        </w:rPr>
        <w:t>П.1.1.17</w:t>
      </w:r>
    </w:p>
    <w:p w:rsidR="00FB0498" w:rsidRDefault="006D6E18" w:rsidP="00DD2095">
      <w:pPr>
        <w:ind w:firstLine="708"/>
        <w:rPr>
          <w:bCs/>
          <w:szCs w:val="28"/>
        </w:rPr>
      </w:pPr>
      <w:r>
        <w:rPr>
          <w:bCs/>
          <w:szCs w:val="28"/>
        </w:rPr>
        <w:t>По мероприятию «</w:t>
      </w:r>
      <w:r w:rsidR="00FB0498">
        <w:rPr>
          <w:bCs/>
          <w:szCs w:val="28"/>
        </w:rPr>
        <w:t>Приобретение и оснащение государственных бюджетных учреждений здравоохранения наркологического профиля лабораторным и диагностическим оборудованием, компьютерной техникой</w:t>
      </w:r>
      <w:r>
        <w:rPr>
          <w:bCs/>
          <w:szCs w:val="28"/>
        </w:rPr>
        <w:t>» кассовые расходы исполнены в полном объеме и составили 5 000,00 тыс. рублей</w:t>
      </w:r>
      <w:r w:rsidR="00FB0498">
        <w:rPr>
          <w:bCs/>
          <w:szCs w:val="28"/>
        </w:rPr>
        <w:t>.</w:t>
      </w:r>
    </w:p>
    <w:p w:rsidR="007F1BB8" w:rsidRDefault="007F1BB8" w:rsidP="00DD2095">
      <w:pPr>
        <w:ind w:firstLine="708"/>
        <w:rPr>
          <w:bCs/>
          <w:szCs w:val="24"/>
        </w:rPr>
      </w:pPr>
      <w:r>
        <w:rPr>
          <w:bCs/>
          <w:szCs w:val="24"/>
        </w:rPr>
        <w:t>Всего закуплено 5 ед. сетевого оборудования и 7 комплектов серверного оборудования на сумму 5</w:t>
      </w:r>
      <w:r w:rsidR="004945B7">
        <w:rPr>
          <w:bCs/>
          <w:szCs w:val="24"/>
        </w:rPr>
        <w:t xml:space="preserve"> 000</w:t>
      </w:r>
      <w:r>
        <w:rPr>
          <w:bCs/>
          <w:szCs w:val="24"/>
        </w:rPr>
        <w:t>,</w:t>
      </w:r>
      <w:r w:rsidR="004945B7">
        <w:rPr>
          <w:bCs/>
          <w:szCs w:val="24"/>
        </w:rPr>
        <w:t>00</w:t>
      </w:r>
      <w:r>
        <w:rPr>
          <w:bCs/>
          <w:szCs w:val="24"/>
        </w:rPr>
        <w:t xml:space="preserve"> тыс. рублей</w:t>
      </w:r>
    </w:p>
    <w:p w:rsidR="006D6E18" w:rsidRDefault="006D6E18" w:rsidP="00B76B8C">
      <w:pPr>
        <w:rPr>
          <w:bCs/>
          <w:szCs w:val="28"/>
        </w:rPr>
      </w:pPr>
    </w:p>
    <w:p w:rsidR="00B76B8C" w:rsidRPr="00B76B8C" w:rsidRDefault="00B76B8C" w:rsidP="00B76B8C">
      <w:pPr>
        <w:rPr>
          <w:szCs w:val="28"/>
        </w:rPr>
      </w:pPr>
      <w:r w:rsidRPr="00B76B8C">
        <w:rPr>
          <w:szCs w:val="28"/>
        </w:rPr>
        <w:t>П.1.2.1</w:t>
      </w:r>
    </w:p>
    <w:p w:rsidR="00B76B8C" w:rsidRPr="00B76B8C" w:rsidRDefault="006D6E18" w:rsidP="006D6E18">
      <w:pPr>
        <w:ind w:firstLine="709"/>
        <w:rPr>
          <w:b/>
          <w:szCs w:val="28"/>
        </w:rPr>
      </w:pPr>
      <w:proofErr w:type="gramStart"/>
      <w:r>
        <w:rPr>
          <w:szCs w:val="28"/>
        </w:rPr>
        <w:t>По мероприятию «</w:t>
      </w:r>
      <w:r w:rsidR="00B76B8C" w:rsidRPr="00B76B8C">
        <w:rPr>
          <w:szCs w:val="28"/>
        </w:rPr>
        <w:t>Изготовление и размещение на телеканалах Приморского края видеороликов, а также изготовление и размещение полиграфической продукции, подготовка и публикация в печатных средствах массовой информации материалов по предупреждению социально значимых заболеваний и формированию мотивации к ведению здорового образа жизни, направленных на профилактику правонарушений</w:t>
      </w:r>
      <w:r>
        <w:rPr>
          <w:szCs w:val="28"/>
        </w:rPr>
        <w:t>» кассовые расходы исполнены в полном объеме и составили 800,00 тыс. рублей.</w:t>
      </w:r>
      <w:proofErr w:type="gramEnd"/>
    </w:p>
    <w:p w:rsidR="00393A5E" w:rsidRDefault="00393A5E" w:rsidP="003D0505">
      <w:pPr>
        <w:ind w:left="-426" w:firstLine="1134"/>
        <w:rPr>
          <w:szCs w:val="28"/>
        </w:rPr>
      </w:pPr>
      <w:r>
        <w:rPr>
          <w:szCs w:val="28"/>
        </w:rPr>
        <w:t xml:space="preserve">КГБУЗ «Владивостокский клинико-диагностический центр»  в 2017 году проводил работу в рамках краевого проекта Департамента здравоохранения «Здоровое Приморье». Были организованы и проведены 9 Акций на 7-ми территориях края: </w:t>
      </w:r>
      <w:proofErr w:type="spellStart"/>
      <w:r>
        <w:rPr>
          <w:szCs w:val="28"/>
        </w:rPr>
        <w:t>г</w:t>
      </w:r>
      <w:proofErr w:type="gramStart"/>
      <w:r>
        <w:rPr>
          <w:szCs w:val="28"/>
        </w:rPr>
        <w:t>.В</w:t>
      </w:r>
      <w:proofErr w:type="gramEnd"/>
      <w:r>
        <w:rPr>
          <w:szCs w:val="28"/>
        </w:rPr>
        <w:t>ладивосток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г.Арсеньев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г.Находка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с.Анучио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п.г.т.Кировский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п.Камень</w:t>
      </w:r>
      <w:proofErr w:type="spellEnd"/>
      <w:r>
        <w:rPr>
          <w:szCs w:val="28"/>
        </w:rPr>
        <w:t xml:space="preserve">-Рыболов, </w:t>
      </w:r>
      <w:proofErr w:type="spellStart"/>
      <w:r>
        <w:rPr>
          <w:szCs w:val="28"/>
        </w:rPr>
        <w:t>п.Пограничный</w:t>
      </w:r>
      <w:proofErr w:type="spellEnd"/>
      <w:r>
        <w:rPr>
          <w:szCs w:val="28"/>
        </w:rPr>
        <w:t xml:space="preserve">. Предварительная организационная работа включала согласование площадки, даты и времени </w:t>
      </w:r>
      <w:r>
        <w:rPr>
          <w:szCs w:val="28"/>
        </w:rPr>
        <w:lastRenderedPageBreak/>
        <w:t xml:space="preserve">проведения мероприятий, разработку и утверждение сценария, организацию и проведение круглых столов с участием СМИ, подготовку и размещение в СМИ анонса, подготовку необходимого инвентаря. </w:t>
      </w:r>
    </w:p>
    <w:p w:rsidR="00393A5E" w:rsidRDefault="00393A5E" w:rsidP="00393A5E">
      <w:pPr>
        <w:ind w:left="-426" w:firstLine="426"/>
        <w:rPr>
          <w:szCs w:val="28"/>
        </w:rPr>
      </w:pPr>
      <w:r>
        <w:rPr>
          <w:szCs w:val="28"/>
        </w:rPr>
        <w:t xml:space="preserve">Для оформления площадок были разработаны макеты и изготовлены 10 стендов с названием акции, временем ее проведения, тематикой по здоровому образу жизни, на сумму 19000 </w:t>
      </w:r>
      <w:proofErr w:type="spellStart"/>
      <w:r>
        <w:rPr>
          <w:szCs w:val="28"/>
        </w:rPr>
        <w:t>руб</w:t>
      </w:r>
      <w:proofErr w:type="spellEnd"/>
      <w:r>
        <w:rPr>
          <w:szCs w:val="28"/>
        </w:rPr>
        <w:t>; приобретены 450 шаров белого и зеленого цветов, наполненных гелием, израсходовано в сумме 23850 руб.</w:t>
      </w:r>
    </w:p>
    <w:p w:rsidR="00393A5E" w:rsidRDefault="00393A5E" w:rsidP="00393A5E">
      <w:pPr>
        <w:ind w:left="-426" w:firstLine="426"/>
        <w:rPr>
          <w:szCs w:val="28"/>
        </w:rPr>
      </w:pPr>
      <w:r>
        <w:rPr>
          <w:szCs w:val="28"/>
        </w:rPr>
        <w:t xml:space="preserve">Организаторы акции и привлеченные волонтеры были одеты в футболки с Логотипом «Здоровое Приморье» и зеленые шарфы, приобретено 90 футболок, на сумму 44500 руб. и 135 шелковых зеленых шарфов на сумму 94500 руб. </w:t>
      </w:r>
    </w:p>
    <w:p w:rsidR="00393A5E" w:rsidRDefault="00393A5E" w:rsidP="00393A5E">
      <w:pPr>
        <w:ind w:left="-426" w:firstLine="426"/>
        <w:rPr>
          <w:szCs w:val="28"/>
        </w:rPr>
      </w:pPr>
      <w:r>
        <w:rPr>
          <w:szCs w:val="28"/>
        </w:rPr>
        <w:t xml:space="preserve">Всем участникам акций вручались значки с логотипом «Здоровое Приморье», макет значка предварительно разработан, всего было изготовлено и выдано 450 металлических значков с застежкой «булавка», на сумму 24750 руб. </w:t>
      </w:r>
    </w:p>
    <w:p w:rsidR="00393A5E" w:rsidRDefault="00393A5E" w:rsidP="00393A5E">
      <w:pPr>
        <w:ind w:left="-426" w:firstLine="426"/>
        <w:rPr>
          <w:szCs w:val="28"/>
        </w:rPr>
      </w:pPr>
      <w:r>
        <w:rPr>
          <w:szCs w:val="28"/>
        </w:rPr>
        <w:t>При проведении мастер-классов раздавались буклеты  по ЗОЖ и памятки по скандинавской ходьбе, по разработанным макетам они были изданы типографским способом (полноцветная печать) в количестве 900 штук, на сумму 141650 руб.</w:t>
      </w:r>
    </w:p>
    <w:p w:rsidR="00393A5E" w:rsidRDefault="00393A5E" w:rsidP="00393A5E">
      <w:pPr>
        <w:ind w:left="-426" w:firstLine="426"/>
        <w:rPr>
          <w:szCs w:val="28"/>
        </w:rPr>
      </w:pPr>
      <w:r>
        <w:rPr>
          <w:szCs w:val="28"/>
        </w:rPr>
        <w:t>В ходе акций проводились лекции по основам здорового образа жизни и мерам профилактики, вредных привычек, гиподинамии, викторины по ЗОЖ с вручением призов, было вручено 450 призов на сумму 366750 руб.</w:t>
      </w:r>
    </w:p>
    <w:p w:rsidR="00393A5E" w:rsidRDefault="00393A5E" w:rsidP="00393A5E">
      <w:pPr>
        <w:ind w:left="-426" w:firstLine="426"/>
        <w:rPr>
          <w:szCs w:val="28"/>
        </w:rPr>
      </w:pPr>
      <w:r>
        <w:rPr>
          <w:szCs w:val="28"/>
        </w:rPr>
        <w:t>На каждой акции было организовано музыкальное сопровождение на сумму 85000 руб.</w:t>
      </w:r>
    </w:p>
    <w:p w:rsidR="00C24EDA" w:rsidRDefault="00C24EDA" w:rsidP="00C24EDA">
      <w:pPr>
        <w:rPr>
          <w:b/>
          <w:bCs/>
          <w:szCs w:val="28"/>
        </w:rPr>
      </w:pPr>
      <w:r>
        <w:rPr>
          <w:b/>
          <w:bCs/>
          <w:szCs w:val="28"/>
        </w:rPr>
        <w:t xml:space="preserve">П.2.2.13. </w:t>
      </w:r>
    </w:p>
    <w:p w:rsidR="00C24EDA" w:rsidRDefault="00C24EDA" w:rsidP="00C24EDA">
      <w:pPr>
        <w:rPr>
          <w:bCs/>
          <w:szCs w:val="24"/>
        </w:rPr>
      </w:pPr>
    </w:p>
    <w:p w:rsidR="00C24EDA" w:rsidRDefault="00C24EDA" w:rsidP="00C24EDA">
      <w:pPr>
        <w:tabs>
          <w:tab w:val="left" w:pos="1110"/>
        </w:tabs>
        <w:rPr>
          <w:szCs w:val="28"/>
        </w:rPr>
      </w:pPr>
      <w:r>
        <w:rPr>
          <w:szCs w:val="28"/>
        </w:rPr>
        <w:tab/>
      </w:r>
      <w:proofErr w:type="gramStart"/>
      <w:r w:rsidR="00D967FB">
        <w:rPr>
          <w:szCs w:val="28"/>
        </w:rPr>
        <w:t>По мероприятию «</w:t>
      </w:r>
      <w:r w:rsidR="00D967FB" w:rsidRPr="00D967FB">
        <w:rPr>
          <w:szCs w:val="28"/>
        </w:rPr>
        <w:t>Организация на базе краевого государственного казенного учреждения здравоохранения «Территориальный центр медицины катастроф» обучения оказанию первой помощи пострадавшим в дорожно-транспортных происшествиях</w:t>
      </w:r>
      <w:r w:rsidR="00D967FB">
        <w:rPr>
          <w:szCs w:val="28"/>
        </w:rPr>
        <w:t>»</w:t>
      </w:r>
      <w:r w:rsidR="006D6E18">
        <w:rPr>
          <w:szCs w:val="28"/>
        </w:rPr>
        <w:t xml:space="preserve"> кассовые </w:t>
      </w:r>
      <w:r w:rsidR="00D967FB">
        <w:rPr>
          <w:szCs w:val="28"/>
        </w:rPr>
        <w:t xml:space="preserve">расходы исполнены в полном объеме и составили </w:t>
      </w:r>
      <w:r>
        <w:rPr>
          <w:szCs w:val="28"/>
        </w:rPr>
        <w:t>1477,00 тыс. рублей, КГКУЗ «Территориальным центром медицины катастроф» было обучено оказанию первой помощи пострадавшим в дорожно-транспортных происшествиях (ДТП) 512 сотрудников подведомственных департаменту гражданской защиты Приморского края.</w:t>
      </w:r>
      <w:proofErr w:type="gramEnd"/>
    </w:p>
    <w:p w:rsidR="00F9666D" w:rsidRDefault="00F9666D" w:rsidP="00F9666D">
      <w:pPr>
        <w:rPr>
          <w:bCs/>
          <w:szCs w:val="24"/>
        </w:rPr>
      </w:pPr>
    </w:p>
    <w:p w:rsidR="00C24EDA" w:rsidRPr="00C24EDA" w:rsidRDefault="00C24EDA" w:rsidP="00C24EDA">
      <w:pPr>
        <w:tabs>
          <w:tab w:val="left" w:pos="1110"/>
        </w:tabs>
        <w:rPr>
          <w:b/>
          <w:szCs w:val="28"/>
        </w:rPr>
      </w:pPr>
      <w:r w:rsidRPr="00C24EDA">
        <w:rPr>
          <w:b/>
          <w:szCs w:val="28"/>
        </w:rPr>
        <w:t>П.2.2.14.</w:t>
      </w:r>
    </w:p>
    <w:p w:rsidR="00C24EDA" w:rsidRDefault="00C24EDA" w:rsidP="00C24EDA">
      <w:pPr>
        <w:tabs>
          <w:tab w:val="left" w:pos="1110"/>
        </w:tabs>
        <w:rPr>
          <w:szCs w:val="28"/>
        </w:rPr>
      </w:pPr>
    </w:p>
    <w:p w:rsidR="000B58B7" w:rsidRPr="00C24EDA" w:rsidRDefault="00F9666D" w:rsidP="00C24EDA">
      <w:pPr>
        <w:tabs>
          <w:tab w:val="left" w:pos="1110"/>
        </w:tabs>
        <w:rPr>
          <w:szCs w:val="28"/>
        </w:rPr>
      </w:pPr>
      <w:r>
        <w:rPr>
          <w:szCs w:val="28"/>
        </w:rPr>
        <w:tab/>
      </w:r>
      <w:r w:rsidR="00C24EDA">
        <w:rPr>
          <w:szCs w:val="28"/>
        </w:rPr>
        <w:t xml:space="preserve">По мероприятию </w:t>
      </w:r>
      <w:r w:rsidR="00D967FB">
        <w:rPr>
          <w:szCs w:val="28"/>
        </w:rPr>
        <w:t>«П</w:t>
      </w:r>
      <w:r w:rsidR="00C24EDA" w:rsidRPr="00C24EDA">
        <w:rPr>
          <w:szCs w:val="28"/>
        </w:rPr>
        <w:t>риобретение укладок для оказания первой помощи пострадавшим в дорожно-транспортных происшествиях</w:t>
      </w:r>
      <w:r w:rsidR="00D967FB">
        <w:rPr>
          <w:szCs w:val="28"/>
        </w:rPr>
        <w:t>»</w:t>
      </w:r>
      <w:r w:rsidR="00C24EDA">
        <w:rPr>
          <w:szCs w:val="28"/>
        </w:rPr>
        <w:t xml:space="preserve"> </w:t>
      </w:r>
      <w:r w:rsidR="006D6E18">
        <w:rPr>
          <w:szCs w:val="28"/>
        </w:rPr>
        <w:t xml:space="preserve">кассовые </w:t>
      </w:r>
      <w:r w:rsidR="006D6E18">
        <w:rPr>
          <w:rFonts w:eastAsia="Times New Roman" w:cs="Times New Roman"/>
          <w:szCs w:val="28"/>
          <w:lang w:eastAsia="ru-RU"/>
        </w:rPr>
        <w:t>ра</w:t>
      </w:r>
      <w:r w:rsidR="000B58B7" w:rsidRPr="000B58B7">
        <w:rPr>
          <w:rFonts w:eastAsia="Times New Roman" w:cs="Times New Roman"/>
          <w:szCs w:val="28"/>
          <w:lang w:eastAsia="ru-RU"/>
        </w:rPr>
        <w:t xml:space="preserve">сходы </w:t>
      </w:r>
      <w:r w:rsidR="00C24EDA">
        <w:rPr>
          <w:rFonts w:eastAsia="Times New Roman" w:cs="Times New Roman"/>
          <w:szCs w:val="28"/>
          <w:lang w:eastAsia="ru-RU"/>
        </w:rPr>
        <w:t xml:space="preserve">не </w:t>
      </w:r>
      <w:r w:rsidR="000B58B7" w:rsidRPr="000B58B7">
        <w:rPr>
          <w:rFonts w:eastAsia="Times New Roman" w:cs="Times New Roman"/>
          <w:szCs w:val="28"/>
          <w:lang w:eastAsia="ru-RU"/>
        </w:rPr>
        <w:t xml:space="preserve">исполнены </w:t>
      </w:r>
      <w:r w:rsidR="00C24EDA">
        <w:rPr>
          <w:rFonts w:eastAsia="Times New Roman" w:cs="Times New Roman"/>
          <w:szCs w:val="28"/>
          <w:lang w:eastAsia="ru-RU"/>
        </w:rPr>
        <w:t xml:space="preserve">в сумме </w:t>
      </w:r>
      <w:r w:rsidR="000B58B7">
        <w:rPr>
          <w:rFonts w:eastAsia="Times New Roman" w:cs="Times New Roman"/>
          <w:szCs w:val="28"/>
          <w:lang w:eastAsia="ru-RU"/>
        </w:rPr>
        <w:t xml:space="preserve">2 040,00 тыс. рублей, </w:t>
      </w:r>
      <w:r w:rsidR="000B58B7" w:rsidRPr="000B58B7">
        <w:rPr>
          <w:rFonts w:eastAsia="Times New Roman" w:cs="Times New Roman"/>
          <w:szCs w:val="28"/>
          <w:lang w:eastAsia="ru-RU"/>
        </w:rPr>
        <w:t>в связи с отсутствием в необходимости приобретения укладок для оказания первой медицинской помощи пострадавшим при ДТП. В 2013 году в рамках данного мероприятия было закуплено 639 укладок пострадавшим в ДТП. Весь служебный транспорт подразделений ГИБДД Приморского края (</w:t>
      </w:r>
      <w:r w:rsidR="000B58B7" w:rsidRPr="00B3562E">
        <w:rPr>
          <w:rFonts w:eastAsia="Times New Roman" w:cs="Times New Roman"/>
          <w:szCs w:val="28"/>
          <w:lang w:eastAsia="ru-RU"/>
        </w:rPr>
        <w:t>598 единиц</w:t>
      </w:r>
      <w:r w:rsidR="000B58B7" w:rsidRPr="000B58B7">
        <w:rPr>
          <w:rFonts w:eastAsia="Times New Roman" w:cs="Times New Roman"/>
          <w:szCs w:val="28"/>
          <w:lang w:eastAsia="ru-RU"/>
        </w:rPr>
        <w:t>) оснащен данными укладками, кроме того, имеется резерв для восполнения. Конкурсные процедуры не проводились.</w:t>
      </w:r>
    </w:p>
    <w:p w:rsidR="003D0505" w:rsidRPr="003D0505" w:rsidRDefault="003D0505" w:rsidP="00F9666D">
      <w:pPr>
        <w:tabs>
          <w:tab w:val="left" w:pos="1110"/>
        </w:tabs>
        <w:rPr>
          <w:color w:val="FF0000"/>
          <w:szCs w:val="28"/>
        </w:rPr>
      </w:pPr>
    </w:p>
    <w:p w:rsidR="002852F8" w:rsidRDefault="002852F8"/>
    <w:sectPr w:rsidR="002852F8" w:rsidSect="00E41BC9">
      <w:pgSz w:w="11906" w:h="16838"/>
      <w:pgMar w:top="62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21F1F"/>
    <w:multiLevelType w:val="hybridMultilevel"/>
    <w:tmpl w:val="57663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B0A"/>
    <w:rsid w:val="000B58B7"/>
    <w:rsid w:val="00222FCF"/>
    <w:rsid w:val="002728B1"/>
    <w:rsid w:val="002852F8"/>
    <w:rsid w:val="003650EC"/>
    <w:rsid w:val="00393A5E"/>
    <w:rsid w:val="00397D31"/>
    <w:rsid w:val="003D0505"/>
    <w:rsid w:val="003D46B7"/>
    <w:rsid w:val="0041445B"/>
    <w:rsid w:val="004413B4"/>
    <w:rsid w:val="004945B7"/>
    <w:rsid w:val="00537B43"/>
    <w:rsid w:val="00555308"/>
    <w:rsid w:val="005F18C6"/>
    <w:rsid w:val="006D6E18"/>
    <w:rsid w:val="007E1B0A"/>
    <w:rsid w:val="007F1BB8"/>
    <w:rsid w:val="00B1543C"/>
    <w:rsid w:val="00B3562E"/>
    <w:rsid w:val="00B76B8C"/>
    <w:rsid w:val="00C24EDA"/>
    <w:rsid w:val="00CA16BA"/>
    <w:rsid w:val="00CD6AA0"/>
    <w:rsid w:val="00D928EB"/>
    <w:rsid w:val="00D967FB"/>
    <w:rsid w:val="00DD2095"/>
    <w:rsid w:val="00E41BC9"/>
    <w:rsid w:val="00F9666D"/>
    <w:rsid w:val="00FB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66D"/>
    <w:pPr>
      <w:spacing w:after="0" w:line="36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66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B0498"/>
    <w:pPr>
      <w:spacing w:line="240" w:lineRule="auto"/>
      <w:ind w:left="720"/>
      <w:contextualSpacing/>
      <w:jc w:val="left"/>
    </w:pPr>
    <w:rPr>
      <w:rFonts w:ascii="Calibri" w:eastAsia="Calibri" w:hAnsi="Calibri" w:cs="Times New Roman"/>
      <w:sz w:val="22"/>
      <w:lang w:eastAsia="ru-RU"/>
    </w:rPr>
  </w:style>
  <w:style w:type="paragraph" w:styleId="a4">
    <w:name w:val="Normal (Web)"/>
    <w:basedOn w:val="a"/>
    <w:uiPriority w:val="99"/>
    <w:semiHidden/>
    <w:unhideWhenUsed/>
    <w:rsid w:val="00CD6AA0"/>
    <w:pPr>
      <w:spacing w:before="100" w:beforeAutospacing="1" w:after="100" w:afterAutospacing="1" w:line="240" w:lineRule="auto"/>
      <w:jc w:val="left"/>
    </w:pPr>
    <w:rPr>
      <w:rFonts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537B43"/>
    <w:pPr>
      <w:ind w:firstLine="708"/>
    </w:pPr>
    <w:rPr>
      <w:rFonts w:eastAsia="Times New Roman" w:cs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537B43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2728B1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928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28EB"/>
    <w:rPr>
      <w:rFonts w:ascii="Tahoma" w:hAnsi="Tahoma" w:cs="Tahoma"/>
      <w:sz w:val="16"/>
      <w:szCs w:val="16"/>
    </w:rPr>
  </w:style>
  <w:style w:type="paragraph" w:customStyle="1" w:styleId="consplusnormalmailrucssattributepostfix">
    <w:name w:val="consplusnormal_mailru_css_attribute_postfix"/>
    <w:basedOn w:val="a"/>
    <w:rsid w:val="00E41BC9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66D"/>
    <w:pPr>
      <w:spacing w:after="0" w:line="36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66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B0498"/>
    <w:pPr>
      <w:spacing w:line="240" w:lineRule="auto"/>
      <w:ind w:left="720"/>
      <w:contextualSpacing/>
      <w:jc w:val="left"/>
    </w:pPr>
    <w:rPr>
      <w:rFonts w:ascii="Calibri" w:eastAsia="Calibri" w:hAnsi="Calibri" w:cs="Times New Roman"/>
      <w:sz w:val="22"/>
      <w:lang w:eastAsia="ru-RU"/>
    </w:rPr>
  </w:style>
  <w:style w:type="paragraph" w:styleId="a4">
    <w:name w:val="Normal (Web)"/>
    <w:basedOn w:val="a"/>
    <w:uiPriority w:val="99"/>
    <w:semiHidden/>
    <w:unhideWhenUsed/>
    <w:rsid w:val="00CD6AA0"/>
    <w:pPr>
      <w:spacing w:before="100" w:beforeAutospacing="1" w:after="100" w:afterAutospacing="1" w:line="240" w:lineRule="auto"/>
      <w:jc w:val="left"/>
    </w:pPr>
    <w:rPr>
      <w:rFonts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537B43"/>
    <w:pPr>
      <w:ind w:firstLine="708"/>
    </w:pPr>
    <w:rPr>
      <w:rFonts w:eastAsia="Times New Roman" w:cs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537B43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2728B1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928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28EB"/>
    <w:rPr>
      <w:rFonts w:ascii="Tahoma" w:hAnsi="Tahoma" w:cs="Tahoma"/>
      <w:sz w:val="16"/>
      <w:szCs w:val="16"/>
    </w:rPr>
  </w:style>
  <w:style w:type="paragraph" w:customStyle="1" w:styleId="consplusnormalmailrucssattributepostfix">
    <w:name w:val="consplusnormal_mailru_css_attribute_postfix"/>
    <w:basedOn w:val="a"/>
    <w:rsid w:val="00E41BC9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2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1145</Words>
  <Characters>6529</Characters>
  <Application>Microsoft Office Word</Application>
  <DocSecurity>4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Гончарук Лилия Александровна</cp:lastModifiedBy>
  <cp:revision>2</cp:revision>
  <cp:lastPrinted>2018-01-22T05:19:00Z</cp:lastPrinted>
  <dcterms:created xsi:type="dcterms:W3CDTF">2018-01-22T06:13:00Z</dcterms:created>
  <dcterms:modified xsi:type="dcterms:W3CDTF">2018-01-22T06:13:00Z</dcterms:modified>
</cp:coreProperties>
</file>