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55"/>
        <w:gridCol w:w="3225"/>
      </w:tblGrid>
      <w:tr w:rsidR="00676061" w:rsidTr="007D77E1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55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225" w:type="dxa"/>
          </w:tcPr>
          <w:p w:rsidR="006240FD" w:rsidRDefault="00676061" w:rsidP="007D77E1">
            <w:pPr>
              <w:ind w:right="-1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157B9C">
              <w:rPr>
                <w:sz w:val="20"/>
              </w:rPr>
              <w:t>депутатами</w:t>
            </w:r>
          </w:p>
          <w:p w:rsidR="00157B9C" w:rsidRDefault="00157B9C" w:rsidP="007D77E1">
            <w:pPr>
              <w:ind w:right="-144"/>
              <w:jc w:val="both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7D77E1" w:rsidRDefault="007D77E1" w:rsidP="007D77E1">
            <w:pPr>
              <w:ind w:right="-144"/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CD061E" w:rsidRDefault="00157B9C" w:rsidP="007D77E1">
            <w:pPr>
              <w:ind w:right="-144"/>
              <w:jc w:val="both"/>
              <w:rPr>
                <w:sz w:val="20"/>
              </w:rPr>
            </w:pPr>
            <w:r w:rsidRPr="00157B9C">
              <w:rPr>
                <w:sz w:val="20"/>
              </w:rPr>
              <w:t xml:space="preserve">Ищенко А.С., Зотовым Е.А., </w:t>
            </w:r>
          </w:p>
          <w:p w:rsidR="00157B9C" w:rsidRDefault="007D77E1" w:rsidP="007D77E1">
            <w:pPr>
              <w:ind w:right="-144"/>
              <w:rPr>
                <w:sz w:val="20"/>
              </w:rPr>
            </w:pPr>
            <w:r>
              <w:rPr>
                <w:sz w:val="20"/>
              </w:rPr>
              <w:t xml:space="preserve">Богданенко </w:t>
            </w:r>
            <w:r w:rsidR="00157B9C" w:rsidRPr="00157B9C">
              <w:rPr>
                <w:sz w:val="20"/>
              </w:rPr>
              <w:t>К.С.,</w:t>
            </w:r>
            <w:r>
              <w:rPr>
                <w:sz w:val="20"/>
              </w:rPr>
              <w:t xml:space="preserve"> </w:t>
            </w:r>
            <w:r w:rsidR="00157B9C" w:rsidRPr="00157B9C">
              <w:rPr>
                <w:sz w:val="20"/>
              </w:rPr>
              <w:t>Дрожжиным</w:t>
            </w:r>
            <w:r w:rsidR="0058419D">
              <w:rPr>
                <w:sz w:val="20"/>
              </w:rPr>
              <w:t xml:space="preserve"> </w:t>
            </w:r>
            <w:r w:rsidR="00157B9C" w:rsidRPr="00157B9C">
              <w:rPr>
                <w:sz w:val="20"/>
              </w:rPr>
              <w:t>В.О., Петуховым А.В.,</w:t>
            </w:r>
            <w:r>
              <w:rPr>
                <w:sz w:val="20"/>
              </w:rPr>
              <w:t xml:space="preserve"> </w:t>
            </w:r>
            <w:r w:rsidR="00157B9C" w:rsidRPr="00157B9C">
              <w:rPr>
                <w:sz w:val="20"/>
              </w:rPr>
              <w:t>Селюком Н.А.</w:t>
            </w:r>
            <w:r w:rsidR="00E266A4">
              <w:rPr>
                <w:sz w:val="20"/>
              </w:rPr>
              <w:t>,</w:t>
            </w:r>
          </w:p>
          <w:p w:rsidR="00E266A4" w:rsidRDefault="00E266A4" w:rsidP="00E266A4">
            <w:pPr>
              <w:ind w:right="-144"/>
              <w:rPr>
                <w:sz w:val="20"/>
              </w:rPr>
            </w:pPr>
            <w:r w:rsidRPr="00E266A4">
              <w:rPr>
                <w:sz w:val="20"/>
              </w:rPr>
              <w:t>Роликом А.И., Чемерисом И.С.,</w:t>
            </w:r>
          </w:p>
          <w:p w:rsidR="00E266A4" w:rsidRDefault="00E266A4" w:rsidP="00E266A4">
            <w:pPr>
              <w:ind w:right="-144"/>
              <w:rPr>
                <w:sz w:val="20"/>
              </w:rPr>
            </w:pPr>
            <w:r w:rsidRPr="00E266A4">
              <w:rPr>
                <w:sz w:val="20"/>
              </w:rPr>
              <w:t>Слепченко С.В.,</w:t>
            </w:r>
            <w:r w:rsidR="00B70363">
              <w:rPr>
                <w:sz w:val="20"/>
              </w:rPr>
              <w:t xml:space="preserve"> Толмачевой Ю.В., Косьяненко Т.</w:t>
            </w:r>
            <w:bookmarkStart w:id="0" w:name="_GoBack"/>
            <w:bookmarkEnd w:id="0"/>
            <w:r w:rsidRPr="00E266A4">
              <w:rPr>
                <w:sz w:val="20"/>
              </w:rPr>
              <w:t>С.</w:t>
            </w:r>
          </w:p>
          <w:p w:rsidR="00157B9C" w:rsidRPr="00157B9C" w:rsidRDefault="00157B9C" w:rsidP="007D77E1">
            <w:pPr>
              <w:ind w:right="-144"/>
              <w:jc w:val="both"/>
              <w:rPr>
                <w:spacing w:val="84"/>
                <w:sz w:val="20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7B9C" w:rsidRPr="00F073AE" w:rsidRDefault="00157B9C" w:rsidP="00157B9C">
      <w:pPr>
        <w:ind w:firstLine="709"/>
        <w:jc w:val="center"/>
        <w:rPr>
          <w:b/>
          <w:vertAlign w:val="superscript"/>
        </w:rPr>
      </w:pPr>
      <w:r>
        <w:rPr>
          <w:b/>
        </w:rPr>
        <w:t>О ВНЕСЕНИИ ИЗМЕНЕНИЙ В СТАТЬЮ 14</w:t>
      </w:r>
    </w:p>
    <w:p w:rsidR="00157B9C" w:rsidRDefault="00157B9C" w:rsidP="00157B9C">
      <w:pPr>
        <w:ind w:firstLine="709"/>
        <w:jc w:val="center"/>
        <w:rPr>
          <w:b/>
        </w:rPr>
      </w:pPr>
      <w:r w:rsidRPr="00F073AE">
        <w:rPr>
          <w:b/>
        </w:rPr>
        <w:t>ЗАКОНА ПРИМОРСКОГО КРАЯ "О РЕГУЛИРОВАНИИ</w:t>
      </w:r>
    </w:p>
    <w:p w:rsidR="00157B9C" w:rsidRDefault="00157B9C" w:rsidP="00157B9C">
      <w:pPr>
        <w:ind w:firstLine="709"/>
        <w:jc w:val="center"/>
        <w:rPr>
          <w:b/>
        </w:rPr>
      </w:pPr>
      <w:r w:rsidRPr="00F073AE">
        <w:rPr>
          <w:b/>
        </w:rPr>
        <w:t xml:space="preserve">ЗЕМЕЛЬНЫХ ОТНОШЕНИЙ В ПРИМОРСКОМ </w:t>
      </w:r>
      <w:proofErr w:type="gramStart"/>
      <w:r w:rsidRPr="00F073AE">
        <w:rPr>
          <w:b/>
        </w:rPr>
        <w:t>КРАЕ</w:t>
      </w:r>
      <w:proofErr w:type="gramEnd"/>
      <w:r w:rsidRPr="00F073AE">
        <w:rPr>
          <w:b/>
        </w:rPr>
        <w:t>"</w:t>
      </w:r>
    </w:p>
    <w:p w:rsidR="00157B9C" w:rsidRDefault="00157B9C" w:rsidP="00157B9C">
      <w:pPr>
        <w:ind w:firstLine="709"/>
        <w:jc w:val="center"/>
        <w:rPr>
          <w:b/>
        </w:rPr>
      </w:pPr>
    </w:p>
    <w:p w:rsidR="00157B9C" w:rsidRPr="00F65405" w:rsidRDefault="00157B9C" w:rsidP="00157B9C">
      <w:pPr>
        <w:ind w:firstLine="709"/>
        <w:jc w:val="both"/>
        <w:rPr>
          <w:szCs w:val="28"/>
        </w:rPr>
      </w:pPr>
      <w:proofErr w:type="gramStart"/>
      <w:r w:rsidRPr="00F65405">
        <w:rPr>
          <w:szCs w:val="28"/>
        </w:rPr>
        <w:t>Принят</w:t>
      </w:r>
      <w:proofErr w:type="gramEnd"/>
      <w:r w:rsidRPr="00F65405">
        <w:rPr>
          <w:szCs w:val="28"/>
        </w:rPr>
        <w:t xml:space="preserve"> Законодательным Собранием Приморского края </w:t>
      </w:r>
    </w:p>
    <w:p w:rsidR="00157B9C" w:rsidRPr="00F65405" w:rsidRDefault="00157B9C" w:rsidP="00157B9C">
      <w:pPr>
        <w:ind w:firstLine="709"/>
        <w:jc w:val="center"/>
        <w:rPr>
          <w:szCs w:val="28"/>
        </w:rPr>
      </w:pPr>
    </w:p>
    <w:p w:rsidR="00157B9C" w:rsidRPr="00F65405" w:rsidRDefault="00157B9C" w:rsidP="00157B9C">
      <w:pPr>
        <w:ind w:firstLine="720"/>
        <w:jc w:val="both"/>
        <w:rPr>
          <w:szCs w:val="28"/>
        </w:rPr>
      </w:pPr>
      <w:r w:rsidRPr="00F65405">
        <w:rPr>
          <w:szCs w:val="28"/>
        </w:rPr>
        <w:t>СТАТЬЯ 1.</w:t>
      </w:r>
    </w:p>
    <w:p w:rsidR="00157B9C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14</w:t>
      </w:r>
      <w:r w:rsidRPr="00F65405">
        <w:rPr>
          <w:sz w:val="28"/>
          <w:szCs w:val="28"/>
        </w:rPr>
        <w:t xml:space="preserve"> Закона Приморского края от 29 декабря 2003 года                 № 90-КЗ "О регулировании земельных отношений</w:t>
      </w:r>
      <w:r w:rsidRPr="00294232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          (в редакции Закона Приморского края от 9 августа 2017 года № 158-КЗ) (Ведомости Законодательного Собрания Приморского края, 2017, № 32,      стр. 24, № 36, стр. 16) следующие изменения:</w:t>
      </w:r>
    </w:p>
    <w:p w:rsidR="00157B9C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65405">
        <w:rPr>
          <w:sz w:val="28"/>
          <w:szCs w:val="28"/>
        </w:rPr>
        <w:t>части 2</w:t>
      </w:r>
      <w:r>
        <w:rPr>
          <w:sz w:val="28"/>
          <w:szCs w:val="28"/>
        </w:rPr>
        <w:t>:</w:t>
      </w:r>
    </w:p>
    <w:p w:rsidR="00157B9C" w:rsidRPr="005F5DA5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5 слова </w:t>
      </w:r>
      <w:r w:rsidRPr="005F5DA5">
        <w:rPr>
          <w:sz w:val="28"/>
          <w:szCs w:val="28"/>
        </w:rPr>
        <w:t>"</w:t>
      </w:r>
      <w:r>
        <w:rPr>
          <w:sz w:val="28"/>
          <w:szCs w:val="28"/>
        </w:rPr>
        <w:t>многоквартирных домов</w:t>
      </w:r>
      <w:proofErr w:type="gramStart"/>
      <w:r w:rsidR="00203E1A">
        <w:rPr>
          <w:sz w:val="28"/>
          <w:szCs w:val="28"/>
        </w:rPr>
        <w:t>,</w:t>
      </w:r>
      <w:r w:rsidRPr="00F65405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 xml:space="preserve"> исключить</w:t>
      </w:r>
      <w:r w:rsidRPr="005F5DA5">
        <w:rPr>
          <w:sz w:val="28"/>
          <w:szCs w:val="28"/>
        </w:rPr>
        <w:t>;</w:t>
      </w:r>
    </w:p>
    <w:p w:rsidR="00157B9C" w:rsidRPr="005F5DA5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  <w:r w:rsidRPr="005F5DA5">
        <w:rPr>
          <w:sz w:val="28"/>
          <w:szCs w:val="28"/>
        </w:rPr>
        <w:t>дополнить пунктом 5</w:t>
      </w:r>
      <w:r w:rsidRPr="005F5DA5">
        <w:rPr>
          <w:sz w:val="28"/>
          <w:szCs w:val="28"/>
          <w:vertAlign w:val="superscript"/>
        </w:rPr>
        <w:t xml:space="preserve">1 </w:t>
      </w:r>
      <w:r w:rsidRPr="005F5DA5">
        <w:rPr>
          <w:sz w:val="28"/>
          <w:szCs w:val="28"/>
        </w:rPr>
        <w:t>следующего содержания:</w:t>
      </w:r>
    </w:p>
    <w:p w:rsidR="00157B9C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  <w:r w:rsidRPr="005F5DA5">
        <w:rPr>
          <w:sz w:val="28"/>
          <w:szCs w:val="28"/>
        </w:rPr>
        <w:t>"5</w:t>
      </w:r>
      <w:r w:rsidRPr="005F5DA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)инвестиционным </w:t>
      </w:r>
      <w:r w:rsidRPr="005F5DA5">
        <w:rPr>
          <w:sz w:val="28"/>
          <w:szCs w:val="28"/>
        </w:rPr>
        <w:t xml:space="preserve">проектом предполагается строительство многоквартирных домов, жилые помещения в которых </w:t>
      </w:r>
      <w:r w:rsidR="00D515C5">
        <w:rPr>
          <w:sz w:val="28"/>
          <w:szCs w:val="28"/>
        </w:rPr>
        <w:t>планируется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передавать в собственность, </w:t>
      </w:r>
      <w:r w:rsidRPr="005F5DA5">
        <w:rPr>
          <w:sz w:val="28"/>
          <w:szCs w:val="28"/>
        </w:rPr>
        <w:t>по договору социального найма</w:t>
      </w:r>
      <w:r>
        <w:rPr>
          <w:sz w:val="28"/>
          <w:szCs w:val="28"/>
        </w:rPr>
        <w:t xml:space="preserve"> или по договору найма специализированного жилого помещения</w:t>
      </w:r>
      <w:r w:rsidRPr="005F5DA5">
        <w:rPr>
          <w:sz w:val="28"/>
          <w:szCs w:val="28"/>
        </w:rPr>
        <w:t xml:space="preserve"> гражданам, лишившимся жилого помещения в результате чрезвычайных ситуаций или пострадавшим от действий юридических и физических лиц по привлечению денежных средств граждан, связанному с возникновением у граждан права с</w:t>
      </w:r>
      <w:r>
        <w:rPr>
          <w:sz w:val="28"/>
          <w:szCs w:val="28"/>
        </w:rPr>
        <w:t>обственности на жилые помещения, и гражданам, принятым на специализированный жилищный учет детей-сирот, детей, оставшихся без попечения родителей, лиц из</w:t>
      </w:r>
      <w:proofErr w:type="gramEnd"/>
      <w:r>
        <w:rPr>
          <w:sz w:val="28"/>
          <w:szCs w:val="28"/>
        </w:rPr>
        <w:t xml:space="preserve"> числа детей-сирот и детей, оставшихся без попечения родителей</w:t>
      </w:r>
      <w:proofErr w:type="gramStart"/>
      <w:r>
        <w:rPr>
          <w:sz w:val="28"/>
          <w:szCs w:val="28"/>
        </w:rPr>
        <w:t>;</w:t>
      </w:r>
      <w:r w:rsidRPr="00F65405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.</w:t>
      </w:r>
    </w:p>
    <w:p w:rsidR="00157B9C" w:rsidRPr="005F5DA5" w:rsidRDefault="00157B9C" w:rsidP="00157B9C">
      <w:pPr>
        <w:pStyle w:val="ConsPlusNormal"/>
        <w:ind w:firstLine="709"/>
        <w:jc w:val="both"/>
        <w:rPr>
          <w:sz w:val="28"/>
          <w:szCs w:val="28"/>
        </w:rPr>
      </w:pPr>
    </w:p>
    <w:p w:rsidR="00157B9C" w:rsidRPr="00357B54" w:rsidRDefault="00157B9C" w:rsidP="00157B9C">
      <w:pPr>
        <w:ind w:firstLine="709"/>
        <w:jc w:val="both"/>
      </w:pPr>
      <w:r w:rsidRPr="00357B54">
        <w:t xml:space="preserve">СТАТЬЯ 2. </w:t>
      </w:r>
    </w:p>
    <w:p w:rsidR="00157B9C" w:rsidRDefault="00157B9C" w:rsidP="00157B9C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157B9C" w:rsidRDefault="00157B9C" w:rsidP="00157B9C">
      <w:pPr>
        <w:jc w:val="both"/>
      </w:pPr>
    </w:p>
    <w:p w:rsidR="0085514C" w:rsidRDefault="0085514C" w:rsidP="00157B9C">
      <w:pPr>
        <w:jc w:val="both"/>
      </w:pPr>
    </w:p>
    <w:p w:rsidR="0085514C" w:rsidRDefault="0085514C" w:rsidP="00157B9C">
      <w:pPr>
        <w:jc w:val="both"/>
      </w:pPr>
    </w:p>
    <w:p w:rsidR="00157B9C" w:rsidRDefault="00157B9C" w:rsidP="00157B9C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157B9C" w:rsidRDefault="00157B9C" w:rsidP="00157B9C">
      <w:pPr>
        <w:jc w:val="both"/>
      </w:pPr>
      <w:r>
        <w:t xml:space="preserve">Губернатора края                                                                           </w:t>
      </w:r>
      <w:r w:rsidR="0085514C">
        <w:t xml:space="preserve"> </w:t>
      </w:r>
      <w:r>
        <w:t xml:space="preserve"> А.В. Тарасенко</w:t>
      </w:r>
    </w:p>
    <w:sectPr w:rsidR="00157B9C" w:rsidSect="00CC51A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33" w:rsidRDefault="00A06D33">
      <w:r>
        <w:separator/>
      </w:r>
    </w:p>
  </w:endnote>
  <w:endnote w:type="continuationSeparator" w:id="0">
    <w:p w:rsidR="00A06D33" w:rsidRDefault="00A06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33" w:rsidRDefault="00A06D33">
      <w:r>
        <w:separator/>
      </w:r>
    </w:p>
  </w:footnote>
  <w:footnote w:type="continuationSeparator" w:id="0">
    <w:p w:rsidR="00A06D33" w:rsidRDefault="00A06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14C">
          <w:rPr>
            <w:noProof/>
          </w:rPr>
          <w:t>2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57B9C"/>
    <w:rsid w:val="001843FB"/>
    <w:rsid w:val="00196ADF"/>
    <w:rsid w:val="001A45F3"/>
    <w:rsid w:val="001F5B98"/>
    <w:rsid w:val="00203E1A"/>
    <w:rsid w:val="00256ECC"/>
    <w:rsid w:val="0026289C"/>
    <w:rsid w:val="002D57B1"/>
    <w:rsid w:val="002F7658"/>
    <w:rsid w:val="00347F03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273D1"/>
    <w:rsid w:val="0058419D"/>
    <w:rsid w:val="005A2827"/>
    <w:rsid w:val="005B649F"/>
    <w:rsid w:val="006240FD"/>
    <w:rsid w:val="00676061"/>
    <w:rsid w:val="006F765B"/>
    <w:rsid w:val="00734BA2"/>
    <w:rsid w:val="00780BA8"/>
    <w:rsid w:val="007B7D53"/>
    <w:rsid w:val="007D5EC9"/>
    <w:rsid w:val="007D77E1"/>
    <w:rsid w:val="0085514C"/>
    <w:rsid w:val="00866505"/>
    <w:rsid w:val="0088387D"/>
    <w:rsid w:val="008B7E58"/>
    <w:rsid w:val="008E2B20"/>
    <w:rsid w:val="00951710"/>
    <w:rsid w:val="0098728A"/>
    <w:rsid w:val="009A3212"/>
    <w:rsid w:val="009B0D12"/>
    <w:rsid w:val="009B6F5E"/>
    <w:rsid w:val="009C7537"/>
    <w:rsid w:val="00A06D33"/>
    <w:rsid w:val="00A134D8"/>
    <w:rsid w:val="00A1604C"/>
    <w:rsid w:val="00AB70F9"/>
    <w:rsid w:val="00AC31EC"/>
    <w:rsid w:val="00B14397"/>
    <w:rsid w:val="00B70363"/>
    <w:rsid w:val="00B91A13"/>
    <w:rsid w:val="00BE0544"/>
    <w:rsid w:val="00C27632"/>
    <w:rsid w:val="00C333F9"/>
    <w:rsid w:val="00C34189"/>
    <w:rsid w:val="00C7293D"/>
    <w:rsid w:val="00CC51A5"/>
    <w:rsid w:val="00CC7163"/>
    <w:rsid w:val="00CD061E"/>
    <w:rsid w:val="00CE4F50"/>
    <w:rsid w:val="00D515C5"/>
    <w:rsid w:val="00D54FA8"/>
    <w:rsid w:val="00D75B71"/>
    <w:rsid w:val="00DE7084"/>
    <w:rsid w:val="00DF07A3"/>
    <w:rsid w:val="00E2469D"/>
    <w:rsid w:val="00E266A4"/>
    <w:rsid w:val="00E3286E"/>
    <w:rsid w:val="00E34273"/>
    <w:rsid w:val="00E47787"/>
    <w:rsid w:val="00E60B2A"/>
    <w:rsid w:val="00E75025"/>
    <w:rsid w:val="00E90A40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1901E-79A9-4795-8239-5DF40C90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mihailova_e_v</dc:creator>
  <cp:lastModifiedBy>Исакова Марина Викторовна</cp:lastModifiedBy>
  <cp:revision>10</cp:revision>
  <cp:lastPrinted>2018-01-17T06:40:00Z</cp:lastPrinted>
  <dcterms:created xsi:type="dcterms:W3CDTF">2018-01-12T00:00:00Z</dcterms:created>
  <dcterms:modified xsi:type="dcterms:W3CDTF">2018-01-17T06:48:00Z</dcterms:modified>
</cp:coreProperties>
</file>