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F300E1">
        <w:tc>
          <w:tcPr>
            <w:tcW w:w="9570" w:type="dxa"/>
          </w:tcPr>
          <w:p w:rsidR="00F300E1" w:rsidRDefault="00A95D12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5AB707B5" wp14:editId="3AAF83EB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300E1" w:rsidRDefault="001B1A5F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подготовлен комитетом </w:t>
                                  </w:r>
                                </w:p>
                                <w:p w:rsidR="00F300E1" w:rsidRDefault="001B1A5F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F300E1" w:rsidRDefault="001B1A5F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продовольственной политике и природопользованию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F300E1" w:rsidRDefault="001B1A5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комитетом </w:t>
                            </w:r>
                          </w:p>
                          <w:p w:rsidR="00F300E1" w:rsidRDefault="001B1A5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F300E1" w:rsidRDefault="001B1A5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продовольственной политике и природопользованию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F300E1" w:rsidRDefault="00F300E1"/>
          <w:p w:rsidR="00F300E1" w:rsidRDefault="00F300E1"/>
        </w:tc>
      </w:tr>
      <w:tr w:rsidR="00F300E1">
        <w:tc>
          <w:tcPr>
            <w:tcW w:w="9570" w:type="dxa"/>
          </w:tcPr>
          <w:p w:rsidR="00F300E1" w:rsidRDefault="001B1A5F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6539F" w:rsidRDefault="0056539F" w:rsidP="0056539F">
      <w:pPr>
        <w:jc w:val="center"/>
        <w:rPr>
          <w:b/>
        </w:rPr>
      </w:pPr>
      <w:r>
        <w:rPr>
          <w:b/>
        </w:rPr>
        <w:t>О ВНЕСЕНИИ ИЗМЕНЕНИЙ В СТАТЬЮ 2 ЗАКОНА ПРИМОРСКОГО КРАЯ "О ГОСУДАРСТВЕННОМ РЕГУЛИРОВАНИИ ОБЕСПЕЧЕНИЯ ПЛОДОРОДИЯ ЗЕМЕЛЬ СЕЛЬСКОХОЗЯЙСТВЕННОГО НАЗНАЧЕНИЯ В ПРИМОРСКОМ КРАЕ"</w:t>
      </w:r>
    </w:p>
    <w:p w:rsidR="0056539F" w:rsidRDefault="0056539F" w:rsidP="0056539F">
      <w:pPr>
        <w:rPr>
          <w:b/>
        </w:rPr>
      </w:pPr>
    </w:p>
    <w:p w:rsidR="0056539F" w:rsidRDefault="0056539F" w:rsidP="0056539F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19 декабря 2017 года в первом чтении</w:t>
      </w:r>
    </w:p>
    <w:p w:rsidR="0056539F" w:rsidRDefault="0056539F" w:rsidP="0056539F">
      <w:pPr>
        <w:ind w:firstLine="709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56539F" w:rsidRDefault="0056539F" w:rsidP="0056539F">
      <w:pPr>
        <w:ind w:firstLine="709"/>
      </w:pPr>
    </w:p>
    <w:p w:rsidR="0056539F" w:rsidRDefault="0056539F" w:rsidP="0056539F">
      <w:pPr>
        <w:ind w:firstLine="709"/>
      </w:pPr>
      <w:r>
        <w:t>СТАТЬЯ 1.</w:t>
      </w:r>
    </w:p>
    <w:p w:rsidR="0056539F" w:rsidRDefault="0056539F" w:rsidP="0056539F">
      <w:pPr>
        <w:ind w:firstLine="709"/>
        <w:jc w:val="both"/>
      </w:pPr>
      <w:proofErr w:type="gramStart"/>
      <w:r>
        <w:t xml:space="preserve">Внести в статью 2 Закона Приморского края от 2 марта 2000 года </w:t>
      </w:r>
      <w:r>
        <w:br/>
        <w:t xml:space="preserve">№ 82-КЗ "О государственном регулировании обеспечения плодородия земель сельскохозяйственного назначения в Приморском крае" (Ведомости Думы Приморского края, 2000, № 55, стр. 2; Ведомости Законодательного Собрания Приморского края, 2001, № 98, стр. 68; 2002, № 107, стр. 33; </w:t>
      </w:r>
      <w:r>
        <w:br/>
        <w:t>2005, № 92, стр. 9, № 104, стр. 12;</w:t>
      </w:r>
      <w:proofErr w:type="gramEnd"/>
      <w:r>
        <w:t xml:space="preserve"> </w:t>
      </w:r>
      <w:proofErr w:type="gramStart"/>
      <w:r>
        <w:t>2009, № 118, стр. 43; 2013, № 55, стр. 58; 2016, № 160, стр. 39) изменения, изложив ее в следующей редакции:</w:t>
      </w:r>
      <w:proofErr w:type="gramEnd"/>
    </w:p>
    <w:p w:rsidR="0056539F" w:rsidRDefault="0056539F" w:rsidP="0056539F">
      <w:pPr>
        <w:tabs>
          <w:tab w:val="left" w:pos="2268"/>
          <w:tab w:val="left" w:pos="2552"/>
        </w:tabs>
        <w:ind w:left="2268" w:hanging="1559"/>
      </w:pPr>
      <w:r>
        <w:t xml:space="preserve">"СТАТЬЯ 2. </w:t>
      </w:r>
      <w:r>
        <w:rPr>
          <w:caps/>
        </w:rPr>
        <w:t>ПОЛНОМОЧИЯ ОРГАНОВ ГОСУДАРСТВЕННОЙ ВЛАСТИ ПРИМОРСКОГО КРАЯ В ОБЛАСТИ ОБЕСПЕЧЕНИя ПЛОДОРОДИЯ</w:t>
      </w:r>
      <w:r>
        <w:t xml:space="preserve"> ЗЕМЕЛЬ СЕЛЬСКОХОЗЯЙСТВЕННОГО НАЗНАЧЕНИЯ</w:t>
      </w:r>
    </w:p>
    <w:p w:rsidR="0056539F" w:rsidRDefault="0056539F" w:rsidP="0056539F">
      <w:pPr>
        <w:tabs>
          <w:tab w:val="left" w:pos="2268"/>
        </w:tabs>
        <w:ind w:firstLine="709"/>
        <w:jc w:val="both"/>
      </w:pPr>
    </w:p>
    <w:p w:rsidR="0056539F" w:rsidRDefault="0056539F" w:rsidP="0056539F">
      <w:pPr>
        <w:tabs>
          <w:tab w:val="left" w:pos="2268"/>
        </w:tabs>
        <w:ind w:firstLine="709"/>
        <w:jc w:val="both"/>
      </w:pPr>
      <w:r>
        <w:t>1.К полномочиям Законодательного Собрания Приморского края в области обеспечения плодородия земель сельскохозяйственного назначения относятся:</w:t>
      </w:r>
    </w:p>
    <w:p w:rsidR="0056539F" w:rsidRDefault="0056539F" w:rsidP="0056539F">
      <w:pPr>
        <w:tabs>
          <w:tab w:val="left" w:pos="2268"/>
        </w:tabs>
        <w:ind w:firstLine="709"/>
        <w:jc w:val="both"/>
      </w:pPr>
      <w:r>
        <w:t>1)принятие законов Приморского края в области обеспечения плодородия земель сельскохозяйственного назначения;</w:t>
      </w:r>
    </w:p>
    <w:p w:rsidR="0056539F" w:rsidRDefault="0056539F" w:rsidP="0056539F">
      <w:pPr>
        <w:tabs>
          <w:tab w:val="left" w:pos="2268"/>
        </w:tabs>
        <w:ind w:firstLine="709"/>
        <w:jc w:val="both"/>
      </w:pPr>
      <w:r>
        <w:t>2)</w:t>
      </w:r>
      <w:r w:rsidR="001124E4">
        <w:t xml:space="preserve">осуществление </w:t>
      </w:r>
      <w:proofErr w:type="gramStart"/>
      <w:r w:rsidR="001124E4">
        <w:t>контроля</w:t>
      </w:r>
      <w:r>
        <w:t xml:space="preserve"> за</w:t>
      </w:r>
      <w:proofErr w:type="gramEnd"/>
      <w:r>
        <w:t xml:space="preserve"> соблюдением и исполнением законов Приморского края в области обеспечения плодородия земель сельскохозяйственного назначения; </w:t>
      </w:r>
    </w:p>
    <w:p w:rsidR="0056539F" w:rsidRDefault="0056539F" w:rsidP="0056539F">
      <w:pPr>
        <w:tabs>
          <w:tab w:val="left" w:pos="2268"/>
        </w:tabs>
        <w:ind w:firstLine="709"/>
        <w:jc w:val="both"/>
      </w:pPr>
      <w:r>
        <w:t>3)иные полномочия в соответствии с федеральным законодательством и законодательством Приморского края.</w:t>
      </w:r>
    </w:p>
    <w:p w:rsidR="0056539F" w:rsidRDefault="0056539F" w:rsidP="0056539F">
      <w:pPr>
        <w:autoSpaceDE w:val="0"/>
        <w:autoSpaceDN w:val="0"/>
        <w:adjustRightInd w:val="0"/>
        <w:ind w:firstLine="709"/>
        <w:jc w:val="both"/>
        <w:outlineLvl w:val="0"/>
      </w:pPr>
      <w:r>
        <w:t xml:space="preserve">2.К полномочиям </w:t>
      </w:r>
      <w:r>
        <w:rPr>
          <w:szCs w:val="28"/>
        </w:rPr>
        <w:t>органов исполнительной власти Приморского края в области обеспечения плодородия земель сельскохозяйственного назначения относятся</w:t>
      </w:r>
      <w:r>
        <w:t xml:space="preserve">: </w:t>
      </w:r>
    </w:p>
    <w:p w:rsidR="0056539F" w:rsidRDefault="0056539F" w:rsidP="0056539F">
      <w:pPr>
        <w:ind w:firstLine="709"/>
        <w:jc w:val="both"/>
      </w:pPr>
      <w:r>
        <w:t>1)принятие нормативных правовых актов в области обеспечения плодородия земель сельскохозяйственного назначения</w:t>
      </w:r>
      <w:r w:rsidR="001124E4">
        <w:t>,</w:t>
      </w:r>
      <w:r>
        <w:t xml:space="preserve"> осуществ</w:t>
      </w:r>
      <w:r w:rsidR="001124E4">
        <w:t xml:space="preserve">ление </w:t>
      </w:r>
      <w:proofErr w:type="gramStart"/>
      <w:r w:rsidR="001124E4">
        <w:t>контроля за</w:t>
      </w:r>
      <w:proofErr w:type="gramEnd"/>
      <w:r w:rsidR="001124E4">
        <w:t xml:space="preserve"> их исполнением</w:t>
      </w:r>
      <w:bookmarkStart w:id="0" w:name="_GoBack"/>
      <w:bookmarkEnd w:id="0"/>
      <w:r>
        <w:t>;</w:t>
      </w:r>
    </w:p>
    <w:p w:rsidR="0056539F" w:rsidRDefault="0056539F" w:rsidP="0056539F">
      <w:pPr>
        <w:ind w:firstLine="709"/>
        <w:jc w:val="both"/>
      </w:pPr>
      <w:r>
        <w:lastRenderedPageBreak/>
        <w:t>2)разработка, утверждение и реализация государственных программ Приморского края, предусматривающих мероприятия в области обеспечения плодородия земель сельскохозяйственного назначения в Приморском крае;</w:t>
      </w:r>
    </w:p>
    <w:p w:rsidR="0056539F" w:rsidRDefault="0056539F" w:rsidP="0056539F">
      <w:pPr>
        <w:ind w:firstLine="709"/>
        <w:jc w:val="both"/>
      </w:pPr>
      <w:r>
        <w:t>3)осуществление государственного нормирования плодородия земель сельскохозяйственного назначения;</w:t>
      </w:r>
    </w:p>
    <w:p w:rsidR="0056539F" w:rsidRDefault="0056539F" w:rsidP="0056539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4)иные полномочия в соответствии с федеральным законодательством и законодательством Приморского края</w:t>
      </w:r>
      <w:proofErr w:type="gramStart"/>
      <w:r>
        <w:rPr>
          <w:szCs w:val="28"/>
        </w:rPr>
        <w:t>.".</w:t>
      </w:r>
      <w:proofErr w:type="gramEnd"/>
    </w:p>
    <w:p w:rsidR="0056539F" w:rsidRDefault="0056539F" w:rsidP="0056539F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539F" w:rsidRDefault="0056539F" w:rsidP="0056539F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СТАТЬЯ 2.</w:t>
      </w:r>
    </w:p>
    <w:p w:rsidR="0056539F" w:rsidRDefault="0056539F" w:rsidP="0056539F">
      <w:pPr>
        <w:ind w:firstLine="709"/>
        <w:jc w:val="both"/>
      </w:pPr>
      <w:r>
        <w:t>Настоящий Закон вступает в силу по истечении 10 дней со дня его официального опубликования.</w:t>
      </w:r>
    </w:p>
    <w:p w:rsidR="0056539F" w:rsidRDefault="0056539F" w:rsidP="0056539F">
      <w:pPr>
        <w:ind w:firstLine="709"/>
        <w:jc w:val="both"/>
      </w:pPr>
    </w:p>
    <w:p w:rsidR="0056539F" w:rsidRDefault="0056539F" w:rsidP="0056539F">
      <w:pPr>
        <w:ind w:firstLine="709"/>
        <w:jc w:val="both"/>
      </w:pPr>
    </w:p>
    <w:p w:rsidR="0056539F" w:rsidRDefault="0056539F" w:rsidP="0056539F">
      <w:pPr>
        <w:ind w:firstLine="709"/>
        <w:jc w:val="both"/>
      </w:pPr>
    </w:p>
    <w:p w:rsidR="0056539F" w:rsidRDefault="0056539F" w:rsidP="0056539F">
      <w:pPr>
        <w:jc w:val="both"/>
      </w:pPr>
      <w:r>
        <w:t xml:space="preserve">Временно </w:t>
      </w:r>
      <w:proofErr w:type="gramStart"/>
      <w:r>
        <w:t>исполняющий</w:t>
      </w:r>
      <w:proofErr w:type="gramEnd"/>
      <w:r>
        <w:t xml:space="preserve"> обязанности</w:t>
      </w:r>
    </w:p>
    <w:p w:rsidR="0056539F" w:rsidRDefault="0056539F" w:rsidP="0056539F">
      <w:pPr>
        <w:jc w:val="both"/>
      </w:pPr>
      <w:r>
        <w:t>Губернатора края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А.В. Тарасенко</w:t>
      </w:r>
    </w:p>
    <w:p w:rsidR="0056539F" w:rsidRDefault="0056539F" w:rsidP="0056539F"/>
    <w:sectPr w:rsidR="0056539F" w:rsidSect="006F05D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2BEF" w:rsidRDefault="00B42BEF">
      <w:r>
        <w:separator/>
      </w:r>
    </w:p>
  </w:endnote>
  <w:endnote w:type="continuationSeparator" w:id="0">
    <w:p w:rsidR="00B42BEF" w:rsidRDefault="00B42B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05DA" w:rsidRDefault="006F05D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05DA" w:rsidRDefault="006F05DA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05DA" w:rsidRDefault="006F05D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2BEF" w:rsidRDefault="00B42BEF">
      <w:r>
        <w:separator/>
      </w:r>
    </w:p>
  </w:footnote>
  <w:footnote w:type="continuationSeparator" w:id="0">
    <w:p w:rsidR="00B42BEF" w:rsidRDefault="00B42B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05DA" w:rsidRDefault="006F05D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76391515"/>
      <w:docPartObj>
        <w:docPartGallery w:val="Page Numbers (Top of Page)"/>
        <w:docPartUnique/>
      </w:docPartObj>
    </w:sdtPr>
    <w:sdtEndPr/>
    <w:sdtContent>
      <w:p w:rsidR="006F05DA" w:rsidRDefault="006F05DA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24E4">
          <w:rPr>
            <w:noProof/>
          </w:rPr>
          <w:t>2</w:t>
        </w:r>
        <w:r>
          <w:fldChar w:fldCharType="end"/>
        </w:r>
      </w:p>
    </w:sdtContent>
  </w:sdt>
  <w:p w:rsidR="00F300E1" w:rsidRDefault="00F300E1">
    <w:pPr>
      <w:pStyle w:val="a3"/>
      <w:jc w:val="right"/>
      <w:rPr>
        <w:sz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05DA" w:rsidRDefault="006F05D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D12"/>
    <w:rsid w:val="000C64F8"/>
    <w:rsid w:val="001124E4"/>
    <w:rsid w:val="001B1A5F"/>
    <w:rsid w:val="0056539F"/>
    <w:rsid w:val="006F05DA"/>
    <w:rsid w:val="00A95D12"/>
    <w:rsid w:val="00B42BEF"/>
    <w:rsid w:val="00F30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Normal">
    <w:name w:val="ConsNormal"/>
    <w:rsid w:val="0056539F"/>
    <w:pPr>
      <w:widowControl w:val="0"/>
      <w:snapToGrid w:val="0"/>
      <w:ind w:firstLine="720"/>
    </w:pPr>
    <w:rPr>
      <w:rFonts w:ascii="Arial" w:hAnsi="Arial"/>
    </w:rPr>
  </w:style>
  <w:style w:type="character" w:customStyle="1" w:styleId="a4">
    <w:name w:val="Верхний колонтитул Знак"/>
    <w:basedOn w:val="a0"/>
    <w:link w:val="a3"/>
    <w:uiPriority w:val="99"/>
    <w:rsid w:val="006F05DA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Normal">
    <w:name w:val="ConsNormal"/>
    <w:rsid w:val="0056539F"/>
    <w:pPr>
      <w:widowControl w:val="0"/>
      <w:snapToGrid w:val="0"/>
      <w:ind w:firstLine="720"/>
    </w:pPr>
    <w:rPr>
      <w:rFonts w:ascii="Arial" w:hAnsi="Arial"/>
    </w:rPr>
  </w:style>
  <w:style w:type="character" w:customStyle="1" w:styleId="a4">
    <w:name w:val="Верхний колонтитул Знак"/>
    <w:basedOn w:val="a0"/>
    <w:link w:val="a3"/>
    <w:uiPriority w:val="99"/>
    <w:rsid w:val="006F05D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805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</Template>
  <TotalTime>1</TotalTime>
  <Pages>2</Pages>
  <Words>280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3</cp:revision>
  <cp:lastPrinted>2003-08-29T04:29:00Z</cp:lastPrinted>
  <dcterms:created xsi:type="dcterms:W3CDTF">2018-01-11T04:55:00Z</dcterms:created>
  <dcterms:modified xsi:type="dcterms:W3CDTF">2018-01-11T05:37:00Z</dcterms:modified>
</cp:coreProperties>
</file>