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tblGrid>
      <w:tr w:rsidR="00FA747D" w:rsidTr="00B52A12">
        <w:tc>
          <w:tcPr>
            <w:tcW w:w="3118" w:type="dxa"/>
          </w:tcPr>
          <w:p w:rsidR="00FA747D" w:rsidRDefault="004A7CF5" w:rsidP="00FA747D">
            <w:r>
              <w:t>Приложение 2</w:t>
            </w:r>
            <w:r w:rsidR="00065DA8">
              <w:t>9</w:t>
            </w:r>
          </w:p>
          <w:p w:rsidR="00FA747D" w:rsidRDefault="00FA747D" w:rsidP="00FA747D">
            <w:r>
              <w:t xml:space="preserve">к </w:t>
            </w:r>
            <w:r w:rsidR="00183886">
              <w:t>З</w:t>
            </w:r>
            <w:r>
              <w:t>акон</w:t>
            </w:r>
            <w:r w:rsidR="00183886">
              <w:t>у</w:t>
            </w:r>
          </w:p>
          <w:p w:rsidR="00FA747D" w:rsidRDefault="00FA747D" w:rsidP="00FA747D">
            <w:r>
              <w:t>Приморского края</w:t>
            </w:r>
          </w:p>
          <w:p w:rsidR="00FA747D" w:rsidRDefault="00B52A12">
            <w:r w:rsidRPr="00B52A12">
              <w:t>от 21.12.2017 № 218-КЗ</w:t>
            </w:r>
            <w:bookmarkStart w:id="0" w:name="_GoBack"/>
            <w:bookmarkEnd w:id="0"/>
          </w:p>
        </w:tc>
      </w:tr>
      <w:tr w:rsidR="00FA747D" w:rsidTr="00B52A12">
        <w:tc>
          <w:tcPr>
            <w:tcW w:w="3118" w:type="dxa"/>
          </w:tcPr>
          <w:p w:rsidR="00FA747D" w:rsidRDefault="00FA747D"/>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065DA8" w:rsidRDefault="004A7CF5" w:rsidP="004A7CF5">
      <w:pPr>
        <w:widowControl w:val="0"/>
        <w:autoSpaceDE w:val="0"/>
        <w:autoSpaceDN w:val="0"/>
        <w:adjustRightInd w:val="0"/>
        <w:jc w:val="center"/>
        <w:rPr>
          <w:rFonts w:eastAsiaTheme="minorEastAsia" w:cs="Times New Roman"/>
          <w:color w:val="000000"/>
          <w:szCs w:val="28"/>
          <w:lang w:eastAsia="ru-RU"/>
        </w:rPr>
      </w:pPr>
      <w:r w:rsidRPr="004A7CF5">
        <w:rPr>
          <w:rFonts w:eastAsiaTheme="minorEastAsia" w:cs="Times New Roman"/>
          <w:color w:val="000000"/>
          <w:szCs w:val="28"/>
          <w:lang w:eastAsia="ru-RU"/>
        </w:rPr>
        <w:t xml:space="preserve">Распределение бюджетных ассигнований </w:t>
      </w: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 xml:space="preserve">из краевого бюджета на </w:t>
      </w:r>
      <w:r w:rsidR="00065DA8">
        <w:rPr>
          <w:rFonts w:eastAsiaTheme="minorEastAsia" w:cs="Times New Roman"/>
          <w:color w:val="000000"/>
          <w:szCs w:val="28"/>
          <w:lang w:eastAsia="ru-RU"/>
        </w:rPr>
        <w:t>плановый период 2019 и 2020</w:t>
      </w:r>
      <w:r w:rsidRPr="004A7CF5">
        <w:rPr>
          <w:rFonts w:eastAsiaTheme="minorEastAsia" w:cs="Times New Roman"/>
          <w:color w:val="000000"/>
          <w:szCs w:val="28"/>
          <w:lang w:eastAsia="ru-RU"/>
        </w:rPr>
        <w:t xml:space="preserve"> год</w:t>
      </w:r>
      <w:r w:rsidR="00065DA8">
        <w:rPr>
          <w:rFonts w:eastAsiaTheme="minorEastAsia" w:cs="Times New Roman"/>
          <w:color w:val="000000"/>
          <w:szCs w:val="28"/>
          <w:lang w:eastAsia="ru-RU"/>
        </w:rPr>
        <w:t>ов</w:t>
      </w:r>
      <w:r w:rsidRPr="004A7CF5">
        <w:rPr>
          <w:rFonts w:eastAsiaTheme="minorEastAsia" w:cs="Times New Roman"/>
          <w:color w:val="000000"/>
          <w:szCs w:val="28"/>
          <w:lang w:eastAsia="ru-RU"/>
        </w:rPr>
        <w:t>, направленных на государственную поддержку семьи и детей</w:t>
      </w:r>
      <w:r>
        <w:t xml:space="preserve"> </w:t>
      </w:r>
    </w:p>
    <w:tbl>
      <w:tblPr>
        <w:tblW w:w="0" w:type="auto"/>
        <w:tblLayout w:type="fixed"/>
        <w:tblLook w:val="0000" w:firstRow="0" w:lastRow="0" w:firstColumn="0" w:lastColumn="0" w:noHBand="0" w:noVBand="0"/>
      </w:tblPr>
      <w:tblGrid>
        <w:gridCol w:w="3514"/>
        <w:gridCol w:w="777"/>
        <w:gridCol w:w="1434"/>
        <w:gridCol w:w="1942"/>
        <w:gridCol w:w="1942"/>
      </w:tblGrid>
      <w:tr w:rsidR="00065DA8" w:rsidRPr="00065DA8" w:rsidTr="00065DA8">
        <w:trPr>
          <w:trHeight w:val="484"/>
        </w:trPr>
        <w:tc>
          <w:tcPr>
            <w:tcW w:w="9609" w:type="dxa"/>
            <w:gridSpan w:val="5"/>
            <w:tcMar>
              <w:top w:w="0" w:type="dxa"/>
              <w:left w:w="0" w:type="dxa"/>
              <w:bottom w:w="0" w:type="dxa"/>
              <w:right w:w="0"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4"/>
                <w:szCs w:val="24"/>
                <w:lang w:eastAsia="ru-RU"/>
              </w:rPr>
            </w:pPr>
            <w:r w:rsidRPr="00065DA8">
              <w:rPr>
                <w:rFonts w:eastAsiaTheme="minorEastAsia" w:cs="Times New Roman"/>
                <w:color w:val="000000"/>
                <w:szCs w:val="28"/>
                <w:lang w:eastAsia="ru-RU"/>
              </w:rPr>
              <w:t>(рублей)</w:t>
            </w:r>
          </w:p>
        </w:tc>
      </w:tr>
      <w:tr w:rsidR="00065DA8" w:rsidRPr="00065DA8" w:rsidTr="00065DA8">
        <w:trPr>
          <w:trHeight w:val="295"/>
        </w:trPr>
        <w:tc>
          <w:tcPr>
            <w:tcW w:w="3514"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eastAsiaTheme="minorEastAsia" w:cs="Times New Roman"/>
                <w:color w:val="000000"/>
                <w:sz w:val="24"/>
                <w:szCs w:val="24"/>
                <w:lang w:eastAsia="ru-RU"/>
              </w:rPr>
            </w:pPr>
            <w:r w:rsidRPr="00065DA8">
              <w:rPr>
                <w:rFonts w:eastAsiaTheme="minorEastAsia" w:cs="Times New Roman"/>
                <w:color w:val="000000"/>
                <w:sz w:val="24"/>
                <w:szCs w:val="24"/>
                <w:lang w:eastAsia="ru-RU"/>
              </w:rPr>
              <w:t>Ве-</w:t>
            </w:r>
          </w:p>
          <w:p w:rsidR="00065DA8" w:rsidRPr="00065DA8" w:rsidRDefault="00065DA8" w:rsidP="00065DA8">
            <w:pPr>
              <w:widowControl w:val="0"/>
              <w:autoSpaceDE w:val="0"/>
              <w:autoSpaceDN w:val="0"/>
              <w:adjustRightInd w:val="0"/>
              <w:jc w:val="center"/>
              <w:rPr>
                <w:rFonts w:eastAsiaTheme="minorEastAsia" w:cs="Times New Roman"/>
                <w:color w:val="000000"/>
                <w:sz w:val="24"/>
                <w:szCs w:val="24"/>
                <w:lang w:eastAsia="ru-RU"/>
              </w:rPr>
            </w:pPr>
            <w:r w:rsidRPr="00065DA8">
              <w:rPr>
                <w:rFonts w:eastAsiaTheme="minorEastAsia" w:cs="Times New Roman"/>
                <w:color w:val="000000"/>
                <w:sz w:val="24"/>
                <w:szCs w:val="24"/>
                <w:lang w:eastAsia="ru-RU"/>
              </w:rPr>
              <w:t>дом-</w:t>
            </w:r>
          </w:p>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proofErr w:type="spellStart"/>
            <w:r w:rsidRPr="00065DA8">
              <w:rPr>
                <w:rFonts w:eastAsiaTheme="minorEastAsia" w:cs="Times New Roman"/>
                <w:color w:val="000000"/>
                <w:sz w:val="24"/>
                <w:szCs w:val="24"/>
                <w:lang w:eastAsia="ru-RU"/>
              </w:rPr>
              <w:t>ство</w:t>
            </w:r>
            <w:proofErr w:type="spellEnd"/>
          </w:p>
        </w:tc>
        <w:tc>
          <w:tcPr>
            <w:tcW w:w="1434"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Целевая статья</w:t>
            </w:r>
          </w:p>
        </w:tc>
        <w:tc>
          <w:tcPr>
            <w:tcW w:w="3884"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Сумма</w:t>
            </w:r>
          </w:p>
        </w:tc>
      </w:tr>
      <w:tr w:rsidR="00065DA8" w:rsidRPr="00065DA8" w:rsidTr="00065DA8">
        <w:trPr>
          <w:trHeight w:val="353"/>
        </w:trPr>
        <w:tc>
          <w:tcPr>
            <w:tcW w:w="3514"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1434"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2019 год</w:t>
            </w: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2020 год</w:t>
            </w:r>
          </w:p>
        </w:tc>
      </w:tr>
    </w:tbl>
    <w:p w:rsidR="003A6712" w:rsidRPr="003A6712" w:rsidRDefault="003A6712">
      <w:pPr>
        <w:rPr>
          <w:sz w:val="2"/>
          <w:szCs w:val="2"/>
        </w:rPr>
      </w:pPr>
    </w:p>
    <w:tbl>
      <w:tblPr>
        <w:tblW w:w="0" w:type="auto"/>
        <w:tblInd w:w="57" w:type="dxa"/>
        <w:tblLayout w:type="fixed"/>
        <w:tblLook w:val="0000" w:firstRow="0" w:lastRow="0" w:firstColumn="0" w:lastColumn="0" w:noHBand="0" w:noVBand="0"/>
      </w:tblPr>
      <w:tblGrid>
        <w:gridCol w:w="3514"/>
        <w:gridCol w:w="777"/>
        <w:gridCol w:w="1434"/>
        <w:gridCol w:w="1942"/>
        <w:gridCol w:w="1942"/>
      </w:tblGrid>
      <w:tr w:rsidR="00065DA8" w:rsidRPr="00065DA8" w:rsidTr="003A6712">
        <w:trPr>
          <w:trHeight w:val="279"/>
          <w:tblHeader/>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ascii="Arial" w:eastAsiaTheme="minorEastAsia" w:hAnsi="Arial" w:cs="Arial"/>
                <w:sz w:val="2"/>
                <w:szCs w:val="2"/>
                <w:lang w:eastAsia="ru-RU"/>
              </w:rPr>
              <w:br/>
            </w:r>
            <w:r w:rsidRPr="00065DA8">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5</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Приобретение расходных материалов для неонатального и аудиологического скрининга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35 983 560,00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31 300 000,00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11 756 540,00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0120570090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223 113 150,00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0130281160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13 385 100,00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17 498 267 930,00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17 567 399 270,00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17 478 267 930,00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17 547 399 270,00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02204R0880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420 000,00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0210260030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54 078 000,00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0210293070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4 423 029 000,00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0220260010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67 513 000,00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1 266 517 980,00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0220293060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8 538 670 000,00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0220370590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808 857 910,00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808 857 910,00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0220381320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3 086 000,00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0220620030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39 543 230,00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0220622660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5 760 000,00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0220623170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5 280 000,00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0220770600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138 340 050,00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0220793050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282 338 000,00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21 959 000,00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0230260020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38 800 000,00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0230293080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185 374 000,00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0230320400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1 067 000,00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0230370130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20 078 070,00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20 078 070,00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0230370430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0230370440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0230470140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1 940 000,00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0230620150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0230620160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48 664 000,00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0240170590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1 457 669 800,00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0240281160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108 174 230,00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0260192340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0220622680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4 329 041 460,00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4 375 618 660,00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1 316 188 810,00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1 316 042 110,00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0330452600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21 620 700,00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251 736 350,00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251 736 350,00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186 508 750,00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186 508 750,00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481 565 310,00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481 565 310,00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3 832 200,00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0330593090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336 654 000,00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0350270190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2 326 800,00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Мероприятия подпрограммы "Доступная среда", реализуемые краевыми государственными учреждениями и финансируемые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0350270260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0380180260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0380181130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1 798 000,00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3 012 852 650,00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3 059 576 550,00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03305R0840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831 056 660,00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831 056 660,00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0330259400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290 500,00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0330270180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0330322190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75 800 000,00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22 181 500,00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23 068 800,00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0330553801</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1 053 611 730,00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1 095 755 780,00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0330553803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92 037 170,00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95 718 620,00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0330580080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13 825 120,00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13 825 120,00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447 372 000,00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447 372 000,00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303 781 880,00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303 781 880,00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 xml:space="preserve">Меры социальной поддержки по обеспечению </w:t>
            </w:r>
            <w:proofErr w:type="gramStart"/>
            <w:r w:rsidRPr="00065DA8">
              <w:rPr>
                <w:rFonts w:eastAsiaTheme="minorEastAsia" w:cs="Times New Roman"/>
                <w:color w:val="000000"/>
                <w:sz w:val="24"/>
                <w:szCs w:val="24"/>
                <w:lang w:eastAsia="ru-RU"/>
              </w:rPr>
              <w:t>тест-полосками</w:t>
            </w:r>
            <w:proofErr w:type="gramEnd"/>
            <w:r w:rsidRPr="00065DA8">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0330580280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4 103 870,00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4 103 870,00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0360581150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0360581200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0380180240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133 118 160,00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0380181030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30 575 160,00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240 756 338,00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240 756 346,00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240 756 338,00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240 756 346,00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0510220400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1 500 000,00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237 390 322,00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237 390 326,00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1 866 020,00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1 097 382 500,00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1 115 429 000,00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lastRenderedPageBreak/>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691 548 200,00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06501R0820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691 548 200,00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116 990 000,00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123 130 800,00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06301R0200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106 990 000,00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0630181140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16 140 800,00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300 750 000,00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0650140350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300 750 000,00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физической культуры и спорта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40 670 000,00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41 270 000,00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3 270 000,00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0910320300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0910370270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37 400 000,00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38 000 000,00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0910260330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0930281210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0930281340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 xml:space="preserve">Государственная программа Приморского края "Безопасный край" на </w:t>
            </w:r>
            <w:r>
              <w:rPr>
                <w:rFonts w:eastAsiaTheme="minorEastAsia" w:cs="Times New Roman"/>
                <w:b/>
                <w:bCs/>
                <w:color w:val="000000"/>
                <w:sz w:val="24"/>
                <w:szCs w:val="24"/>
                <w:lang w:eastAsia="ru-RU"/>
              </w:rPr>
              <w:br/>
            </w:r>
            <w:r w:rsidRPr="00065DA8">
              <w:rPr>
                <w:rFonts w:eastAsiaTheme="minorEastAsia" w:cs="Times New Roman"/>
                <w:b/>
                <w:bCs/>
                <w:color w:val="000000"/>
                <w:sz w:val="24"/>
                <w:szCs w:val="24"/>
                <w:lang w:eastAsia="ru-RU"/>
              </w:rPr>
              <w:t>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1 567 000,00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1 567 000,00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1810170340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1810370350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261 000,00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lastRenderedPageBreak/>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1810120740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497 000,00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1810222460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497 000,00</w:t>
            </w:r>
          </w:p>
        </w:tc>
      </w:tr>
      <w:tr w:rsidR="00065DA8" w:rsidRPr="00065DA8" w:rsidTr="003A6712">
        <w:trPr>
          <w:trHeight w:val="288"/>
        </w:trPr>
        <w:tc>
          <w:tcPr>
            <w:tcW w:w="5725"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23 523 723 578,00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23 658 078 626,00</w:t>
            </w:r>
          </w:p>
        </w:tc>
      </w:tr>
      <w:tr w:rsidR="00065DA8" w:rsidRPr="00065DA8" w:rsidTr="003A6712">
        <w:trPr>
          <w:trHeight w:val="49"/>
        </w:trPr>
        <w:tc>
          <w:tcPr>
            <w:tcW w:w="3514"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777"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434"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942"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942"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r>
    </w:tbl>
    <w:p w:rsidR="00065DA8" w:rsidRDefault="00065DA8" w:rsidP="004A7CF5">
      <w:pPr>
        <w:jc w:val="center"/>
      </w:pPr>
    </w:p>
    <w:sectPr w:rsidR="00065DA8"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1D5" w:rsidRDefault="007201D5" w:rsidP="0074547E">
      <w:r>
        <w:separator/>
      </w:r>
    </w:p>
  </w:endnote>
  <w:endnote w:type="continuationSeparator" w:id="0">
    <w:p w:rsidR="007201D5" w:rsidRDefault="007201D5"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1D5" w:rsidRDefault="007201D5" w:rsidP="0074547E">
      <w:r>
        <w:separator/>
      </w:r>
    </w:p>
  </w:footnote>
  <w:footnote w:type="continuationSeparator" w:id="0">
    <w:p w:rsidR="007201D5" w:rsidRDefault="007201D5"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74547E" w:rsidRDefault="0074547E">
        <w:pPr>
          <w:pStyle w:val="a6"/>
          <w:jc w:val="right"/>
        </w:pPr>
        <w:r>
          <w:fldChar w:fldCharType="begin"/>
        </w:r>
        <w:r>
          <w:instrText>PAGE   \* MERGEFORMAT</w:instrText>
        </w:r>
        <w:r>
          <w:fldChar w:fldCharType="separate"/>
        </w:r>
        <w:r w:rsidR="00B52A12">
          <w:rPr>
            <w:noProof/>
          </w:rPr>
          <w:t>11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065DA8"/>
    <w:rsid w:val="00183886"/>
    <w:rsid w:val="00293D57"/>
    <w:rsid w:val="003A6712"/>
    <w:rsid w:val="004A7CF5"/>
    <w:rsid w:val="00625F29"/>
    <w:rsid w:val="007201D5"/>
    <w:rsid w:val="0074547E"/>
    <w:rsid w:val="007F5186"/>
    <w:rsid w:val="008C45D8"/>
    <w:rsid w:val="00A30CD2"/>
    <w:rsid w:val="00B4043C"/>
    <w:rsid w:val="00B52A12"/>
    <w:rsid w:val="00D22F56"/>
    <w:rsid w:val="00E05416"/>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065D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065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C89DA-67F5-4BDD-BD8E-53F657194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2437</Words>
  <Characters>13892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10</cp:revision>
  <cp:lastPrinted>2017-12-21T01:33:00Z</cp:lastPrinted>
  <dcterms:created xsi:type="dcterms:W3CDTF">2017-10-27T06:00:00Z</dcterms:created>
  <dcterms:modified xsi:type="dcterms:W3CDTF">2017-12-21T01:33:00Z</dcterms:modified>
</cp:coreProperties>
</file>