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CA2" w:rsidRPr="00707F10" w:rsidRDefault="00430CA2" w:rsidP="006C6202">
      <w:pPr>
        <w:ind w:left="6237"/>
      </w:pPr>
      <w:r w:rsidRPr="00707F10">
        <w:t>Приложение 7</w:t>
      </w:r>
    </w:p>
    <w:p w:rsidR="00430CA2" w:rsidRPr="00707F10" w:rsidRDefault="00430CA2" w:rsidP="006C6202">
      <w:pPr>
        <w:ind w:left="6237"/>
      </w:pPr>
      <w:r w:rsidRPr="00707F10">
        <w:t xml:space="preserve">к </w:t>
      </w:r>
      <w:r>
        <w:t>З</w:t>
      </w:r>
      <w:r w:rsidRPr="00707F10">
        <w:t>акон</w:t>
      </w:r>
      <w:r>
        <w:t>у</w:t>
      </w:r>
      <w:r w:rsidRPr="00707F10">
        <w:t xml:space="preserve"> </w:t>
      </w:r>
    </w:p>
    <w:p w:rsidR="00430CA2" w:rsidRDefault="00430CA2" w:rsidP="006C6202">
      <w:pPr>
        <w:ind w:left="6237"/>
      </w:pPr>
      <w:r w:rsidRPr="00707F10">
        <w:t>Прим</w:t>
      </w:r>
      <w:bookmarkStart w:id="0" w:name="_GoBack"/>
      <w:bookmarkEnd w:id="0"/>
      <w:r w:rsidRPr="00707F10">
        <w:t>орского края</w:t>
      </w:r>
    </w:p>
    <w:p w:rsidR="008C45D8" w:rsidRDefault="006C6202" w:rsidP="006C6202">
      <w:pPr>
        <w:ind w:left="6237"/>
      </w:pPr>
      <w:r w:rsidRPr="006C6202">
        <w:t>от 21.12.2017 № 218-КЗ</w:t>
      </w:r>
    </w:p>
    <w:p w:rsidR="00430CA2" w:rsidRDefault="00430CA2"/>
    <w:p w:rsidR="00707F10" w:rsidRDefault="00707F10" w:rsidP="00707F10">
      <w:pPr>
        <w:jc w:val="center"/>
      </w:pPr>
      <w:r>
        <w:t>Перечень</w:t>
      </w:r>
    </w:p>
    <w:p w:rsidR="00707F10" w:rsidRDefault="00707F10" w:rsidP="003A2A8E">
      <w:pPr>
        <w:jc w:val="center"/>
      </w:pPr>
      <w:r w:rsidRPr="00707F10">
        <w:t xml:space="preserve">главных администраторов доходов краевого бюджета </w:t>
      </w:r>
      <w:r>
        <w:t>-</w:t>
      </w:r>
      <w:r w:rsidRPr="00707F10">
        <w:t xml:space="preserve"> органов государственной власти Российской Федерации и закрепляемые за ними виды (подвиды) доходов краевого бюджета</w:t>
      </w:r>
    </w:p>
    <w:p w:rsidR="00707F10" w:rsidRDefault="00707F10" w:rsidP="00707F10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2787"/>
        <w:gridCol w:w="5387"/>
      </w:tblGrid>
      <w:tr w:rsidR="003A2A8E" w:rsidRPr="003A2A8E" w:rsidTr="00D76246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787" w:type="dxa"/>
            <w:shd w:val="clear" w:color="auto" w:fill="auto"/>
            <w:vAlign w:val="center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76246" w:rsidRPr="00D76246" w:rsidRDefault="00D76246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2787"/>
        <w:gridCol w:w="5387"/>
      </w:tblGrid>
      <w:tr w:rsidR="003A2A8E" w:rsidRPr="003A2A8E" w:rsidTr="00D7624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proofErr w:type="spellStart"/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бросы</w:t>
            </w:r>
            <w:proofErr w:type="spell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загрязняющих веществ в водные объекты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2F2AB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  <w:proofErr w:type="gramEnd"/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</w:t>
            </w: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сумм акцизов</w:t>
            </w:r>
            <w:proofErr w:type="gram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</w:t>
            </w: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доходов бюджетов субъектов Российской Федерации</w:t>
            </w:r>
            <w:proofErr w:type="gramEnd"/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УПРАВЛЕНИЕ ФЕДЕРАЛЬНОЙ </w:t>
            </w: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СЛУЖБЫ ВОЙСК НАЦИОНАЛЬНОЙ ГВАРДИИ РОССИЙСКОЙ ФЕДЕРАЦИИ</w:t>
            </w:r>
            <w:proofErr w:type="gram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2F2AB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статьями 227, 227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t>а в соответствии со статьей 227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этиловый спирт из пищевого сырья (за исключением дистиллятов винного, виноградного, плодового, коньячного, </w:t>
            </w:r>
            <w:proofErr w:type="spell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кальвадосного</w:t>
            </w:r>
            <w:proofErr w:type="spell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вискового</w:t>
            </w:r>
            <w:proofErr w:type="spell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), производимый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сидр, </w:t>
            </w:r>
            <w:proofErr w:type="spell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пуаре</w:t>
            </w:r>
            <w:proofErr w:type="spell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, медовуху, производимые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  <w:proofErr w:type="gramEnd"/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  <w:proofErr w:type="gramEnd"/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1 09 01030 05 0000 110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за добычу </w:t>
            </w: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ископаемых, мобилизуемые на территориях городских округов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за добычу </w:t>
            </w: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ископаемых, мобилизуемые на территориях муниципальных районов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</w:t>
            </w: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 и подземных вод, используемых для местных нужд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ФЕДЕРАЛЬНОЕ КАЗЕННОЕ УЧРЕЖДЕНИЕ "УПРАВЛЕНИЕ ФИНАНСОВОГО </w:t>
            </w: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ОБЕСПЕЧЕНИЯ МИНИСТЕРСТВА ОБОРОНЫ РОССИЙСКОЙ ФЕДЕРАЦИИ</w:t>
            </w:r>
            <w:proofErr w:type="gram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ПРИМОРСКОМУ КРАЮ"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3A2A8E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322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</w:t>
            </w:r>
            <w:proofErr w:type="gramStart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сумм акцизов</w:t>
            </w:r>
            <w:proofErr w:type="gramEnd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707F10" w:rsidRDefault="00707F10" w:rsidP="00707F10">
      <w:pPr>
        <w:jc w:val="center"/>
      </w:pPr>
    </w:p>
    <w:sectPr w:rsidR="00707F10" w:rsidSect="00D7624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5AB" w:rsidRDefault="007265AB" w:rsidP="00D76246">
      <w:r>
        <w:separator/>
      </w:r>
    </w:p>
  </w:endnote>
  <w:endnote w:type="continuationSeparator" w:id="0">
    <w:p w:rsidR="007265AB" w:rsidRDefault="007265AB" w:rsidP="00D7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5AB" w:rsidRDefault="007265AB" w:rsidP="00D76246">
      <w:r>
        <w:separator/>
      </w:r>
    </w:p>
  </w:footnote>
  <w:footnote w:type="continuationSeparator" w:id="0">
    <w:p w:rsidR="007265AB" w:rsidRDefault="007265AB" w:rsidP="00D76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3800316"/>
      <w:docPartObj>
        <w:docPartGallery w:val="Page Numbers (Top of Page)"/>
        <w:docPartUnique/>
      </w:docPartObj>
    </w:sdtPr>
    <w:sdtEndPr/>
    <w:sdtContent>
      <w:p w:rsidR="00D76246" w:rsidRDefault="00D7624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202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F10"/>
    <w:rsid w:val="002F2AB1"/>
    <w:rsid w:val="003A2A8E"/>
    <w:rsid w:val="00430CA2"/>
    <w:rsid w:val="004C664F"/>
    <w:rsid w:val="00624D4D"/>
    <w:rsid w:val="00625F29"/>
    <w:rsid w:val="006C6202"/>
    <w:rsid w:val="00707F10"/>
    <w:rsid w:val="007265AB"/>
    <w:rsid w:val="008C45D8"/>
    <w:rsid w:val="00CE3A0C"/>
    <w:rsid w:val="00D23DEA"/>
    <w:rsid w:val="00D76246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6246"/>
  </w:style>
  <w:style w:type="paragraph" w:styleId="a6">
    <w:name w:val="footer"/>
    <w:basedOn w:val="a"/>
    <w:link w:val="a7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6246"/>
  </w:style>
  <w:style w:type="paragraph" w:styleId="a8">
    <w:name w:val="Balloon Text"/>
    <w:basedOn w:val="a"/>
    <w:link w:val="a9"/>
    <w:uiPriority w:val="99"/>
    <w:semiHidden/>
    <w:unhideWhenUsed/>
    <w:rsid w:val="00FE40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4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6246"/>
  </w:style>
  <w:style w:type="paragraph" w:styleId="a6">
    <w:name w:val="footer"/>
    <w:basedOn w:val="a"/>
    <w:link w:val="a7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6246"/>
  </w:style>
  <w:style w:type="paragraph" w:styleId="a8">
    <w:name w:val="Balloon Text"/>
    <w:basedOn w:val="a"/>
    <w:link w:val="a9"/>
    <w:uiPriority w:val="99"/>
    <w:semiHidden/>
    <w:unhideWhenUsed/>
    <w:rsid w:val="00FE40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4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7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2984</Words>
  <Characters>17015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2017-12-21T00:42:00Z</cp:lastPrinted>
  <dcterms:created xsi:type="dcterms:W3CDTF">2017-10-26T07:02:00Z</dcterms:created>
  <dcterms:modified xsi:type="dcterms:W3CDTF">2017-12-21T00:42:00Z</dcterms:modified>
</cp:coreProperties>
</file>