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75357831"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074AEB" w:rsidRPr="00074AEB" w:rsidRDefault="00074AEB" w:rsidP="00074AEB">
      <w:pPr>
        <w:jc w:val="center"/>
        <w:rPr>
          <w:b/>
        </w:rPr>
      </w:pPr>
      <w:r w:rsidRPr="00074AEB">
        <w:rPr>
          <w:b/>
        </w:rPr>
        <w:t xml:space="preserve">О КРАЕВОМ БЮДЖЕТЕ НА 2018 ГОД И ПЛАНОВЫЙ </w:t>
      </w:r>
      <w:r w:rsidRPr="00074AEB">
        <w:rPr>
          <w:b/>
        </w:rPr>
        <w:br/>
        <w:t>ПЕРИОД 2019 И 2020 ГОДОВ</w:t>
      </w:r>
    </w:p>
    <w:p w:rsidR="00074AEB" w:rsidRPr="00074AEB" w:rsidRDefault="00074AEB" w:rsidP="00074AEB">
      <w:pPr>
        <w:jc w:val="center"/>
        <w:rPr>
          <w:b/>
        </w:rPr>
      </w:pPr>
    </w:p>
    <w:p w:rsidR="00074AEB" w:rsidRPr="00074AEB" w:rsidRDefault="00074AEB" w:rsidP="00074AEB">
      <w:pPr>
        <w:ind w:firstLine="720"/>
        <w:jc w:val="both"/>
      </w:pPr>
      <w:r w:rsidRPr="00074AEB">
        <w:t>Принят Законодательным Собранием Приморского края 19 декабря 2017 года</w:t>
      </w:r>
    </w:p>
    <w:p w:rsidR="00074AEB" w:rsidRPr="00074AEB" w:rsidRDefault="00074AEB" w:rsidP="00074AEB">
      <w:pPr>
        <w:ind w:firstLine="720"/>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074AEB" w:rsidRPr="00074AEB" w:rsidTr="0009610C">
        <w:tc>
          <w:tcPr>
            <w:tcW w:w="1560" w:type="dxa"/>
            <w:tcBorders>
              <w:top w:val="nil"/>
              <w:left w:val="nil"/>
              <w:bottom w:val="nil"/>
              <w:right w:val="nil"/>
            </w:tcBorders>
            <w:shd w:val="clear" w:color="auto" w:fill="auto"/>
          </w:tcPr>
          <w:p w:rsidR="00074AEB" w:rsidRPr="00074AEB" w:rsidRDefault="00074AEB" w:rsidP="00074AEB">
            <w:pPr>
              <w:ind w:right="-108"/>
              <w:jc w:val="both"/>
              <w:rPr>
                <w:caps/>
                <w:szCs w:val="28"/>
              </w:rPr>
            </w:pPr>
            <w:bookmarkStart w:id="0" w:name="OLE_LINK1"/>
            <w:r w:rsidRPr="00074AEB">
              <w:rPr>
                <w:caps/>
                <w:szCs w:val="28"/>
              </w:rPr>
              <w:t>Статья 1.</w:t>
            </w:r>
          </w:p>
        </w:tc>
        <w:tc>
          <w:tcPr>
            <w:tcW w:w="7230" w:type="dxa"/>
            <w:tcBorders>
              <w:top w:val="nil"/>
              <w:left w:val="nil"/>
              <w:bottom w:val="nil"/>
              <w:right w:val="nil"/>
            </w:tcBorders>
            <w:shd w:val="clear" w:color="auto" w:fill="auto"/>
          </w:tcPr>
          <w:p w:rsidR="00074AEB" w:rsidRPr="00074AEB" w:rsidRDefault="00074AEB" w:rsidP="00074AEB">
            <w:pPr>
              <w:ind w:left="-108"/>
              <w:rPr>
                <w:caps/>
                <w:szCs w:val="28"/>
              </w:rPr>
            </w:pPr>
            <w:r w:rsidRPr="00074AEB">
              <w:rPr>
                <w:szCs w:val="28"/>
              </w:rPr>
              <w:t>ОСНОВНЫЕ ХАРАКТЕРИСТИКИ И ИНЫЕ ПОКАЗАТЕЛИ КРАЕВОГО БЮДЖЕТА НА 2018 ГОД И ПЛАНОВЫЙ ПЕРИОД 2019 И 2020 ГОДОВ</w:t>
            </w:r>
          </w:p>
        </w:tc>
      </w:tr>
    </w:tbl>
    <w:p w:rsidR="00074AEB" w:rsidRPr="00074AEB" w:rsidRDefault="00074AEB" w:rsidP="00074AEB">
      <w:pPr>
        <w:ind w:firstLine="709"/>
        <w:jc w:val="both"/>
        <w:rPr>
          <w:szCs w:val="28"/>
        </w:rPr>
      </w:pPr>
    </w:p>
    <w:p w:rsidR="00074AEB" w:rsidRPr="00074AEB" w:rsidRDefault="00074AEB" w:rsidP="00074AEB">
      <w:pPr>
        <w:ind w:firstLine="709"/>
        <w:jc w:val="both"/>
        <w:rPr>
          <w:szCs w:val="28"/>
        </w:rPr>
      </w:pPr>
      <w:r w:rsidRPr="00074AEB">
        <w:rPr>
          <w:szCs w:val="28"/>
        </w:rPr>
        <w:t>1.Утвердить основные характеристики краевого бюджета на 2018 год:</w:t>
      </w:r>
    </w:p>
    <w:p w:rsidR="00074AEB" w:rsidRPr="00074AEB" w:rsidRDefault="00074AEB" w:rsidP="00074AEB">
      <w:pPr>
        <w:ind w:firstLine="709"/>
        <w:jc w:val="both"/>
        <w:rPr>
          <w:szCs w:val="28"/>
        </w:rPr>
      </w:pPr>
      <w:r w:rsidRPr="00074AEB">
        <w:rPr>
          <w:szCs w:val="28"/>
        </w:rPr>
        <w:t xml:space="preserve">1)общий объем доходов краевого бюджета - в сумме </w:t>
      </w:r>
      <w:r w:rsidRPr="00074AEB">
        <w:rPr>
          <w:szCs w:val="28"/>
        </w:rPr>
        <w:br/>
        <w:t xml:space="preserve">88554571238,00 рубля, в том числе объем межбюджетных трансфертов, получаемых из других бюджетов бюджетной системы Российской Федерации, - в сумме 17275263600,00 рубля; </w:t>
      </w:r>
    </w:p>
    <w:p w:rsidR="00074AEB" w:rsidRPr="00074AEB" w:rsidRDefault="00074AEB" w:rsidP="00074AEB">
      <w:pPr>
        <w:ind w:firstLine="709"/>
        <w:jc w:val="both"/>
        <w:rPr>
          <w:szCs w:val="28"/>
        </w:rPr>
      </w:pPr>
      <w:r w:rsidRPr="00074AEB">
        <w:rPr>
          <w:szCs w:val="28"/>
        </w:rPr>
        <w:t xml:space="preserve">2)общий объем расходов краевого бюджета - в сумме </w:t>
      </w:r>
      <w:r w:rsidRPr="00074AEB">
        <w:rPr>
          <w:szCs w:val="28"/>
        </w:rPr>
        <w:br/>
        <w:t>95361124929,46 рубля;</w:t>
      </w:r>
    </w:p>
    <w:p w:rsidR="00074AEB" w:rsidRPr="00074AEB" w:rsidRDefault="00074AEB" w:rsidP="00074AEB">
      <w:pPr>
        <w:ind w:firstLine="709"/>
        <w:jc w:val="both"/>
        <w:rPr>
          <w:szCs w:val="28"/>
        </w:rPr>
      </w:pPr>
      <w:r w:rsidRPr="00074AEB">
        <w:rPr>
          <w:szCs w:val="28"/>
        </w:rPr>
        <w:t>3)</w:t>
      </w:r>
      <w:bookmarkStart w:id="1" w:name="OLE_LINK3"/>
      <w:bookmarkStart w:id="2" w:name="OLE_LINK4"/>
      <w:r w:rsidRPr="00074AEB">
        <w:rPr>
          <w:szCs w:val="28"/>
        </w:rPr>
        <w:t xml:space="preserve">размер дефицита краевого бюджета </w:t>
      </w:r>
      <w:r w:rsidRPr="00074AEB">
        <w:rPr>
          <w:snapToGrid w:val="0"/>
          <w:szCs w:val="28"/>
        </w:rPr>
        <w:t>-</w:t>
      </w:r>
      <w:r w:rsidRPr="00074AEB">
        <w:rPr>
          <w:szCs w:val="28"/>
        </w:rPr>
        <w:t xml:space="preserve"> в сумме </w:t>
      </w:r>
      <w:r w:rsidRPr="00074AEB">
        <w:rPr>
          <w:szCs w:val="28"/>
        </w:rPr>
        <w:br/>
        <w:t>6806553691,46 рубл</w:t>
      </w:r>
      <w:bookmarkEnd w:id="1"/>
      <w:bookmarkEnd w:id="2"/>
      <w:r w:rsidRPr="00074AEB">
        <w:rPr>
          <w:szCs w:val="28"/>
        </w:rPr>
        <w:t>я;</w:t>
      </w:r>
    </w:p>
    <w:p w:rsidR="00074AEB" w:rsidRPr="00074AEB" w:rsidRDefault="00074AEB" w:rsidP="00074AEB">
      <w:pPr>
        <w:ind w:firstLine="709"/>
        <w:jc w:val="both"/>
        <w:rPr>
          <w:szCs w:val="28"/>
        </w:rPr>
      </w:pPr>
      <w:r w:rsidRPr="00074AEB">
        <w:rPr>
          <w:szCs w:val="28"/>
        </w:rPr>
        <w:t xml:space="preserve">4)предельный объем государственного долга Приморского края - в сумме </w:t>
      </w:r>
      <w:r w:rsidRPr="00074AEB">
        <w:rPr>
          <w:snapToGrid w:val="0"/>
          <w:szCs w:val="28"/>
        </w:rPr>
        <w:t>12753707818,67</w:t>
      </w:r>
      <w:r w:rsidRPr="00074AEB">
        <w:rPr>
          <w:szCs w:val="28"/>
        </w:rPr>
        <w:t xml:space="preserve"> рубля; </w:t>
      </w:r>
    </w:p>
    <w:p w:rsidR="00074AEB" w:rsidRPr="00074AEB" w:rsidRDefault="00074AEB" w:rsidP="00074AEB">
      <w:pPr>
        <w:ind w:firstLine="708"/>
        <w:jc w:val="both"/>
        <w:rPr>
          <w:szCs w:val="28"/>
        </w:rPr>
      </w:pPr>
      <w:r w:rsidRPr="00074AEB">
        <w:rPr>
          <w:szCs w:val="28"/>
        </w:rPr>
        <w:t xml:space="preserve">5)верхний предел государственного внутреннего долга Приморского края на 1 января 2019 года - в сумме </w:t>
      </w:r>
      <w:r w:rsidRPr="00074AEB">
        <w:rPr>
          <w:snapToGrid w:val="0"/>
          <w:szCs w:val="28"/>
        </w:rPr>
        <w:t>12753707818,67</w:t>
      </w:r>
      <w:r w:rsidRPr="00074AEB">
        <w:rPr>
          <w:szCs w:val="28"/>
        </w:rPr>
        <w:t xml:space="preserve"> рубля, в том числе верхний предел долга по государственным гарантиям Приморского края - 2200000000,00 рубля</w:t>
      </w:r>
      <w:r w:rsidRPr="00074AEB">
        <w:rPr>
          <w:snapToGrid w:val="0"/>
          <w:szCs w:val="28"/>
        </w:rPr>
        <w:t>.</w:t>
      </w:r>
    </w:p>
    <w:p w:rsidR="00074AEB" w:rsidRPr="00074AEB" w:rsidRDefault="00074AEB" w:rsidP="00074AEB">
      <w:pPr>
        <w:ind w:firstLine="709"/>
        <w:jc w:val="both"/>
        <w:rPr>
          <w:snapToGrid w:val="0"/>
          <w:spacing w:val="-3"/>
          <w:szCs w:val="28"/>
        </w:rPr>
      </w:pPr>
      <w:r w:rsidRPr="00074AEB">
        <w:rPr>
          <w:snapToGrid w:val="0"/>
          <w:spacing w:val="-3"/>
          <w:szCs w:val="28"/>
        </w:rPr>
        <w:t>2.Утвердить основные характеристики краевого бюджета на 2019 год и 2020 год:</w:t>
      </w:r>
    </w:p>
    <w:p w:rsidR="00074AEB" w:rsidRPr="00074AEB" w:rsidRDefault="00074AEB" w:rsidP="00074AEB">
      <w:pPr>
        <w:ind w:firstLine="709"/>
        <w:jc w:val="both"/>
        <w:rPr>
          <w:spacing w:val="-3"/>
          <w:szCs w:val="28"/>
        </w:rPr>
      </w:pPr>
      <w:r w:rsidRPr="00074AEB">
        <w:rPr>
          <w:spacing w:val="-3"/>
          <w:szCs w:val="28"/>
        </w:rPr>
        <w:t xml:space="preserve">1)прогнозируемый общий объем доходов краевого бюджета на </w:t>
      </w:r>
      <w:r w:rsidRPr="00074AEB">
        <w:rPr>
          <w:spacing w:val="-3"/>
          <w:szCs w:val="28"/>
        </w:rPr>
        <w:br/>
        <w:t>2019 год - в сумме 87042880767,00 рубля</w:t>
      </w:r>
      <w:r w:rsidRPr="00074AEB">
        <w:rPr>
          <w:szCs w:val="28"/>
        </w:rPr>
        <w:t xml:space="preserve">, в том числе объем межбюджетных трансфертов, получаемых из других бюджетов бюджетной системы Российской Федерации, - в сумме 13625193900,00 рубля, </w:t>
      </w:r>
      <w:r w:rsidRPr="00074AEB">
        <w:rPr>
          <w:spacing w:val="-3"/>
          <w:szCs w:val="28"/>
        </w:rPr>
        <w:t xml:space="preserve">и на 2020 год </w:t>
      </w:r>
      <w:r w:rsidRPr="00074AEB">
        <w:rPr>
          <w:szCs w:val="28"/>
        </w:rPr>
        <w:t>-</w:t>
      </w:r>
      <w:r w:rsidRPr="00074AEB">
        <w:rPr>
          <w:spacing w:val="-3"/>
          <w:szCs w:val="28"/>
        </w:rPr>
        <w:t xml:space="preserve"> </w:t>
      </w:r>
      <w:r w:rsidRPr="00074AEB">
        <w:rPr>
          <w:spacing w:val="-3"/>
          <w:szCs w:val="28"/>
        </w:rPr>
        <w:br/>
        <w:t>в сумме 88813987973,00 рубля,</w:t>
      </w:r>
      <w:r w:rsidRPr="00074AEB">
        <w:rPr>
          <w:szCs w:val="28"/>
        </w:rPr>
        <w:t xml:space="preserve"> в том числе объем межбюджетных трансфертов, получаемых из других бюджетов бюджетной системы Российской Федерации, - в сумме 13193770500,00 рубля; </w:t>
      </w:r>
    </w:p>
    <w:p w:rsidR="00074AEB" w:rsidRPr="00074AEB" w:rsidRDefault="00074AEB" w:rsidP="00074AEB">
      <w:pPr>
        <w:ind w:firstLine="709"/>
        <w:jc w:val="both"/>
        <w:rPr>
          <w:szCs w:val="28"/>
        </w:rPr>
      </w:pPr>
      <w:r w:rsidRPr="00074AEB">
        <w:rPr>
          <w:szCs w:val="28"/>
        </w:rPr>
        <w:t xml:space="preserve">2)общий объем расходов краевого бюджета на 2019 год </w:t>
      </w:r>
      <w:r w:rsidRPr="00074AEB">
        <w:rPr>
          <w:snapToGrid w:val="0"/>
          <w:szCs w:val="28"/>
        </w:rPr>
        <w:t>-</w:t>
      </w:r>
      <w:r w:rsidRPr="00074AEB">
        <w:rPr>
          <w:szCs w:val="28"/>
        </w:rPr>
        <w:t xml:space="preserve"> в сумме 91199687906,25 рубля, в том числе условно утвержденные расходы </w:t>
      </w:r>
      <w:r w:rsidRPr="00074AEB">
        <w:rPr>
          <w:snapToGrid w:val="0"/>
          <w:szCs w:val="28"/>
        </w:rPr>
        <w:t xml:space="preserve">- </w:t>
      </w:r>
      <w:r w:rsidRPr="00074AEB">
        <w:rPr>
          <w:szCs w:val="28"/>
        </w:rPr>
        <w:t xml:space="preserve">в сумме 2009140530,25 рубля, на 2020 год </w:t>
      </w:r>
      <w:r w:rsidRPr="00074AEB">
        <w:rPr>
          <w:snapToGrid w:val="0"/>
          <w:szCs w:val="28"/>
        </w:rPr>
        <w:t>-</w:t>
      </w:r>
      <w:r w:rsidRPr="00074AEB">
        <w:rPr>
          <w:szCs w:val="28"/>
        </w:rPr>
        <w:t xml:space="preserve"> в сумме 88693579732,18 рубля, в том числе условно утвержденные расходы </w:t>
      </w:r>
      <w:r w:rsidRPr="00074AEB">
        <w:rPr>
          <w:snapToGrid w:val="0"/>
          <w:szCs w:val="28"/>
        </w:rPr>
        <w:t xml:space="preserve">- </w:t>
      </w:r>
      <w:r w:rsidRPr="00074AEB">
        <w:rPr>
          <w:szCs w:val="28"/>
        </w:rPr>
        <w:t>в сумме 3785777677,82 рубля;</w:t>
      </w:r>
    </w:p>
    <w:p w:rsidR="00074AEB" w:rsidRPr="00074AEB" w:rsidRDefault="00074AEB" w:rsidP="00074AEB">
      <w:pPr>
        <w:ind w:firstLine="709"/>
        <w:jc w:val="both"/>
        <w:rPr>
          <w:szCs w:val="28"/>
        </w:rPr>
      </w:pPr>
      <w:r w:rsidRPr="00074AEB">
        <w:rPr>
          <w:szCs w:val="28"/>
        </w:rPr>
        <w:t xml:space="preserve">3)размер дефицита краевого бюджета на 2019 год </w:t>
      </w:r>
      <w:r w:rsidRPr="00074AEB">
        <w:rPr>
          <w:snapToGrid w:val="0"/>
          <w:szCs w:val="28"/>
        </w:rPr>
        <w:t>-</w:t>
      </w:r>
      <w:r w:rsidRPr="00074AEB">
        <w:rPr>
          <w:szCs w:val="28"/>
        </w:rPr>
        <w:t xml:space="preserve"> в сумме 4156807139,25 рубля, размер профицита на 2020 год - в сумме </w:t>
      </w:r>
      <w:r w:rsidRPr="00074AEB">
        <w:rPr>
          <w:szCs w:val="28"/>
        </w:rPr>
        <w:br/>
        <w:t>120408240,82 рубля;</w:t>
      </w:r>
    </w:p>
    <w:p w:rsidR="00074AEB" w:rsidRPr="00074AEB" w:rsidRDefault="00074AEB" w:rsidP="00074AEB">
      <w:pPr>
        <w:ind w:firstLine="708"/>
        <w:jc w:val="both"/>
        <w:rPr>
          <w:szCs w:val="28"/>
        </w:rPr>
      </w:pPr>
      <w:r w:rsidRPr="00074AEB">
        <w:rPr>
          <w:szCs w:val="28"/>
        </w:rPr>
        <w:lastRenderedPageBreak/>
        <w:t xml:space="preserve">4)предельный объем государственного долга Приморского края </w:t>
      </w:r>
      <w:r w:rsidRPr="00074AEB">
        <w:rPr>
          <w:szCs w:val="28"/>
        </w:rPr>
        <w:br/>
        <w:t>на 2019 год и верхний предел государственного внутреннего долга Приморского края на 1 января 2020 года - в сумме 14833303392,92 рубля, в том числе верхний предел долга по государственным гарантиям Приморского края - 0,00 рубля;</w:t>
      </w:r>
    </w:p>
    <w:p w:rsidR="00074AEB" w:rsidRPr="00074AEB" w:rsidRDefault="00074AEB" w:rsidP="00074AEB">
      <w:pPr>
        <w:ind w:firstLine="708"/>
        <w:jc w:val="both"/>
        <w:rPr>
          <w:szCs w:val="28"/>
        </w:rPr>
      </w:pPr>
      <w:r w:rsidRPr="00074AEB">
        <w:rPr>
          <w:szCs w:val="28"/>
        </w:rPr>
        <w:t xml:space="preserve">5)предельный объем государственного долга Приморского края </w:t>
      </w:r>
      <w:r w:rsidRPr="00074AEB">
        <w:rPr>
          <w:szCs w:val="28"/>
        </w:rPr>
        <w:br/>
        <w:t>на 2020 год и верхний предел государственного внутреннего долга Приморского края на 1 января 2021 года - в сумме 15094590152,10 рубля, в том числе верхний предел долга по государственным гарантиям Приморского края - 0,00 рубля</w:t>
      </w:r>
      <w:r w:rsidRPr="00074AEB">
        <w:rPr>
          <w:snapToGrid w:val="0"/>
          <w:szCs w:val="28"/>
        </w:rPr>
        <w:t>.</w:t>
      </w:r>
    </w:p>
    <w:p w:rsidR="00074AEB" w:rsidRPr="00074AEB" w:rsidRDefault="00074AEB" w:rsidP="00074AEB">
      <w:pPr>
        <w:ind w:firstLine="709"/>
        <w:jc w:val="both"/>
        <w:rPr>
          <w:szCs w:val="28"/>
        </w:rPr>
      </w:pPr>
      <w:r w:rsidRPr="00074AEB">
        <w:rPr>
          <w:szCs w:val="28"/>
        </w:rPr>
        <w:t>3.Установить иные показатели краевого бюджета на 2018 год:</w:t>
      </w:r>
    </w:p>
    <w:p w:rsidR="00074AEB" w:rsidRPr="00074AEB" w:rsidRDefault="00074AEB" w:rsidP="00074AEB">
      <w:pPr>
        <w:ind w:firstLine="709"/>
        <w:jc w:val="both"/>
        <w:rPr>
          <w:szCs w:val="28"/>
        </w:rPr>
      </w:pPr>
      <w:r w:rsidRPr="00074AEB">
        <w:rPr>
          <w:szCs w:val="28"/>
        </w:rPr>
        <w:t>1)источники внутреннего финансирования дефицита краевого бюджета согласно приложению 1 к настоящему Закону;</w:t>
      </w:r>
    </w:p>
    <w:p w:rsidR="00074AEB" w:rsidRPr="00074AEB" w:rsidRDefault="00074AEB" w:rsidP="00074AEB">
      <w:pPr>
        <w:ind w:firstLine="709"/>
        <w:jc w:val="both"/>
        <w:rPr>
          <w:szCs w:val="28"/>
        </w:rPr>
      </w:pPr>
      <w:r w:rsidRPr="00074AEB">
        <w:rPr>
          <w:snapToGrid w:val="0"/>
          <w:szCs w:val="28"/>
        </w:rPr>
        <w:t>2)</w:t>
      </w:r>
      <w:r w:rsidRPr="00074AEB">
        <w:rPr>
          <w:szCs w:val="28"/>
        </w:rPr>
        <w:t xml:space="preserve">общий объем бюджетных ассигнований на исполнение публичных нормативных обязательств Приморского края - в сумме </w:t>
      </w:r>
      <w:r w:rsidRPr="00074AEB">
        <w:rPr>
          <w:szCs w:val="28"/>
        </w:rPr>
        <w:br/>
        <w:t xml:space="preserve">10300692900,00 рубля согласно приложению 3 к настоящему Закону. </w:t>
      </w:r>
    </w:p>
    <w:p w:rsidR="00074AEB" w:rsidRPr="00074AEB" w:rsidRDefault="00074AEB" w:rsidP="00074AEB">
      <w:pPr>
        <w:ind w:firstLine="709"/>
        <w:jc w:val="both"/>
        <w:rPr>
          <w:szCs w:val="28"/>
        </w:rPr>
      </w:pPr>
      <w:r w:rsidRPr="00074AEB">
        <w:rPr>
          <w:szCs w:val="28"/>
        </w:rPr>
        <w:t>4.Установить иные показатели краевого бюджета на плановый период 2019 и 2020 годов:</w:t>
      </w:r>
    </w:p>
    <w:p w:rsidR="00074AEB" w:rsidRPr="00074AEB" w:rsidRDefault="00074AEB" w:rsidP="00074AEB">
      <w:pPr>
        <w:ind w:firstLine="709"/>
        <w:jc w:val="both"/>
        <w:rPr>
          <w:szCs w:val="28"/>
        </w:rPr>
      </w:pPr>
      <w:r w:rsidRPr="00074AEB">
        <w:rPr>
          <w:szCs w:val="28"/>
        </w:rPr>
        <w:t>1)источники внутреннего финансирования дефицита краевого бюджета согласно приложению 2 к настоящему Закону;</w:t>
      </w:r>
    </w:p>
    <w:p w:rsidR="00074AEB" w:rsidRPr="00074AEB" w:rsidRDefault="00074AEB" w:rsidP="00074AEB">
      <w:pPr>
        <w:ind w:firstLine="709"/>
        <w:jc w:val="both"/>
        <w:rPr>
          <w:szCs w:val="28"/>
        </w:rPr>
      </w:pPr>
      <w:r w:rsidRPr="00074AEB">
        <w:rPr>
          <w:snapToGrid w:val="0"/>
          <w:szCs w:val="28"/>
        </w:rPr>
        <w:t>2)</w:t>
      </w:r>
      <w:r w:rsidRPr="00074AEB">
        <w:rPr>
          <w:szCs w:val="28"/>
        </w:rPr>
        <w:t xml:space="preserve">общий объем бюджетных ассигнований на исполнение публичных нормативных обязательств Приморского края на 2019 год - в сумме 10423572090,00 рубля и на 2020 год - в сумме 10473482960,00 рубля согласно приложению 4 к настоящему Закону. </w:t>
      </w:r>
    </w:p>
    <w:p w:rsidR="00074AEB" w:rsidRPr="00074AEB" w:rsidRDefault="00074AEB" w:rsidP="00074AEB">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74AEB" w:rsidRPr="00074AEB" w:rsidTr="0009610C">
        <w:tc>
          <w:tcPr>
            <w:tcW w:w="1560" w:type="dxa"/>
            <w:tcBorders>
              <w:top w:val="nil"/>
              <w:left w:val="nil"/>
              <w:bottom w:val="nil"/>
              <w:right w:val="nil"/>
            </w:tcBorders>
            <w:hideMark/>
          </w:tcPr>
          <w:p w:rsidR="00074AEB" w:rsidRPr="00074AEB" w:rsidRDefault="00074AEB" w:rsidP="00074AEB">
            <w:pPr>
              <w:ind w:left="34" w:right="-108"/>
              <w:jc w:val="both"/>
              <w:rPr>
                <w:caps/>
                <w:szCs w:val="28"/>
              </w:rPr>
            </w:pPr>
            <w:r w:rsidRPr="00074AEB">
              <w:rPr>
                <w:caps/>
                <w:szCs w:val="28"/>
              </w:rPr>
              <w:t>Статья 2</w:t>
            </w:r>
            <w:r w:rsidRPr="00074AEB">
              <w:rPr>
                <w:szCs w:val="28"/>
              </w:rPr>
              <w:t>.</w:t>
            </w:r>
          </w:p>
        </w:tc>
        <w:tc>
          <w:tcPr>
            <w:tcW w:w="7229" w:type="dxa"/>
            <w:tcBorders>
              <w:top w:val="nil"/>
              <w:left w:val="nil"/>
              <w:bottom w:val="nil"/>
              <w:right w:val="nil"/>
            </w:tcBorders>
            <w:hideMark/>
          </w:tcPr>
          <w:p w:rsidR="00074AEB" w:rsidRPr="00074AEB" w:rsidRDefault="00074AEB" w:rsidP="00074AEB">
            <w:pPr>
              <w:ind w:left="-108" w:right="-108"/>
              <w:rPr>
                <w:caps/>
                <w:szCs w:val="28"/>
              </w:rPr>
            </w:pPr>
            <w:r w:rsidRPr="00074AEB">
              <w:rPr>
                <w:szCs w:val="28"/>
              </w:rPr>
              <w:t>ГЛАВНЫЕ АДМИНИСТРАТОРЫ ДОХОДОВ КРАЕВОГО И МЕСТНЫХ БЮДЖЕТОВ, ГЛАВНЫЕ АДМИНИСТРАТОРЫ ИСТОЧНИКОВ ФИНАНСИРОВАНИЯ ДЕФИЦИТА КРАЕВОГО БЮДЖЕТА</w:t>
            </w:r>
          </w:p>
        </w:tc>
      </w:tr>
    </w:tbl>
    <w:p w:rsidR="00074AEB" w:rsidRPr="00074AEB" w:rsidRDefault="00074AEB" w:rsidP="00074AEB">
      <w:pPr>
        <w:widowControl w:val="0"/>
        <w:autoSpaceDE w:val="0"/>
        <w:autoSpaceDN w:val="0"/>
        <w:adjustRightInd w:val="0"/>
        <w:ind w:firstLine="540"/>
        <w:jc w:val="both"/>
        <w:rPr>
          <w:szCs w:val="28"/>
        </w:rPr>
      </w:pPr>
    </w:p>
    <w:p w:rsidR="00074AEB" w:rsidRPr="00074AEB" w:rsidRDefault="00074AEB" w:rsidP="00074AEB">
      <w:pPr>
        <w:widowControl w:val="0"/>
        <w:autoSpaceDE w:val="0"/>
        <w:autoSpaceDN w:val="0"/>
        <w:adjustRightInd w:val="0"/>
        <w:ind w:firstLine="709"/>
        <w:jc w:val="both"/>
        <w:rPr>
          <w:szCs w:val="28"/>
        </w:rPr>
      </w:pPr>
      <w:r w:rsidRPr="00074AEB">
        <w:rPr>
          <w:szCs w:val="28"/>
        </w:rPr>
        <w:t>1.Установить коды главных администраторов доходов краевого и местных бюджетов -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074AEB" w:rsidRPr="00074AEB" w:rsidRDefault="00074AEB" w:rsidP="00074AEB">
      <w:pPr>
        <w:widowControl w:val="0"/>
        <w:autoSpaceDE w:val="0"/>
        <w:autoSpaceDN w:val="0"/>
        <w:adjustRightInd w:val="0"/>
        <w:ind w:firstLine="709"/>
        <w:jc w:val="both"/>
        <w:rPr>
          <w:szCs w:val="28"/>
        </w:rPr>
      </w:pPr>
      <w:r w:rsidRPr="00074AEB">
        <w:rPr>
          <w:szCs w:val="28"/>
        </w:rPr>
        <w:t>2.Утвердить перечень 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074AEB" w:rsidRPr="00074AEB" w:rsidRDefault="00074AEB" w:rsidP="00074AEB">
      <w:pPr>
        <w:widowControl w:val="0"/>
        <w:autoSpaceDE w:val="0"/>
        <w:autoSpaceDN w:val="0"/>
        <w:adjustRightInd w:val="0"/>
        <w:ind w:firstLine="709"/>
        <w:jc w:val="both"/>
        <w:rPr>
          <w:szCs w:val="28"/>
        </w:rPr>
      </w:pPr>
      <w:r w:rsidRPr="00074AEB">
        <w:rPr>
          <w:szCs w:val="28"/>
        </w:rPr>
        <w:t>3.Утвердить перечень главных администраторов доходов краевого бюджета -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7 к настоящему Закону.</w:t>
      </w:r>
    </w:p>
    <w:p w:rsidR="00074AEB" w:rsidRDefault="00074AEB" w:rsidP="00074AEB">
      <w:pPr>
        <w:widowControl w:val="0"/>
        <w:autoSpaceDE w:val="0"/>
        <w:autoSpaceDN w:val="0"/>
        <w:adjustRightInd w:val="0"/>
        <w:ind w:firstLine="709"/>
        <w:jc w:val="both"/>
        <w:rPr>
          <w:szCs w:val="28"/>
        </w:rPr>
      </w:pPr>
    </w:p>
    <w:p w:rsidR="00074AEB" w:rsidRDefault="00074AEB" w:rsidP="00074AEB">
      <w:pPr>
        <w:widowControl w:val="0"/>
        <w:autoSpaceDE w:val="0"/>
        <w:autoSpaceDN w:val="0"/>
        <w:adjustRightInd w:val="0"/>
        <w:ind w:firstLine="709"/>
        <w:jc w:val="both"/>
        <w:rPr>
          <w:szCs w:val="28"/>
        </w:rPr>
      </w:pPr>
    </w:p>
    <w:p w:rsidR="00074AEB" w:rsidRPr="00074AEB" w:rsidRDefault="00074AEB" w:rsidP="00074AEB">
      <w:pPr>
        <w:widowControl w:val="0"/>
        <w:autoSpaceDE w:val="0"/>
        <w:autoSpaceDN w:val="0"/>
        <w:adjustRightInd w:val="0"/>
        <w:ind w:firstLine="709"/>
        <w:jc w:val="both"/>
        <w:rPr>
          <w:szCs w:val="28"/>
        </w:rPr>
      </w:pPr>
      <w:r w:rsidRPr="00074AEB">
        <w:rPr>
          <w:szCs w:val="28"/>
        </w:rPr>
        <w:lastRenderedPageBreak/>
        <w:t>4.Утвердить перечень главных администраторов источников внутреннего финансирования дефицита краевого бюджета согласно приложению 8 к настоящему Закону.</w:t>
      </w:r>
    </w:p>
    <w:p w:rsidR="00074AEB" w:rsidRPr="00074AEB" w:rsidRDefault="00074AEB" w:rsidP="00074AEB">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74AEB" w:rsidRPr="00074AEB" w:rsidTr="0009610C">
        <w:tc>
          <w:tcPr>
            <w:tcW w:w="1560" w:type="dxa"/>
            <w:tcBorders>
              <w:top w:val="nil"/>
              <w:left w:val="nil"/>
              <w:bottom w:val="nil"/>
              <w:right w:val="nil"/>
            </w:tcBorders>
            <w:hideMark/>
          </w:tcPr>
          <w:p w:rsidR="00074AEB" w:rsidRPr="00074AEB" w:rsidRDefault="00074AEB" w:rsidP="00074AEB">
            <w:pPr>
              <w:spacing w:line="276" w:lineRule="auto"/>
              <w:ind w:right="-108"/>
              <w:jc w:val="both"/>
              <w:rPr>
                <w:caps/>
                <w:szCs w:val="28"/>
                <w:lang w:eastAsia="en-US"/>
              </w:rPr>
            </w:pPr>
            <w:r w:rsidRPr="00074AEB">
              <w:rPr>
                <w:szCs w:val="28"/>
                <w:lang w:eastAsia="en-US"/>
              </w:rPr>
              <w:t>СТАТЬЯ 3.</w:t>
            </w:r>
          </w:p>
        </w:tc>
        <w:tc>
          <w:tcPr>
            <w:tcW w:w="7229" w:type="dxa"/>
            <w:tcBorders>
              <w:top w:val="nil"/>
              <w:left w:val="nil"/>
              <w:bottom w:val="nil"/>
              <w:right w:val="nil"/>
            </w:tcBorders>
            <w:hideMark/>
          </w:tcPr>
          <w:p w:rsidR="00074AEB" w:rsidRPr="00074AEB" w:rsidRDefault="00074AEB" w:rsidP="00074AEB">
            <w:pPr>
              <w:spacing w:line="276" w:lineRule="auto"/>
              <w:ind w:left="-108" w:right="-108"/>
              <w:rPr>
                <w:caps/>
                <w:szCs w:val="28"/>
                <w:lang w:eastAsia="en-US"/>
              </w:rPr>
            </w:pPr>
            <w:r w:rsidRPr="00074AEB">
              <w:rPr>
                <w:szCs w:val="28"/>
                <w:lang w:eastAsia="en-US"/>
              </w:rPr>
              <w:t>ФОРМИРОВАНИЕ ДОХОДОВ КРАЕВОГО БЮДЖЕТА</w:t>
            </w:r>
          </w:p>
        </w:tc>
      </w:tr>
    </w:tbl>
    <w:p w:rsidR="00074AEB" w:rsidRPr="00074AEB" w:rsidRDefault="00074AEB" w:rsidP="00074AEB">
      <w:pPr>
        <w:widowControl w:val="0"/>
        <w:autoSpaceDE w:val="0"/>
        <w:autoSpaceDN w:val="0"/>
        <w:adjustRightInd w:val="0"/>
        <w:ind w:firstLine="709"/>
        <w:jc w:val="both"/>
        <w:rPr>
          <w:szCs w:val="28"/>
        </w:rPr>
      </w:pPr>
    </w:p>
    <w:p w:rsidR="00074AEB" w:rsidRPr="00074AEB" w:rsidRDefault="00074AEB" w:rsidP="00074AEB">
      <w:pPr>
        <w:widowControl w:val="0"/>
        <w:autoSpaceDE w:val="0"/>
        <w:autoSpaceDN w:val="0"/>
        <w:adjustRightInd w:val="0"/>
        <w:ind w:firstLine="709"/>
        <w:jc w:val="both"/>
        <w:rPr>
          <w:szCs w:val="28"/>
        </w:rPr>
      </w:pPr>
      <w:r w:rsidRPr="00074AEB">
        <w:rPr>
          <w:szCs w:val="28"/>
        </w:rPr>
        <w:t xml:space="preserve">1.Установить, что доходы краевого бюджета, поступающие в </w:t>
      </w:r>
      <w:r w:rsidRPr="00074AEB">
        <w:rPr>
          <w:szCs w:val="28"/>
        </w:rPr>
        <w:br/>
        <w:t>2018 году, формируются за счет:</w:t>
      </w:r>
    </w:p>
    <w:p w:rsidR="00074AEB" w:rsidRPr="00074AEB" w:rsidRDefault="00074AEB" w:rsidP="00074AEB">
      <w:pPr>
        <w:widowControl w:val="0"/>
        <w:autoSpaceDE w:val="0"/>
        <w:autoSpaceDN w:val="0"/>
        <w:adjustRightInd w:val="0"/>
        <w:ind w:firstLine="709"/>
        <w:jc w:val="both"/>
        <w:rPr>
          <w:szCs w:val="28"/>
        </w:rPr>
      </w:pPr>
      <w:r w:rsidRPr="00074AEB">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074AEB" w:rsidRPr="00074AEB" w:rsidRDefault="00074AEB" w:rsidP="00074AEB">
      <w:pPr>
        <w:widowControl w:val="0"/>
        <w:autoSpaceDE w:val="0"/>
        <w:autoSpaceDN w:val="0"/>
        <w:adjustRightInd w:val="0"/>
        <w:ind w:firstLine="709"/>
        <w:jc w:val="both"/>
        <w:rPr>
          <w:szCs w:val="28"/>
        </w:rPr>
      </w:pPr>
      <w:r w:rsidRPr="00074AEB">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074AEB" w:rsidRPr="00074AEB" w:rsidRDefault="00074AEB" w:rsidP="00074AEB">
      <w:pPr>
        <w:widowControl w:val="0"/>
        <w:autoSpaceDE w:val="0"/>
        <w:autoSpaceDN w:val="0"/>
        <w:adjustRightInd w:val="0"/>
        <w:ind w:firstLine="709"/>
        <w:jc w:val="both"/>
        <w:rPr>
          <w:szCs w:val="28"/>
        </w:rPr>
      </w:pPr>
      <w:r w:rsidRPr="00074AEB">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Pr="00074AEB">
        <w:rPr>
          <w:szCs w:val="28"/>
        </w:rPr>
        <w:br/>
        <w:t>бюджет, - в размере, определяемом в порядке, установленном Законом Приморского края, но не менее 95 процентов;</w:t>
      </w:r>
    </w:p>
    <w:p w:rsidR="00074AEB" w:rsidRPr="00074AEB" w:rsidRDefault="00074AEB" w:rsidP="00074AEB">
      <w:pPr>
        <w:widowControl w:val="0"/>
        <w:autoSpaceDE w:val="0"/>
        <w:autoSpaceDN w:val="0"/>
        <w:adjustRightInd w:val="0"/>
        <w:ind w:firstLine="709"/>
        <w:jc w:val="both"/>
        <w:rPr>
          <w:szCs w:val="28"/>
        </w:rPr>
      </w:pPr>
      <w:r w:rsidRPr="00074AEB">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074AEB" w:rsidRPr="00074AEB" w:rsidRDefault="00074AEB" w:rsidP="00074AEB">
      <w:pPr>
        <w:widowControl w:val="0"/>
        <w:autoSpaceDE w:val="0"/>
        <w:autoSpaceDN w:val="0"/>
        <w:adjustRightInd w:val="0"/>
        <w:ind w:firstLine="709"/>
        <w:jc w:val="both"/>
        <w:rPr>
          <w:szCs w:val="28"/>
        </w:rPr>
      </w:pPr>
      <w:r w:rsidRPr="00074AEB">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074AEB" w:rsidRPr="00074AEB" w:rsidRDefault="00074AEB" w:rsidP="00074AEB">
      <w:pPr>
        <w:widowControl w:val="0"/>
        <w:autoSpaceDE w:val="0"/>
        <w:autoSpaceDN w:val="0"/>
        <w:adjustRightInd w:val="0"/>
        <w:ind w:firstLine="709"/>
        <w:jc w:val="both"/>
        <w:rPr>
          <w:szCs w:val="28"/>
        </w:rPr>
      </w:pPr>
      <w:r w:rsidRPr="00074AEB">
        <w:rPr>
          <w:szCs w:val="28"/>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74AEB" w:rsidRPr="00074AEB" w:rsidRDefault="00074AEB" w:rsidP="00074AEB">
      <w:pPr>
        <w:widowControl w:val="0"/>
        <w:autoSpaceDE w:val="0"/>
        <w:autoSpaceDN w:val="0"/>
        <w:adjustRightInd w:val="0"/>
        <w:ind w:firstLine="709"/>
        <w:jc w:val="both"/>
        <w:rPr>
          <w:szCs w:val="28"/>
        </w:rPr>
      </w:pPr>
      <w:r w:rsidRPr="00074AEB">
        <w:rPr>
          <w:szCs w:val="28"/>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74AEB" w:rsidRPr="00074AEB" w:rsidRDefault="00074AEB" w:rsidP="00074AEB">
      <w:pPr>
        <w:widowControl w:val="0"/>
        <w:autoSpaceDE w:val="0"/>
        <w:autoSpaceDN w:val="0"/>
        <w:adjustRightInd w:val="0"/>
        <w:ind w:firstLine="709"/>
        <w:jc w:val="both"/>
        <w:rPr>
          <w:szCs w:val="28"/>
        </w:rPr>
      </w:pPr>
      <w:r w:rsidRPr="00074AEB">
        <w:rPr>
          <w:szCs w:val="28"/>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w:t>
      </w:r>
      <w:r w:rsidRPr="00074AEB">
        <w:rPr>
          <w:szCs w:val="28"/>
        </w:rPr>
        <w:lastRenderedPageBreak/>
        <w:t xml:space="preserve">Российской Федерации по управлению и распоряжению которыми передано органам государственной власти Приморского края, - по нормативу </w:t>
      </w:r>
      <w:r w:rsidRPr="00074AEB">
        <w:rPr>
          <w:szCs w:val="28"/>
        </w:rPr>
        <w:br/>
        <w:t>50 процентов;</w:t>
      </w:r>
    </w:p>
    <w:p w:rsidR="00074AEB" w:rsidRPr="00074AEB" w:rsidRDefault="00074AEB" w:rsidP="00074AEB">
      <w:pPr>
        <w:widowControl w:val="0"/>
        <w:autoSpaceDE w:val="0"/>
        <w:autoSpaceDN w:val="0"/>
        <w:adjustRightInd w:val="0"/>
        <w:ind w:firstLine="709"/>
        <w:jc w:val="both"/>
        <w:rPr>
          <w:szCs w:val="28"/>
        </w:rPr>
      </w:pPr>
      <w:r w:rsidRPr="00074AEB">
        <w:rPr>
          <w:szCs w:val="28"/>
        </w:rPr>
        <w:t>доходов в виде безвозмездных поступлений;</w:t>
      </w:r>
    </w:p>
    <w:p w:rsidR="00074AEB" w:rsidRPr="00074AEB" w:rsidRDefault="00074AEB" w:rsidP="00074AEB">
      <w:pPr>
        <w:widowControl w:val="0"/>
        <w:autoSpaceDE w:val="0"/>
        <w:autoSpaceDN w:val="0"/>
        <w:adjustRightInd w:val="0"/>
        <w:ind w:firstLine="709"/>
        <w:jc w:val="both"/>
        <w:rPr>
          <w:szCs w:val="28"/>
        </w:rPr>
      </w:pPr>
      <w:r w:rsidRPr="00074AEB">
        <w:rPr>
          <w:szCs w:val="28"/>
        </w:rPr>
        <w:t>невыясненных поступлений, зачисляемых в бюджеты субъектов Российской Федерации, - по нормативу 100 процентов;</w:t>
      </w:r>
    </w:p>
    <w:p w:rsidR="00074AEB" w:rsidRPr="00074AEB" w:rsidRDefault="00074AEB" w:rsidP="00074AEB">
      <w:pPr>
        <w:widowControl w:val="0"/>
        <w:autoSpaceDE w:val="0"/>
        <w:autoSpaceDN w:val="0"/>
        <w:adjustRightInd w:val="0"/>
        <w:ind w:firstLine="709"/>
        <w:jc w:val="both"/>
        <w:rPr>
          <w:szCs w:val="28"/>
        </w:rPr>
      </w:pPr>
      <w:r w:rsidRPr="00074AEB">
        <w:rPr>
          <w:szCs w:val="28"/>
        </w:rPr>
        <w:t>прочих неналоговых доходов бюджетов субъектов Российской Федерации - по нормативу 100 процентов.</w:t>
      </w:r>
    </w:p>
    <w:p w:rsidR="00074AEB" w:rsidRPr="00074AEB" w:rsidRDefault="00074AEB" w:rsidP="00074AEB">
      <w:pPr>
        <w:widowControl w:val="0"/>
        <w:autoSpaceDE w:val="0"/>
        <w:autoSpaceDN w:val="0"/>
        <w:adjustRightInd w:val="0"/>
        <w:ind w:firstLine="709"/>
        <w:jc w:val="both"/>
        <w:rPr>
          <w:szCs w:val="28"/>
        </w:rPr>
      </w:pPr>
      <w:r w:rsidRPr="00074AEB">
        <w:rPr>
          <w:szCs w:val="28"/>
        </w:rPr>
        <w:t>2.Установить, что в доходы краевого бюджета зачисляются:</w:t>
      </w:r>
    </w:p>
    <w:p w:rsidR="00074AEB" w:rsidRPr="00074AEB" w:rsidRDefault="00074AEB" w:rsidP="00074AEB">
      <w:pPr>
        <w:widowControl w:val="0"/>
        <w:autoSpaceDE w:val="0"/>
        <w:autoSpaceDN w:val="0"/>
        <w:adjustRightInd w:val="0"/>
        <w:ind w:firstLine="709"/>
        <w:jc w:val="both"/>
        <w:rPr>
          <w:szCs w:val="28"/>
        </w:rPr>
      </w:pPr>
      <w:r w:rsidRPr="00074AEB">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074AEB" w:rsidRPr="00074AEB" w:rsidRDefault="00074AEB" w:rsidP="00074AEB">
      <w:pPr>
        <w:widowControl w:val="0"/>
        <w:autoSpaceDE w:val="0"/>
        <w:autoSpaceDN w:val="0"/>
        <w:adjustRightInd w:val="0"/>
        <w:ind w:firstLine="709"/>
        <w:jc w:val="both"/>
        <w:rPr>
          <w:szCs w:val="28"/>
        </w:rPr>
      </w:pPr>
      <w:r w:rsidRPr="00074AEB">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074AEB" w:rsidRPr="00074AEB" w:rsidRDefault="00074AEB" w:rsidP="00074AEB">
      <w:pPr>
        <w:widowControl w:val="0"/>
        <w:autoSpaceDE w:val="0"/>
        <w:autoSpaceDN w:val="0"/>
        <w:adjustRightInd w:val="0"/>
        <w:ind w:firstLine="709"/>
        <w:jc w:val="both"/>
        <w:rPr>
          <w:szCs w:val="28"/>
        </w:rPr>
      </w:pPr>
      <w:r w:rsidRPr="00074AEB">
        <w:rPr>
          <w:szCs w:val="28"/>
        </w:rPr>
        <w:t>3)средства, поступающие на лицевые счета получателей средств краевого бюджета в погашение дебиторской задолженности прошлых лет, - в размере 100 процентов доходов.</w:t>
      </w:r>
    </w:p>
    <w:p w:rsidR="00074AEB" w:rsidRPr="00074AEB" w:rsidRDefault="00074AEB" w:rsidP="00074AEB">
      <w:pPr>
        <w:widowControl w:val="0"/>
        <w:autoSpaceDE w:val="0"/>
        <w:autoSpaceDN w:val="0"/>
        <w:adjustRightInd w:val="0"/>
        <w:ind w:firstLine="709"/>
        <w:jc w:val="both"/>
        <w:rPr>
          <w:szCs w:val="28"/>
        </w:rPr>
      </w:pPr>
      <w:r w:rsidRPr="00074AEB">
        <w:rPr>
          <w:szCs w:val="28"/>
        </w:rPr>
        <w:t xml:space="preserve">3.Установить,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074AEB">
        <w:rPr>
          <w:szCs w:val="28"/>
        </w:rPr>
        <w:br/>
        <w:t>100 процентов.</w:t>
      </w:r>
    </w:p>
    <w:p w:rsidR="00074AEB" w:rsidRPr="00074AEB" w:rsidRDefault="00074AEB" w:rsidP="00074AEB">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74AEB" w:rsidRPr="00074AEB" w:rsidTr="0009610C">
        <w:tc>
          <w:tcPr>
            <w:tcW w:w="1560" w:type="dxa"/>
            <w:tcBorders>
              <w:top w:val="nil"/>
              <w:left w:val="nil"/>
              <w:bottom w:val="nil"/>
              <w:right w:val="nil"/>
            </w:tcBorders>
            <w:hideMark/>
          </w:tcPr>
          <w:p w:rsidR="00074AEB" w:rsidRPr="00074AEB" w:rsidRDefault="00074AEB" w:rsidP="00074AEB">
            <w:pPr>
              <w:spacing w:line="276" w:lineRule="auto"/>
              <w:ind w:right="-108"/>
              <w:jc w:val="both"/>
              <w:rPr>
                <w:caps/>
                <w:szCs w:val="28"/>
                <w:lang w:eastAsia="en-US"/>
              </w:rPr>
            </w:pPr>
            <w:r w:rsidRPr="00074AEB">
              <w:rPr>
                <w:szCs w:val="28"/>
                <w:lang w:eastAsia="en-US"/>
              </w:rPr>
              <w:t>СТАТЬЯ 4.</w:t>
            </w:r>
          </w:p>
        </w:tc>
        <w:tc>
          <w:tcPr>
            <w:tcW w:w="7229" w:type="dxa"/>
            <w:tcBorders>
              <w:top w:val="nil"/>
              <w:left w:val="nil"/>
              <w:bottom w:val="nil"/>
              <w:right w:val="nil"/>
            </w:tcBorders>
            <w:hideMark/>
          </w:tcPr>
          <w:p w:rsidR="00074AEB" w:rsidRPr="00074AEB" w:rsidRDefault="00074AEB" w:rsidP="00074AEB">
            <w:pPr>
              <w:spacing w:line="276" w:lineRule="auto"/>
              <w:ind w:left="-108" w:right="-108"/>
              <w:rPr>
                <w:szCs w:val="28"/>
                <w:lang w:eastAsia="en-US"/>
              </w:rPr>
            </w:pPr>
            <w:r w:rsidRPr="00074AEB">
              <w:rPr>
                <w:szCs w:val="28"/>
                <w:lang w:eastAsia="en-US"/>
              </w:rPr>
              <w:t xml:space="preserve">ДОПОЛНИТЕЛЬНЫЕ НОРМАТИВЫ ОТЧИСЛЕНИЙ </w:t>
            </w:r>
          </w:p>
          <w:p w:rsidR="00074AEB" w:rsidRPr="00074AEB" w:rsidRDefault="00074AEB" w:rsidP="00074AEB">
            <w:pPr>
              <w:spacing w:line="276" w:lineRule="auto"/>
              <w:ind w:left="-108" w:right="-108"/>
              <w:rPr>
                <w:caps/>
                <w:szCs w:val="28"/>
                <w:lang w:eastAsia="en-US"/>
              </w:rPr>
            </w:pPr>
            <w:r w:rsidRPr="00074AEB">
              <w:rPr>
                <w:szCs w:val="28"/>
                <w:lang w:eastAsia="en-US"/>
              </w:rPr>
              <w:t>ОТ НАЛОГА НА ДОХОДЫ ФИЗИЧЕСКИХ ЛИЦ</w:t>
            </w:r>
          </w:p>
        </w:tc>
      </w:tr>
    </w:tbl>
    <w:p w:rsidR="00074AEB" w:rsidRPr="00074AEB" w:rsidRDefault="00074AEB" w:rsidP="00074AEB">
      <w:pPr>
        <w:widowControl w:val="0"/>
        <w:autoSpaceDE w:val="0"/>
        <w:autoSpaceDN w:val="0"/>
        <w:adjustRightInd w:val="0"/>
        <w:ind w:firstLine="540"/>
        <w:jc w:val="both"/>
        <w:rPr>
          <w:szCs w:val="28"/>
        </w:rPr>
      </w:pPr>
    </w:p>
    <w:p w:rsidR="00074AEB" w:rsidRPr="00074AEB" w:rsidRDefault="00074AEB" w:rsidP="00074AEB">
      <w:pPr>
        <w:widowControl w:val="0"/>
        <w:tabs>
          <w:tab w:val="left" w:pos="709"/>
        </w:tabs>
        <w:autoSpaceDE w:val="0"/>
        <w:autoSpaceDN w:val="0"/>
        <w:adjustRightInd w:val="0"/>
        <w:ind w:firstLine="709"/>
        <w:jc w:val="both"/>
        <w:rPr>
          <w:szCs w:val="28"/>
        </w:rPr>
      </w:pPr>
      <w:r w:rsidRPr="00074AEB">
        <w:rPr>
          <w:szCs w:val="28"/>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2018 год согласно приложению 9 к настоящему Закону.</w:t>
      </w:r>
    </w:p>
    <w:p w:rsidR="00074AEB" w:rsidRPr="00074AEB" w:rsidRDefault="00074AEB" w:rsidP="00074AEB">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74AEB" w:rsidRPr="00074AEB" w:rsidTr="0009610C">
        <w:tc>
          <w:tcPr>
            <w:tcW w:w="1560" w:type="dxa"/>
            <w:tcBorders>
              <w:top w:val="nil"/>
              <w:left w:val="nil"/>
              <w:bottom w:val="nil"/>
              <w:right w:val="nil"/>
            </w:tcBorders>
            <w:hideMark/>
          </w:tcPr>
          <w:p w:rsidR="00074AEB" w:rsidRPr="00074AEB" w:rsidRDefault="00074AEB" w:rsidP="00074AEB">
            <w:pPr>
              <w:spacing w:line="276" w:lineRule="auto"/>
              <w:ind w:right="-108"/>
              <w:jc w:val="both"/>
              <w:rPr>
                <w:caps/>
                <w:szCs w:val="28"/>
                <w:lang w:eastAsia="en-US"/>
              </w:rPr>
            </w:pPr>
            <w:r w:rsidRPr="00074AEB">
              <w:rPr>
                <w:szCs w:val="28"/>
                <w:lang w:eastAsia="en-US"/>
              </w:rPr>
              <w:t>СТАТЬЯ 5.</w:t>
            </w:r>
          </w:p>
        </w:tc>
        <w:tc>
          <w:tcPr>
            <w:tcW w:w="7229" w:type="dxa"/>
            <w:tcBorders>
              <w:top w:val="nil"/>
              <w:left w:val="nil"/>
              <w:bottom w:val="nil"/>
              <w:right w:val="nil"/>
            </w:tcBorders>
            <w:hideMark/>
          </w:tcPr>
          <w:p w:rsidR="00074AEB" w:rsidRPr="00074AEB" w:rsidRDefault="00074AEB" w:rsidP="00074AEB">
            <w:pPr>
              <w:spacing w:line="276" w:lineRule="auto"/>
              <w:ind w:left="-108" w:right="-108"/>
              <w:rPr>
                <w:caps/>
                <w:szCs w:val="28"/>
                <w:lang w:eastAsia="en-US"/>
              </w:rPr>
            </w:pPr>
            <w:r w:rsidRPr="00074AEB">
              <w:rPr>
                <w:szCs w:val="28"/>
              </w:rPr>
              <w:t>ДИФФЕРЕНЦИРОВАННЫЕ НОРМАТИВЫ ОТЧИСЛЕНИЙ ОТ АКЦИЗОВ НА НЕФТЕПРОДУКТЫ</w:t>
            </w:r>
            <w:r w:rsidRPr="00074AEB">
              <w:rPr>
                <w:szCs w:val="28"/>
                <w:lang w:eastAsia="en-US"/>
              </w:rPr>
              <w:t xml:space="preserve"> </w:t>
            </w:r>
          </w:p>
        </w:tc>
      </w:tr>
    </w:tbl>
    <w:p w:rsidR="00074AEB" w:rsidRPr="00074AEB" w:rsidRDefault="00074AEB" w:rsidP="00074AEB">
      <w:pPr>
        <w:widowControl w:val="0"/>
        <w:tabs>
          <w:tab w:val="left" w:pos="709"/>
        </w:tabs>
        <w:autoSpaceDE w:val="0"/>
        <w:autoSpaceDN w:val="0"/>
        <w:adjustRightInd w:val="0"/>
        <w:ind w:firstLine="709"/>
        <w:jc w:val="both"/>
        <w:rPr>
          <w:sz w:val="24"/>
          <w:szCs w:val="24"/>
        </w:rPr>
      </w:pPr>
    </w:p>
    <w:p w:rsidR="00074AEB" w:rsidRDefault="00074AEB" w:rsidP="00074AEB">
      <w:pPr>
        <w:autoSpaceDE w:val="0"/>
        <w:autoSpaceDN w:val="0"/>
        <w:adjustRightInd w:val="0"/>
        <w:ind w:firstLine="709"/>
        <w:jc w:val="both"/>
      </w:pPr>
      <w:r w:rsidRPr="00074AEB">
        <w:t xml:space="preserve">1.Установить, что в местные бюджеты подлежат зачислению </w:t>
      </w:r>
      <w:r w:rsidRPr="00074AEB">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p>
    <w:p w:rsidR="00074AEB" w:rsidRDefault="00074AEB" w:rsidP="00074AEB">
      <w:pPr>
        <w:autoSpaceDE w:val="0"/>
        <w:autoSpaceDN w:val="0"/>
        <w:adjustRightInd w:val="0"/>
        <w:ind w:firstLine="709"/>
        <w:jc w:val="both"/>
      </w:pPr>
    </w:p>
    <w:p w:rsidR="00074AEB" w:rsidRPr="00074AEB" w:rsidRDefault="00074AEB" w:rsidP="00074AEB">
      <w:pPr>
        <w:autoSpaceDE w:val="0"/>
        <w:autoSpaceDN w:val="0"/>
        <w:adjustRightInd w:val="0"/>
        <w:ind w:firstLine="709"/>
        <w:jc w:val="both"/>
      </w:pPr>
    </w:p>
    <w:p w:rsidR="00074AEB" w:rsidRPr="00074AEB" w:rsidRDefault="00074AEB" w:rsidP="00074AEB">
      <w:pPr>
        <w:autoSpaceDE w:val="0"/>
        <w:autoSpaceDN w:val="0"/>
        <w:adjustRightInd w:val="0"/>
        <w:ind w:firstLine="709"/>
        <w:jc w:val="both"/>
        <w:rPr>
          <w:rFonts w:eastAsia="Calibri"/>
          <w:szCs w:val="28"/>
          <w:lang w:eastAsia="en-US"/>
        </w:rPr>
      </w:pPr>
      <w:r w:rsidRPr="00074AEB">
        <w:lastRenderedPageBreak/>
        <w:t>2.Установить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на 2018 год и плановый период 2019 и 2020 годов согласно приложению 10 к настоящему Закону.</w:t>
      </w:r>
    </w:p>
    <w:p w:rsidR="00074AEB" w:rsidRPr="00074AEB" w:rsidRDefault="00074AEB" w:rsidP="00074AEB">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74AEB" w:rsidRPr="00074AEB" w:rsidTr="0009610C">
        <w:tc>
          <w:tcPr>
            <w:tcW w:w="1560" w:type="dxa"/>
            <w:tcBorders>
              <w:top w:val="nil"/>
              <w:left w:val="nil"/>
              <w:bottom w:val="nil"/>
              <w:right w:val="nil"/>
            </w:tcBorders>
            <w:hideMark/>
          </w:tcPr>
          <w:p w:rsidR="00074AEB" w:rsidRPr="00074AEB" w:rsidRDefault="00074AEB" w:rsidP="00074AEB">
            <w:pPr>
              <w:spacing w:line="276" w:lineRule="auto"/>
              <w:ind w:right="-108" w:firstLine="34"/>
              <w:rPr>
                <w:caps/>
                <w:szCs w:val="28"/>
                <w:lang w:eastAsia="en-US"/>
              </w:rPr>
            </w:pPr>
            <w:r w:rsidRPr="00074AEB">
              <w:rPr>
                <w:szCs w:val="28"/>
                <w:lang w:eastAsia="en-US"/>
              </w:rPr>
              <w:t>СТАТЬЯ 6.</w:t>
            </w:r>
          </w:p>
        </w:tc>
        <w:tc>
          <w:tcPr>
            <w:tcW w:w="7229" w:type="dxa"/>
            <w:tcBorders>
              <w:top w:val="nil"/>
              <w:left w:val="nil"/>
              <w:bottom w:val="nil"/>
              <w:right w:val="nil"/>
            </w:tcBorders>
            <w:hideMark/>
          </w:tcPr>
          <w:p w:rsidR="00074AEB" w:rsidRPr="00074AEB" w:rsidRDefault="00074AEB" w:rsidP="00074AEB">
            <w:pPr>
              <w:spacing w:line="276" w:lineRule="auto"/>
              <w:ind w:left="-108" w:right="-108"/>
              <w:rPr>
                <w:caps/>
                <w:szCs w:val="28"/>
                <w:lang w:eastAsia="en-US"/>
              </w:rPr>
            </w:pPr>
            <w:r w:rsidRPr="00074AEB">
              <w:rPr>
                <w:szCs w:val="28"/>
                <w:lang w:eastAsia="en-US"/>
              </w:rPr>
              <w:t>ОБЪЕМЫ ДОХОДОВ КРАЕВОГО БЮДЖЕТА</w:t>
            </w:r>
          </w:p>
        </w:tc>
      </w:tr>
    </w:tbl>
    <w:p w:rsidR="00074AEB" w:rsidRPr="00074AEB" w:rsidRDefault="00074AEB" w:rsidP="00074AEB">
      <w:pPr>
        <w:ind w:firstLine="709"/>
        <w:jc w:val="both"/>
        <w:rPr>
          <w:szCs w:val="28"/>
        </w:rPr>
      </w:pPr>
    </w:p>
    <w:p w:rsidR="00074AEB" w:rsidRPr="00074AEB" w:rsidRDefault="00074AEB" w:rsidP="00074AEB">
      <w:pPr>
        <w:ind w:firstLine="709"/>
        <w:jc w:val="both"/>
        <w:rPr>
          <w:szCs w:val="28"/>
        </w:rPr>
      </w:pPr>
      <w:r w:rsidRPr="00074AEB">
        <w:rPr>
          <w:szCs w:val="28"/>
        </w:rPr>
        <w:t>Учесть в краевом бюджете на 2018 год доходы в объемах согласно приложению 11 к настоящему Закону.</w:t>
      </w:r>
    </w:p>
    <w:p w:rsidR="00074AEB" w:rsidRPr="00074AEB" w:rsidRDefault="00074AEB" w:rsidP="00074AEB">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74AEB" w:rsidRPr="00074AEB" w:rsidTr="0009610C">
        <w:tc>
          <w:tcPr>
            <w:tcW w:w="1560" w:type="dxa"/>
            <w:tcBorders>
              <w:top w:val="nil"/>
              <w:left w:val="nil"/>
              <w:bottom w:val="nil"/>
              <w:right w:val="nil"/>
            </w:tcBorders>
            <w:hideMark/>
          </w:tcPr>
          <w:p w:rsidR="00074AEB" w:rsidRPr="00074AEB" w:rsidRDefault="00074AEB" w:rsidP="00074AEB">
            <w:pPr>
              <w:spacing w:line="276" w:lineRule="auto"/>
              <w:ind w:right="-108" w:firstLine="34"/>
              <w:jc w:val="both"/>
              <w:rPr>
                <w:caps/>
                <w:szCs w:val="28"/>
                <w:lang w:eastAsia="en-US"/>
              </w:rPr>
            </w:pPr>
            <w:r w:rsidRPr="00074AEB">
              <w:rPr>
                <w:caps/>
                <w:szCs w:val="28"/>
                <w:lang w:eastAsia="en-US"/>
              </w:rPr>
              <w:t>Статья 7.</w:t>
            </w:r>
          </w:p>
        </w:tc>
        <w:tc>
          <w:tcPr>
            <w:tcW w:w="7229" w:type="dxa"/>
            <w:tcBorders>
              <w:top w:val="nil"/>
              <w:left w:val="nil"/>
              <w:bottom w:val="nil"/>
              <w:right w:val="nil"/>
            </w:tcBorders>
            <w:hideMark/>
          </w:tcPr>
          <w:p w:rsidR="00074AEB" w:rsidRPr="00074AEB" w:rsidRDefault="00074AEB" w:rsidP="00074AEB">
            <w:pPr>
              <w:spacing w:line="276" w:lineRule="auto"/>
              <w:ind w:left="-108" w:right="-108"/>
              <w:rPr>
                <w:caps/>
                <w:szCs w:val="28"/>
                <w:lang w:eastAsia="en-US"/>
              </w:rPr>
            </w:pPr>
            <w:r w:rsidRPr="00074AEB">
              <w:rPr>
                <w:caps/>
                <w:szCs w:val="28"/>
                <w:lang w:eastAsia="en-US"/>
              </w:rPr>
              <w:t>ДОРОЖНЫЙ ФОНД ПРИМОРСКОГО КРАЯ</w:t>
            </w:r>
          </w:p>
        </w:tc>
      </w:tr>
    </w:tbl>
    <w:p w:rsidR="00074AEB" w:rsidRPr="00074AEB" w:rsidRDefault="00074AEB" w:rsidP="00074AEB">
      <w:pPr>
        <w:tabs>
          <w:tab w:val="center" w:pos="4677"/>
          <w:tab w:val="right" w:pos="9355"/>
        </w:tabs>
        <w:ind w:firstLine="720"/>
        <w:jc w:val="both"/>
        <w:rPr>
          <w:szCs w:val="28"/>
        </w:rPr>
      </w:pPr>
    </w:p>
    <w:p w:rsidR="00074AEB" w:rsidRPr="00074AEB" w:rsidRDefault="00074AEB" w:rsidP="00074AEB">
      <w:pPr>
        <w:tabs>
          <w:tab w:val="center" w:pos="4153"/>
          <w:tab w:val="right" w:pos="8306"/>
        </w:tabs>
        <w:ind w:firstLine="720"/>
        <w:jc w:val="both"/>
        <w:rPr>
          <w:szCs w:val="28"/>
        </w:rPr>
      </w:pPr>
      <w:r w:rsidRPr="00074AEB">
        <w:rPr>
          <w:szCs w:val="28"/>
        </w:rPr>
        <w:t xml:space="preserve">Утвердить объем бюджетных ассигнований дорожного фонда Приморского края на 2018 год в размере 10606863750,00 рубля, на плановый период 2019 и 2020 годов - в размере соответственно 10854812750,00 рубля и 10149107640,00 рубля. </w:t>
      </w:r>
    </w:p>
    <w:p w:rsidR="00074AEB" w:rsidRPr="00074AEB" w:rsidRDefault="00074AEB" w:rsidP="00074AEB">
      <w:pPr>
        <w:tabs>
          <w:tab w:val="center" w:pos="4677"/>
          <w:tab w:val="right" w:pos="9355"/>
        </w:tabs>
        <w:ind w:firstLine="720"/>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74AEB" w:rsidRPr="00074AEB" w:rsidTr="0009610C">
        <w:tc>
          <w:tcPr>
            <w:tcW w:w="1560" w:type="dxa"/>
            <w:tcBorders>
              <w:top w:val="nil"/>
              <w:left w:val="nil"/>
              <w:bottom w:val="nil"/>
              <w:right w:val="nil"/>
            </w:tcBorders>
          </w:tcPr>
          <w:p w:rsidR="00074AEB" w:rsidRPr="00074AEB" w:rsidRDefault="00074AEB" w:rsidP="00074AEB">
            <w:pPr>
              <w:ind w:right="-108"/>
              <w:jc w:val="both"/>
              <w:rPr>
                <w:caps/>
                <w:szCs w:val="28"/>
                <w:lang w:eastAsia="en-US"/>
              </w:rPr>
            </w:pPr>
            <w:bookmarkStart w:id="3" w:name="OLE_LINK8"/>
            <w:bookmarkStart w:id="4" w:name="OLE_LINK2"/>
            <w:r w:rsidRPr="00074AEB">
              <w:rPr>
                <w:caps/>
                <w:szCs w:val="28"/>
                <w:lang w:eastAsia="en-US"/>
              </w:rPr>
              <w:t>Статья 8.</w:t>
            </w:r>
          </w:p>
        </w:tc>
        <w:tc>
          <w:tcPr>
            <w:tcW w:w="7229" w:type="dxa"/>
            <w:tcBorders>
              <w:top w:val="nil"/>
              <w:left w:val="nil"/>
              <w:bottom w:val="nil"/>
              <w:right w:val="nil"/>
            </w:tcBorders>
          </w:tcPr>
          <w:p w:rsidR="00074AEB" w:rsidRPr="00074AEB" w:rsidRDefault="00074AEB" w:rsidP="00074AEB">
            <w:pPr>
              <w:ind w:left="-108" w:right="-108"/>
              <w:rPr>
                <w:caps/>
                <w:szCs w:val="28"/>
                <w:lang w:eastAsia="en-US"/>
              </w:rPr>
            </w:pPr>
            <w:r w:rsidRPr="00074AEB">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074AEB" w:rsidRPr="00074AEB" w:rsidRDefault="00074AEB" w:rsidP="00074AEB">
      <w:pPr>
        <w:tabs>
          <w:tab w:val="center" w:pos="4677"/>
          <w:tab w:val="right" w:pos="9355"/>
        </w:tabs>
        <w:ind w:firstLine="709"/>
        <w:jc w:val="both"/>
        <w:rPr>
          <w:szCs w:val="28"/>
        </w:rPr>
      </w:pPr>
    </w:p>
    <w:p w:rsidR="00074AEB" w:rsidRPr="00074AEB" w:rsidRDefault="00074AEB" w:rsidP="00074AEB">
      <w:pPr>
        <w:autoSpaceDE w:val="0"/>
        <w:autoSpaceDN w:val="0"/>
        <w:adjustRightInd w:val="0"/>
        <w:ind w:firstLine="709"/>
        <w:jc w:val="both"/>
        <w:rPr>
          <w:szCs w:val="28"/>
        </w:rPr>
      </w:pPr>
      <w:r w:rsidRPr="00074AEB">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
    <w:p w:rsidR="00074AEB" w:rsidRPr="00074AEB" w:rsidRDefault="00074AEB" w:rsidP="00074AEB">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74AEB" w:rsidRPr="00074AEB" w:rsidTr="0009610C">
        <w:tc>
          <w:tcPr>
            <w:tcW w:w="1560" w:type="dxa"/>
            <w:tcBorders>
              <w:top w:val="nil"/>
              <w:left w:val="nil"/>
              <w:bottom w:val="nil"/>
              <w:right w:val="nil"/>
            </w:tcBorders>
            <w:shd w:val="clear" w:color="auto" w:fill="auto"/>
          </w:tcPr>
          <w:p w:rsidR="00074AEB" w:rsidRPr="00074AEB" w:rsidRDefault="00074AEB" w:rsidP="00074AEB">
            <w:pPr>
              <w:ind w:right="-108"/>
              <w:jc w:val="both"/>
              <w:rPr>
                <w:caps/>
                <w:szCs w:val="28"/>
              </w:rPr>
            </w:pPr>
            <w:r w:rsidRPr="00074AEB">
              <w:rPr>
                <w:caps/>
                <w:szCs w:val="28"/>
              </w:rPr>
              <w:t>Статья 9</w:t>
            </w:r>
            <w:r w:rsidRPr="00074AEB">
              <w:rPr>
                <w:szCs w:val="28"/>
              </w:rPr>
              <w:t>.</w:t>
            </w:r>
          </w:p>
        </w:tc>
        <w:tc>
          <w:tcPr>
            <w:tcW w:w="7229" w:type="dxa"/>
            <w:tcBorders>
              <w:top w:val="nil"/>
              <w:left w:val="nil"/>
              <w:bottom w:val="nil"/>
              <w:right w:val="nil"/>
            </w:tcBorders>
            <w:shd w:val="clear" w:color="auto" w:fill="auto"/>
          </w:tcPr>
          <w:p w:rsidR="00074AEB" w:rsidRPr="00074AEB" w:rsidRDefault="00074AEB" w:rsidP="00074AEB">
            <w:pPr>
              <w:ind w:left="-108" w:right="-108"/>
              <w:rPr>
                <w:szCs w:val="28"/>
              </w:rPr>
            </w:pPr>
            <w:r w:rsidRPr="00074AEB">
              <w:rPr>
                <w:szCs w:val="28"/>
              </w:rPr>
              <w:t xml:space="preserve">БЮДЖЕТНЫЕ АССИГНОВАНИЯ КРАЕВОГО БЮДЖЕТА НА 2018 ГОД И ПЛАНОВЫЙ ПЕРИОД </w:t>
            </w:r>
            <w:r w:rsidRPr="00074AEB">
              <w:rPr>
                <w:szCs w:val="28"/>
              </w:rPr>
              <w:br/>
              <w:t>2019 И 2020 ГОДОВ</w:t>
            </w:r>
          </w:p>
        </w:tc>
      </w:tr>
    </w:tbl>
    <w:p w:rsidR="00074AEB" w:rsidRPr="00074AEB" w:rsidRDefault="00074AEB" w:rsidP="00074AEB">
      <w:pPr>
        <w:autoSpaceDE w:val="0"/>
        <w:autoSpaceDN w:val="0"/>
        <w:adjustRightInd w:val="0"/>
        <w:ind w:firstLine="709"/>
        <w:jc w:val="both"/>
        <w:rPr>
          <w:szCs w:val="28"/>
        </w:rPr>
      </w:pPr>
    </w:p>
    <w:p w:rsidR="00074AEB" w:rsidRDefault="00074AEB" w:rsidP="00074AEB">
      <w:pPr>
        <w:autoSpaceDE w:val="0"/>
        <w:autoSpaceDN w:val="0"/>
        <w:adjustRightInd w:val="0"/>
        <w:ind w:firstLine="709"/>
        <w:jc w:val="both"/>
        <w:rPr>
          <w:szCs w:val="28"/>
        </w:rPr>
      </w:pPr>
      <w:r w:rsidRPr="00074AEB">
        <w:rPr>
          <w:szCs w:val="28"/>
        </w:rPr>
        <w:t>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2018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12 к настоящему Закону.</w:t>
      </w:r>
    </w:p>
    <w:p w:rsidR="00074AEB" w:rsidRPr="00074AEB" w:rsidRDefault="00074AEB" w:rsidP="00074AEB">
      <w:pPr>
        <w:autoSpaceDE w:val="0"/>
        <w:autoSpaceDN w:val="0"/>
        <w:adjustRightInd w:val="0"/>
        <w:ind w:firstLine="709"/>
        <w:jc w:val="both"/>
        <w:rPr>
          <w:szCs w:val="28"/>
        </w:rPr>
      </w:pPr>
    </w:p>
    <w:p w:rsidR="00074AEB" w:rsidRPr="00074AEB" w:rsidRDefault="00074AEB" w:rsidP="00074AEB">
      <w:pPr>
        <w:autoSpaceDE w:val="0"/>
        <w:autoSpaceDN w:val="0"/>
        <w:adjustRightInd w:val="0"/>
        <w:ind w:firstLine="709"/>
        <w:jc w:val="both"/>
        <w:rPr>
          <w:szCs w:val="28"/>
        </w:rPr>
      </w:pPr>
      <w:r w:rsidRPr="00074AEB">
        <w:rPr>
          <w:szCs w:val="28"/>
        </w:rPr>
        <w:lastRenderedPageBreak/>
        <w:t>2.Утвердить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2019 и 2020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13 к настоящему Закону.</w:t>
      </w:r>
    </w:p>
    <w:p w:rsidR="00074AEB" w:rsidRPr="00074AEB" w:rsidRDefault="00074AEB" w:rsidP="00074AEB">
      <w:pPr>
        <w:autoSpaceDE w:val="0"/>
        <w:autoSpaceDN w:val="0"/>
        <w:adjustRightInd w:val="0"/>
        <w:ind w:firstLine="709"/>
        <w:jc w:val="both"/>
        <w:rPr>
          <w:szCs w:val="28"/>
        </w:rPr>
      </w:pPr>
      <w:r w:rsidRPr="00074AEB">
        <w:rPr>
          <w:szCs w:val="28"/>
        </w:rPr>
        <w:t>3.Утвердить распределение бюджетных ассигнований из краевого бюджета на 2018 год в ведомственной структуре расходов краевого бюджета согласно приложению 14 к настоящему Закону.</w:t>
      </w:r>
    </w:p>
    <w:p w:rsidR="00074AEB" w:rsidRPr="00074AEB" w:rsidRDefault="00074AEB" w:rsidP="00074AEB">
      <w:pPr>
        <w:autoSpaceDE w:val="0"/>
        <w:autoSpaceDN w:val="0"/>
        <w:adjustRightInd w:val="0"/>
        <w:ind w:firstLine="709"/>
        <w:jc w:val="both"/>
        <w:rPr>
          <w:szCs w:val="28"/>
        </w:rPr>
      </w:pPr>
      <w:r w:rsidRPr="00074AEB">
        <w:rPr>
          <w:szCs w:val="28"/>
        </w:rPr>
        <w:t>4.Утвердить распределение бюджетных ассигнований из краевого бюджета на плановый период 2019 и 2020 годов в ведомственной структуре расходов краевого бюджета согласно приложению 15 к настоящему Закону.</w:t>
      </w:r>
    </w:p>
    <w:p w:rsidR="00074AEB" w:rsidRPr="00074AEB" w:rsidRDefault="00074AEB" w:rsidP="00074AEB">
      <w:pPr>
        <w:autoSpaceDE w:val="0"/>
        <w:autoSpaceDN w:val="0"/>
        <w:adjustRightInd w:val="0"/>
        <w:ind w:firstLine="709"/>
        <w:jc w:val="both"/>
        <w:rPr>
          <w:szCs w:val="28"/>
        </w:rPr>
      </w:pPr>
      <w:r w:rsidRPr="00074AEB">
        <w:rPr>
          <w:szCs w:val="28"/>
        </w:rPr>
        <w:t>5.Утвердить распределение бюджетных ассигнований из краевого бюджета на 2018 год по государственным программам Приморского края и непрограммным направлениям деятельности согласно приложению 16 к настоящему Закону.</w:t>
      </w:r>
    </w:p>
    <w:p w:rsidR="00074AEB" w:rsidRPr="00074AEB" w:rsidRDefault="00074AEB" w:rsidP="00074AEB">
      <w:pPr>
        <w:autoSpaceDE w:val="0"/>
        <w:autoSpaceDN w:val="0"/>
        <w:adjustRightInd w:val="0"/>
        <w:ind w:firstLine="709"/>
        <w:jc w:val="both"/>
        <w:rPr>
          <w:szCs w:val="28"/>
        </w:rPr>
      </w:pPr>
      <w:r w:rsidRPr="00074AEB">
        <w:rPr>
          <w:szCs w:val="28"/>
        </w:rPr>
        <w:t>6.Утвердить распределение бюджетных ассигнований из краевого бюджета на плановый период 2019 и 2020 годов по государственным программам Приморского края и непрограммным направлениям деятельности согласно приложению 17 к настоящему Закону.</w:t>
      </w:r>
    </w:p>
    <w:p w:rsidR="00074AEB" w:rsidRPr="00074AEB" w:rsidRDefault="00074AEB" w:rsidP="00074AEB">
      <w:pPr>
        <w:widowControl w:val="0"/>
        <w:autoSpaceDE w:val="0"/>
        <w:autoSpaceDN w:val="0"/>
        <w:ind w:firstLine="709"/>
        <w:jc w:val="both"/>
        <w:rPr>
          <w:szCs w:val="28"/>
        </w:rPr>
      </w:pPr>
      <w:r w:rsidRPr="00074AEB">
        <w:rPr>
          <w:szCs w:val="28"/>
        </w:rPr>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074AEB" w:rsidRPr="00074AEB" w:rsidRDefault="00074AEB" w:rsidP="00074AEB">
      <w:pPr>
        <w:widowControl w:val="0"/>
        <w:autoSpaceDE w:val="0"/>
        <w:autoSpaceDN w:val="0"/>
        <w:ind w:firstLine="709"/>
        <w:jc w:val="both"/>
        <w:rPr>
          <w:szCs w:val="28"/>
        </w:rPr>
      </w:pPr>
      <w:r w:rsidRPr="00074AEB">
        <w:rPr>
          <w:szCs w:val="28"/>
        </w:rPr>
        <w:t>1)организациям,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074AEB" w:rsidRPr="00074AEB" w:rsidRDefault="00074AEB" w:rsidP="00074AEB">
      <w:pPr>
        <w:widowControl w:val="0"/>
        <w:autoSpaceDE w:val="0"/>
        <w:autoSpaceDN w:val="0"/>
        <w:ind w:firstLine="709"/>
        <w:jc w:val="both"/>
        <w:rPr>
          <w:szCs w:val="28"/>
        </w:rPr>
      </w:pPr>
      <w:r w:rsidRPr="00074AEB">
        <w:rPr>
          <w:szCs w:val="28"/>
        </w:rPr>
        <w:t>2)</w:t>
      </w:r>
      <w:r w:rsidRPr="00074AEB">
        <w:rPr>
          <w:rFonts w:eastAsia="Calibri"/>
          <w:spacing w:val="-3"/>
          <w:szCs w:val="22"/>
          <w:lang w:eastAsia="en-US"/>
        </w:rPr>
        <w:t>субъектам малого и среднего предпринимательства Приморского края, производящим и реализую</w:t>
      </w:r>
      <w:r w:rsidRPr="00074AEB">
        <w:rPr>
          <w:rFonts w:eastAsia="Calibri"/>
          <w:szCs w:val="22"/>
          <w:lang w:eastAsia="en-US"/>
        </w:rPr>
        <w:t>щим товары (работы, услуги), предназначенные для экспорта</w:t>
      </w:r>
      <w:r w:rsidRPr="00074AEB">
        <w:rPr>
          <w:szCs w:val="28"/>
        </w:rPr>
        <w:t>;</w:t>
      </w:r>
    </w:p>
    <w:p w:rsidR="00074AEB" w:rsidRPr="00074AEB" w:rsidRDefault="00074AEB" w:rsidP="00074AEB">
      <w:pPr>
        <w:widowControl w:val="0"/>
        <w:autoSpaceDE w:val="0"/>
        <w:autoSpaceDN w:val="0"/>
        <w:ind w:firstLine="709"/>
        <w:jc w:val="both"/>
        <w:rPr>
          <w:szCs w:val="28"/>
        </w:rPr>
      </w:pPr>
      <w:r w:rsidRPr="00074AEB">
        <w:rPr>
          <w:szCs w:val="28"/>
        </w:rPr>
        <w:t>3)сельскохозяйственным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074AEB" w:rsidRPr="00074AEB" w:rsidRDefault="00074AEB" w:rsidP="00074AEB">
      <w:pPr>
        <w:widowControl w:val="0"/>
        <w:autoSpaceDE w:val="0"/>
        <w:autoSpaceDN w:val="0"/>
        <w:ind w:firstLine="709"/>
        <w:jc w:val="both"/>
        <w:rPr>
          <w:szCs w:val="28"/>
        </w:rPr>
      </w:pPr>
      <w:r w:rsidRPr="00074AEB">
        <w:rPr>
          <w:szCs w:val="28"/>
        </w:rPr>
        <w:t>4)юридическим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074AEB" w:rsidRDefault="00074AEB" w:rsidP="00074AEB">
      <w:pPr>
        <w:widowControl w:val="0"/>
        <w:autoSpaceDE w:val="0"/>
        <w:autoSpaceDN w:val="0"/>
        <w:ind w:firstLine="709"/>
        <w:jc w:val="both"/>
        <w:rPr>
          <w:szCs w:val="28"/>
        </w:rPr>
      </w:pPr>
      <w:r w:rsidRPr="00074AEB">
        <w:rPr>
          <w:szCs w:val="28"/>
        </w:rPr>
        <w:t>5)организациям, осуществляющим рыбохозяйственную деятельность, аквакультуру (рыбоводство) и воспроизводство водных биоресурсов;</w:t>
      </w:r>
    </w:p>
    <w:p w:rsidR="00074AEB" w:rsidRPr="00074AEB" w:rsidRDefault="00074AEB" w:rsidP="00074AEB">
      <w:pPr>
        <w:widowControl w:val="0"/>
        <w:autoSpaceDE w:val="0"/>
        <w:autoSpaceDN w:val="0"/>
        <w:ind w:firstLine="709"/>
        <w:jc w:val="both"/>
        <w:rPr>
          <w:szCs w:val="28"/>
        </w:rPr>
      </w:pPr>
    </w:p>
    <w:p w:rsidR="00074AEB" w:rsidRPr="00074AEB" w:rsidRDefault="00074AEB" w:rsidP="00074AEB">
      <w:pPr>
        <w:widowControl w:val="0"/>
        <w:autoSpaceDE w:val="0"/>
        <w:autoSpaceDN w:val="0"/>
        <w:ind w:firstLine="709"/>
        <w:jc w:val="both"/>
        <w:rPr>
          <w:szCs w:val="28"/>
        </w:rPr>
      </w:pPr>
      <w:r w:rsidRPr="00074AEB">
        <w:rPr>
          <w:szCs w:val="28"/>
        </w:rPr>
        <w:lastRenderedPageBreak/>
        <w:t xml:space="preserve">6)организациям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w:t>
      </w:r>
    </w:p>
    <w:p w:rsidR="00074AEB" w:rsidRPr="00074AEB" w:rsidRDefault="00074AEB" w:rsidP="00074AEB">
      <w:pPr>
        <w:widowControl w:val="0"/>
        <w:autoSpaceDE w:val="0"/>
        <w:autoSpaceDN w:val="0"/>
        <w:ind w:firstLine="709"/>
        <w:jc w:val="both"/>
        <w:rPr>
          <w:szCs w:val="28"/>
        </w:rPr>
      </w:pPr>
      <w:r w:rsidRPr="00074AEB">
        <w:rPr>
          <w:szCs w:val="28"/>
        </w:rPr>
        <w:t>7)</w:t>
      </w:r>
      <w:r w:rsidRPr="00074AEB">
        <w:rPr>
          <w:rFonts w:eastAsia="Calibri"/>
          <w:spacing w:val="-3"/>
          <w:szCs w:val="28"/>
          <w:lang w:eastAsia="en-US"/>
        </w:rPr>
        <w:t>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инвалидов;</w:t>
      </w:r>
    </w:p>
    <w:p w:rsidR="00074AEB" w:rsidRPr="00074AEB" w:rsidRDefault="00074AEB" w:rsidP="00074AEB">
      <w:pPr>
        <w:widowControl w:val="0"/>
        <w:autoSpaceDE w:val="0"/>
        <w:autoSpaceDN w:val="0"/>
        <w:ind w:firstLine="709"/>
        <w:jc w:val="both"/>
        <w:rPr>
          <w:szCs w:val="28"/>
        </w:rPr>
      </w:pPr>
      <w:r w:rsidRPr="00074AEB">
        <w:rPr>
          <w:szCs w:val="28"/>
        </w:rPr>
        <w:t>8)авиационным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074AEB" w:rsidRPr="00074AEB" w:rsidRDefault="00074AEB" w:rsidP="00074AEB">
      <w:pPr>
        <w:widowControl w:val="0"/>
        <w:autoSpaceDE w:val="0"/>
        <w:autoSpaceDN w:val="0"/>
        <w:ind w:firstLine="709"/>
        <w:jc w:val="both"/>
        <w:rPr>
          <w:szCs w:val="28"/>
        </w:rPr>
      </w:pPr>
      <w:r w:rsidRPr="00074AEB">
        <w:rPr>
          <w:szCs w:val="28"/>
        </w:rPr>
        <w:t>9)организациям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p w:rsidR="00074AEB" w:rsidRPr="00074AEB" w:rsidRDefault="00074AEB" w:rsidP="00074AEB">
      <w:pPr>
        <w:widowControl w:val="0"/>
        <w:autoSpaceDE w:val="0"/>
        <w:autoSpaceDN w:val="0"/>
        <w:ind w:firstLine="709"/>
        <w:jc w:val="both"/>
        <w:rPr>
          <w:szCs w:val="28"/>
        </w:rPr>
      </w:pPr>
      <w:r w:rsidRPr="00074AEB">
        <w:rPr>
          <w:szCs w:val="28"/>
        </w:rPr>
        <w:t>10)теплоснабжающим организациям - на компенсацию выпадающих доходов, возникающих в результате установления льготного тарифа на тепловую энергию (мощность);</w:t>
      </w:r>
    </w:p>
    <w:p w:rsidR="00074AEB" w:rsidRPr="00074AEB" w:rsidRDefault="00074AEB" w:rsidP="00074AEB">
      <w:pPr>
        <w:widowControl w:val="0"/>
        <w:autoSpaceDE w:val="0"/>
        <w:autoSpaceDN w:val="0"/>
        <w:ind w:firstLine="709"/>
        <w:jc w:val="both"/>
        <w:rPr>
          <w:szCs w:val="28"/>
        </w:rPr>
      </w:pPr>
      <w:r w:rsidRPr="00074AEB">
        <w:rPr>
          <w:szCs w:val="28"/>
        </w:rPr>
        <w:t xml:space="preserve">11)работодателям - владельцам сертификатов на привлечение трудовых ресурсов в Приморский край в рамках подпрограммы "Повышение мобильности трудовых ресурсов" государственной программы Приморского края "Содействие занятости населения Приморского края </w:t>
      </w:r>
      <w:r w:rsidRPr="00074AEB">
        <w:rPr>
          <w:szCs w:val="28"/>
        </w:rPr>
        <w:br/>
        <w:t>на 2013-2020 годы";</w:t>
      </w:r>
    </w:p>
    <w:p w:rsidR="00074AEB" w:rsidRPr="00074AEB" w:rsidRDefault="00074AEB" w:rsidP="00074AEB">
      <w:pPr>
        <w:widowControl w:val="0"/>
        <w:autoSpaceDE w:val="0"/>
        <w:autoSpaceDN w:val="0"/>
        <w:ind w:firstLine="709"/>
        <w:jc w:val="both"/>
        <w:rPr>
          <w:szCs w:val="28"/>
        </w:rPr>
      </w:pPr>
      <w:r w:rsidRPr="00074AEB">
        <w:rPr>
          <w:szCs w:val="28"/>
        </w:rPr>
        <w:t>12)собственникам, владельцам и пользователям земельных участков, на которых находятся памятники природы краевого значения, на возмещение затрат по обеспечению режима особой охраны памятников природы;</w:t>
      </w:r>
    </w:p>
    <w:p w:rsidR="00074AEB" w:rsidRPr="00074AEB" w:rsidRDefault="00074AEB" w:rsidP="00074AEB">
      <w:pPr>
        <w:widowControl w:val="0"/>
        <w:autoSpaceDE w:val="0"/>
        <w:autoSpaceDN w:val="0"/>
        <w:ind w:firstLine="709"/>
        <w:jc w:val="both"/>
        <w:rPr>
          <w:szCs w:val="28"/>
        </w:rPr>
      </w:pPr>
      <w:r w:rsidRPr="00074AEB">
        <w:rPr>
          <w:szCs w:val="28"/>
        </w:rPr>
        <w:t>13)организациям и индивидуальным предпринимателям, оказывающим услуги по организации отдыха и оздоровления детей на территории Приморского края, - на возмещение недополученных доходов, возникающих при выполнении ими услуг по организации отдыха и оздоровления детей;</w:t>
      </w:r>
    </w:p>
    <w:p w:rsidR="00074AEB" w:rsidRPr="00074AEB" w:rsidRDefault="00074AEB" w:rsidP="00074AEB">
      <w:pPr>
        <w:widowControl w:val="0"/>
        <w:autoSpaceDE w:val="0"/>
        <w:autoSpaceDN w:val="0"/>
        <w:ind w:firstLine="709"/>
        <w:jc w:val="both"/>
        <w:rPr>
          <w:szCs w:val="28"/>
        </w:rPr>
      </w:pPr>
      <w:r w:rsidRPr="00074AEB">
        <w:rPr>
          <w:szCs w:val="28"/>
        </w:rPr>
        <w:t>14)юридическим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074AEB" w:rsidRPr="00074AEB" w:rsidRDefault="00074AEB" w:rsidP="00074AEB">
      <w:pPr>
        <w:widowControl w:val="0"/>
        <w:autoSpaceDE w:val="0"/>
        <w:autoSpaceDN w:val="0"/>
        <w:ind w:firstLine="709"/>
        <w:jc w:val="both"/>
        <w:rPr>
          <w:szCs w:val="28"/>
        </w:rPr>
      </w:pPr>
      <w:r w:rsidRPr="00074AEB">
        <w:rPr>
          <w:szCs w:val="28"/>
        </w:rPr>
        <w:t>15)юридическим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074AEB" w:rsidRPr="00074AEB" w:rsidRDefault="00074AEB" w:rsidP="00074AEB">
      <w:pPr>
        <w:ind w:firstLine="709"/>
        <w:jc w:val="both"/>
        <w:rPr>
          <w:szCs w:val="28"/>
        </w:rPr>
      </w:pPr>
      <w:r w:rsidRPr="00074AEB">
        <w:t xml:space="preserve">16)организациям на частичное возмещение расходов, связанных с производством и распространением социально значимой продукции средств </w:t>
      </w:r>
      <w:r w:rsidRPr="00074AEB">
        <w:lastRenderedPageBreak/>
        <w:t xml:space="preserve">массовой информации, печатной продукции, а также проведением социально значимых мероприятий в области массовых коммуникаций и </w:t>
      </w:r>
      <w:r w:rsidRPr="00074AEB">
        <w:rPr>
          <w:szCs w:val="28"/>
        </w:rPr>
        <w:t>информационного обеспечения населения Приморского края;</w:t>
      </w:r>
    </w:p>
    <w:p w:rsidR="00074AEB" w:rsidRPr="00074AEB" w:rsidRDefault="00074AEB" w:rsidP="00074AEB">
      <w:pPr>
        <w:widowControl w:val="0"/>
        <w:autoSpaceDE w:val="0"/>
        <w:autoSpaceDN w:val="0"/>
        <w:ind w:firstLine="709"/>
        <w:jc w:val="both"/>
        <w:rPr>
          <w:szCs w:val="28"/>
        </w:rPr>
      </w:pPr>
      <w:r w:rsidRPr="00074AEB">
        <w:rPr>
          <w:szCs w:val="28"/>
        </w:rPr>
        <w:t>17)юридическим лицам, индивидуальным предпринимателям - поставщикам социальных услуг, включенным в реестр поставщиков социальных услуг Приморского края, -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074AEB" w:rsidRPr="00074AEB" w:rsidRDefault="00074AEB" w:rsidP="00074AEB">
      <w:pPr>
        <w:widowControl w:val="0"/>
        <w:autoSpaceDE w:val="0"/>
        <w:autoSpaceDN w:val="0"/>
        <w:ind w:firstLine="709"/>
        <w:jc w:val="both"/>
        <w:rPr>
          <w:szCs w:val="28"/>
        </w:rPr>
      </w:pPr>
      <w:r w:rsidRPr="00074AEB">
        <w:rPr>
          <w:szCs w:val="28"/>
        </w:rPr>
        <w:t>18)юридическим лицам, индивидуальным предпринимателям гранты в форме субсидий на обустройство мест туристского показа и объектов инфраструктуры туристских маршрутов в сфере внутреннего и въездного туризма;</w:t>
      </w:r>
    </w:p>
    <w:p w:rsidR="00074AEB" w:rsidRPr="00074AEB" w:rsidRDefault="00074AEB" w:rsidP="00074AEB">
      <w:pPr>
        <w:widowControl w:val="0"/>
        <w:autoSpaceDE w:val="0"/>
        <w:autoSpaceDN w:val="0"/>
        <w:ind w:firstLine="709"/>
        <w:jc w:val="both"/>
        <w:rPr>
          <w:szCs w:val="28"/>
        </w:rPr>
      </w:pPr>
      <w:r w:rsidRPr="00074AEB">
        <w:rPr>
          <w:szCs w:val="28"/>
        </w:rPr>
        <w:t>19)</w:t>
      </w:r>
      <w:r w:rsidRPr="00074AEB">
        <w:rPr>
          <w:rFonts w:eastAsia="Calibri"/>
          <w:spacing w:val="-3"/>
          <w:szCs w:val="28"/>
          <w:lang w:eastAsia="en-US"/>
        </w:rPr>
        <w:t>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топлива.</w:t>
      </w:r>
    </w:p>
    <w:p w:rsidR="00074AEB" w:rsidRPr="00074AEB" w:rsidRDefault="00074AEB" w:rsidP="00074AEB">
      <w:pPr>
        <w:widowControl w:val="0"/>
        <w:autoSpaceDE w:val="0"/>
        <w:autoSpaceDN w:val="0"/>
        <w:ind w:firstLine="709"/>
        <w:jc w:val="both"/>
        <w:rPr>
          <w:szCs w:val="28"/>
        </w:rPr>
      </w:pPr>
      <w:r w:rsidRPr="00074AEB">
        <w:rPr>
          <w:szCs w:val="28"/>
        </w:rPr>
        <w:t>8.Утвердить субсидии следующим некоммерческим организациям, не являющимся краевыми государственными учреждениями:</w:t>
      </w:r>
    </w:p>
    <w:p w:rsidR="00074AEB" w:rsidRPr="00074AEB" w:rsidRDefault="00074AEB" w:rsidP="00074AEB">
      <w:pPr>
        <w:autoSpaceDE w:val="0"/>
        <w:autoSpaceDN w:val="0"/>
        <w:adjustRightInd w:val="0"/>
        <w:ind w:firstLine="709"/>
        <w:jc w:val="both"/>
        <w:rPr>
          <w:szCs w:val="28"/>
        </w:rPr>
      </w:pPr>
      <w:r w:rsidRPr="00074AEB">
        <w:rPr>
          <w:szCs w:val="28"/>
        </w:rPr>
        <w:t>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074AEB" w:rsidRPr="00074AEB" w:rsidRDefault="00074AEB" w:rsidP="00074AEB">
      <w:pPr>
        <w:autoSpaceDE w:val="0"/>
        <w:autoSpaceDN w:val="0"/>
        <w:adjustRightInd w:val="0"/>
        <w:ind w:firstLine="709"/>
        <w:jc w:val="both"/>
        <w:rPr>
          <w:szCs w:val="28"/>
        </w:rPr>
      </w:pPr>
      <w:r w:rsidRPr="00074AEB">
        <w:rPr>
          <w:szCs w:val="28"/>
        </w:rPr>
        <w:t>2)физкультурно-спортивным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и спорта Приморского края" на 2013-2020 годы;</w:t>
      </w:r>
    </w:p>
    <w:p w:rsidR="00074AEB" w:rsidRPr="00074AEB" w:rsidRDefault="00074AEB" w:rsidP="00074AEB">
      <w:pPr>
        <w:autoSpaceDE w:val="0"/>
        <w:autoSpaceDN w:val="0"/>
        <w:adjustRightInd w:val="0"/>
        <w:ind w:firstLine="709"/>
        <w:jc w:val="both"/>
        <w:rPr>
          <w:szCs w:val="28"/>
        </w:rPr>
      </w:pPr>
      <w:r w:rsidRPr="00074AEB">
        <w:rPr>
          <w:szCs w:val="28"/>
        </w:rPr>
        <w:t>3)физкультурно-спортивным организациям - на возмещение затрат, возникающих при осуществлении спортивной подготовки для детей и подростков до 18 лет по приоритетным видам спорта;</w:t>
      </w:r>
    </w:p>
    <w:p w:rsidR="00074AEB" w:rsidRPr="00074AEB" w:rsidRDefault="00074AEB" w:rsidP="00074AEB">
      <w:pPr>
        <w:autoSpaceDE w:val="0"/>
        <w:autoSpaceDN w:val="0"/>
        <w:adjustRightInd w:val="0"/>
        <w:ind w:firstLine="709"/>
        <w:jc w:val="both"/>
        <w:rPr>
          <w:szCs w:val="28"/>
        </w:rPr>
      </w:pPr>
      <w:r w:rsidRPr="00074AEB">
        <w:rPr>
          <w:szCs w:val="28"/>
        </w:rPr>
        <w:t xml:space="preserve">4)частным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образования, дополнительного образования;  </w:t>
      </w:r>
    </w:p>
    <w:p w:rsidR="00074AEB" w:rsidRPr="00074AEB" w:rsidRDefault="00074AEB" w:rsidP="00074AEB">
      <w:pPr>
        <w:widowControl w:val="0"/>
        <w:autoSpaceDE w:val="0"/>
        <w:autoSpaceDN w:val="0"/>
        <w:ind w:firstLine="709"/>
        <w:jc w:val="both"/>
        <w:rPr>
          <w:szCs w:val="28"/>
        </w:rPr>
      </w:pPr>
      <w:r w:rsidRPr="00074AEB">
        <w:rPr>
          <w:szCs w:val="28"/>
        </w:rPr>
        <w:t>5)частным дошкольным образовательным организациям - на возмещение затрат, связанных с предоставлением дошкольного образования;</w:t>
      </w:r>
    </w:p>
    <w:p w:rsidR="00074AEB" w:rsidRPr="00074AEB" w:rsidRDefault="00074AEB" w:rsidP="00074AEB">
      <w:pPr>
        <w:ind w:firstLine="709"/>
        <w:jc w:val="both"/>
      </w:pPr>
      <w:r w:rsidRPr="00074AEB">
        <w:rPr>
          <w:szCs w:val="28"/>
        </w:rPr>
        <w:t>6)</w:t>
      </w:r>
      <w:r w:rsidRPr="00074AEB">
        <w:t>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r w:rsidRPr="00074AEB">
        <w:rPr>
          <w:szCs w:val="28"/>
        </w:rPr>
        <w:t xml:space="preserve"> </w:t>
      </w:r>
    </w:p>
    <w:p w:rsidR="00074AEB" w:rsidRPr="00074AEB" w:rsidRDefault="00074AEB" w:rsidP="00074AEB">
      <w:pPr>
        <w:widowControl w:val="0"/>
        <w:autoSpaceDE w:val="0"/>
        <w:autoSpaceDN w:val="0"/>
        <w:ind w:firstLine="709"/>
        <w:jc w:val="both"/>
        <w:rPr>
          <w:szCs w:val="28"/>
        </w:rPr>
      </w:pPr>
      <w:r w:rsidRPr="00074AEB">
        <w:rPr>
          <w:szCs w:val="28"/>
        </w:rPr>
        <w:lastRenderedPageBreak/>
        <w:t>7)Приморской краевой общественной организации ветеранов (пенсионеров) войны, труда, Вооруженных Сил и правоохранительных органов;</w:t>
      </w:r>
    </w:p>
    <w:p w:rsidR="00074AEB" w:rsidRPr="00074AEB" w:rsidRDefault="00074AEB" w:rsidP="00074AEB">
      <w:pPr>
        <w:widowControl w:val="0"/>
        <w:autoSpaceDE w:val="0"/>
        <w:autoSpaceDN w:val="0"/>
        <w:ind w:firstLine="709"/>
        <w:jc w:val="both"/>
        <w:rPr>
          <w:szCs w:val="28"/>
        </w:rPr>
      </w:pPr>
      <w:r w:rsidRPr="00074AEB">
        <w:rPr>
          <w:szCs w:val="28"/>
        </w:rPr>
        <w:t>8)Приморской краевой организации Общероссийской общественной организации "Всероссийское общество инвалидов";</w:t>
      </w:r>
    </w:p>
    <w:p w:rsidR="00074AEB" w:rsidRPr="00074AEB" w:rsidRDefault="00074AEB" w:rsidP="00074AEB">
      <w:pPr>
        <w:widowControl w:val="0"/>
        <w:autoSpaceDE w:val="0"/>
        <w:autoSpaceDN w:val="0"/>
        <w:ind w:firstLine="709"/>
        <w:jc w:val="both"/>
        <w:rPr>
          <w:szCs w:val="28"/>
        </w:rPr>
      </w:pPr>
      <w:r w:rsidRPr="00074AEB">
        <w:rPr>
          <w:szCs w:val="28"/>
        </w:rPr>
        <w:t>9)Приморской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074AEB" w:rsidRPr="00074AEB" w:rsidRDefault="00074AEB" w:rsidP="00074AEB">
      <w:pPr>
        <w:widowControl w:val="0"/>
        <w:autoSpaceDE w:val="0"/>
        <w:autoSpaceDN w:val="0"/>
        <w:ind w:firstLine="709"/>
        <w:jc w:val="both"/>
        <w:rPr>
          <w:szCs w:val="28"/>
        </w:rPr>
      </w:pPr>
      <w:r w:rsidRPr="00074AEB">
        <w:rPr>
          <w:szCs w:val="28"/>
        </w:rPr>
        <w:t>10)Приморскому региональному отделению Общероссийской общественной организации инвалидов "Всероссийское общество глухих";</w:t>
      </w:r>
    </w:p>
    <w:p w:rsidR="00074AEB" w:rsidRPr="00074AEB" w:rsidRDefault="00074AEB" w:rsidP="00074AEB">
      <w:pPr>
        <w:ind w:firstLine="709"/>
        <w:jc w:val="both"/>
        <w:rPr>
          <w:szCs w:val="28"/>
        </w:rPr>
      </w:pPr>
      <w:r w:rsidRPr="00074AEB">
        <w:rPr>
          <w:szCs w:val="28"/>
        </w:rPr>
        <w:t>11)автономной некоммерческой организации "Туристско-информационный центр Приморского края";</w:t>
      </w:r>
    </w:p>
    <w:p w:rsidR="00074AEB" w:rsidRPr="00074AEB" w:rsidRDefault="00074AEB" w:rsidP="00074AEB">
      <w:pPr>
        <w:ind w:firstLine="709"/>
        <w:jc w:val="both"/>
        <w:rPr>
          <w:szCs w:val="28"/>
        </w:rPr>
      </w:pPr>
      <w:r w:rsidRPr="00074AEB">
        <w:rPr>
          <w:szCs w:val="28"/>
        </w:rPr>
        <w:t>12)Гарантийному фонду Приморского края;</w:t>
      </w:r>
    </w:p>
    <w:p w:rsidR="00074AEB" w:rsidRPr="00074AEB" w:rsidRDefault="00074AEB" w:rsidP="00074AEB">
      <w:pPr>
        <w:ind w:firstLine="709"/>
        <w:jc w:val="both"/>
        <w:rPr>
          <w:szCs w:val="28"/>
        </w:rPr>
      </w:pPr>
      <w:r w:rsidRPr="00074AEB">
        <w:rPr>
          <w:szCs w:val="28"/>
        </w:rPr>
        <w:t>13)автономной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p w:rsidR="00074AEB" w:rsidRPr="00074AEB" w:rsidRDefault="00074AEB" w:rsidP="00074AEB">
      <w:pPr>
        <w:ind w:firstLine="709"/>
        <w:jc w:val="both"/>
        <w:rPr>
          <w:szCs w:val="28"/>
        </w:rPr>
      </w:pPr>
      <w:r w:rsidRPr="00074AEB">
        <w:rPr>
          <w:szCs w:val="28"/>
        </w:rPr>
        <w:t>14)автономной некоммерческой организации "Инвестиционное Агентство Приморского края";</w:t>
      </w:r>
    </w:p>
    <w:p w:rsidR="00074AEB" w:rsidRPr="00074AEB" w:rsidRDefault="00074AEB" w:rsidP="00074AEB">
      <w:pPr>
        <w:ind w:firstLine="709"/>
        <w:jc w:val="both"/>
        <w:rPr>
          <w:szCs w:val="28"/>
        </w:rPr>
      </w:pPr>
      <w:r w:rsidRPr="00074AEB">
        <w:rPr>
          <w:szCs w:val="28"/>
        </w:rPr>
        <w:t>15)фонду Приморского края "Фонд капитального ремонта многоквартирных домов Приморского края";</w:t>
      </w:r>
    </w:p>
    <w:p w:rsidR="00074AEB" w:rsidRPr="00074AEB" w:rsidRDefault="00074AEB" w:rsidP="00074AEB">
      <w:pPr>
        <w:ind w:firstLine="709"/>
        <w:jc w:val="both"/>
        <w:rPr>
          <w:szCs w:val="28"/>
        </w:rPr>
      </w:pPr>
      <w:r w:rsidRPr="00074AEB">
        <w:rPr>
          <w:szCs w:val="28"/>
        </w:rPr>
        <w:t>16)</w:t>
      </w:r>
      <w:r w:rsidRPr="00074AEB">
        <w:rPr>
          <w:rFonts w:eastAsia="Calibri"/>
          <w:spacing w:val="-3"/>
          <w:szCs w:val="28"/>
          <w:lang w:eastAsia="en-US"/>
        </w:rPr>
        <w:t>работодателям - некоммерческим организациям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инвалидов;</w:t>
      </w:r>
    </w:p>
    <w:p w:rsidR="00074AEB" w:rsidRPr="00074AEB" w:rsidRDefault="00074AEB" w:rsidP="00074AEB">
      <w:pPr>
        <w:autoSpaceDE w:val="0"/>
        <w:autoSpaceDN w:val="0"/>
        <w:adjustRightInd w:val="0"/>
        <w:ind w:firstLine="709"/>
        <w:jc w:val="both"/>
        <w:rPr>
          <w:szCs w:val="28"/>
        </w:rPr>
      </w:pPr>
      <w:r w:rsidRPr="00074AEB">
        <w:rPr>
          <w:szCs w:val="28"/>
        </w:rPr>
        <w:t>17)некоммерческим организациям - на финансовое обеспечение затрат, связанных с организацией и проведением молодежных Дельфийских игр в 2018 году;</w:t>
      </w:r>
    </w:p>
    <w:p w:rsidR="00074AEB" w:rsidRPr="00074AEB" w:rsidRDefault="00074AEB" w:rsidP="00074AEB">
      <w:pPr>
        <w:ind w:firstLine="709"/>
        <w:jc w:val="both"/>
        <w:rPr>
          <w:szCs w:val="28"/>
        </w:rPr>
      </w:pPr>
      <w:r w:rsidRPr="00074AEB">
        <w:rPr>
          <w:snapToGrid w:val="0"/>
          <w:szCs w:val="28"/>
        </w:rPr>
        <w:t>18)некоммерческим организациям на финансовое обеспечение затрат, связанных с организацией и проведением фестиваля "Лето на Русском".</w:t>
      </w:r>
    </w:p>
    <w:p w:rsidR="00074AEB" w:rsidRPr="00074AEB" w:rsidRDefault="00074AEB" w:rsidP="00074AEB">
      <w:pPr>
        <w:autoSpaceDE w:val="0"/>
        <w:autoSpaceDN w:val="0"/>
        <w:adjustRightInd w:val="0"/>
        <w:ind w:firstLine="709"/>
        <w:jc w:val="both"/>
        <w:rPr>
          <w:szCs w:val="28"/>
        </w:rPr>
      </w:pPr>
      <w:r w:rsidRPr="00074AEB">
        <w:rPr>
          <w:szCs w:val="28"/>
        </w:rPr>
        <w:t>9.Порядок определения объема и предоставления указанных субсидий из краевого бюджета устанавливается Администрацией края.</w:t>
      </w:r>
    </w:p>
    <w:p w:rsidR="00074AEB" w:rsidRPr="00074AEB" w:rsidRDefault="00074AEB" w:rsidP="00074AEB">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74AEB" w:rsidRPr="00074AEB" w:rsidTr="0009610C">
        <w:tc>
          <w:tcPr>
            <w:tcW w:w="1701" w:type="dxa"/>
            <w:tcBorders>
              <w:top w:val="nil"/>
              <w:left w:val="nil"/>
              <w:bottom w:val="nil"/>
              <w:right w:val="nil"/>
            </w:tcBorders>
            <w:shd w:val="clear" w:color="auto" w:fill="auto"/>
          </w:tcPr>
          <w:p w:rsidR="00074AEB" w:rsidRPr="00074AEB" w:rsidRDefault="00074AEB" w:rsidP="00074AEB">
            <w:pPr>
              <w:ind w:right="-108"/>
              <w:jc w:val="both"/>
              <w:rPr>
                <w:caps/>
                <w:szCs w:val="28"/>
              </w:rPr>
            </w:pPr>
            <w:r w:rsidRPr="00074AEB">
              <w:rPr>
                <w:caps/>
                <w:szCs w:val="28"/>
              </w:rPr>
              <w:t>Статья 10</w:t>
            </w:r>
            <w:r w:rsidRPr="00074AEB">
              <w:rPr>
                <w:szCs w:val="28"/>
              </w:rPr>
              <w:t>.</w:t>
            </w:r>
          </w:p>
        </w:tc>
        <w:tc>
          <w:tcPr>
            <w:tcW w:w="7088" w:type="dxa"/>
            <w:tcBorders>
              <w:top w:val="nil"/>
              <w:left w:val="nil"/>
              <w:bottom w:val="nil"/>
              <w:right w:val="nil"/>
            </w:tcBorders>
            <w:shd w:val="clear" w:color="auto" w:fill="auto"/>
          </w:tcPr>
          <w:p w:rsidR="00074AEB" w:rsidRPr="00074AEB" w:rsidRDefault="00074AEB" w:rsidP="00074AEB">
            <w:pPr>
              <w:ind w:left="-108" w:right="-108"/>
              <w:rPr>
                <w:caps/>
                <w:szCs w:val="28"/>
              </w:rPr>
            </w:pPr>
            <w:r w:rsidRPr="00074AEB">
              <w:rPr>
                <w:szCs w:val="28"/>
              </w:rPr>
              <w:t>МЕЖБЮДЖЕТНЫЕ ТРАНСФЕРТЫ БЮДЖЕТАМ МУНИЦИПАЛЬНЫХ ОБРАЗОВАНИЙ ПРИМОРСКОГО КРАЯ</w:t>
            </w:r>
          </w:p>
        </w:tc>
      </w:tr>
    </w:tbl>
    <w:p w:rsidR="00074AEB" w:rsidRPr="00074AEB" w:rsidRDefault="00074AEB" w:rsidP="00074AEB">
      <w:pPr>
        <w:autoSpaceDE w:val="0"/>
        <w:autoSpaceDN w:val="0"/>
        <w:adjustRightInd w:val="0"/>
        <w:ind w:firstLine="709"/>
        <w:jc w:val="both"/>
        <w:rPr>
          <w:szCs w:val="28"/>
        </w:rPr>
      </w:pPr>
    </w:p>
    <w:p w:rsidR="00074AEB" w:rsidRPr="00074AEB" w:rsidRDefault="00074AEB" w:rsidP="00074AEB">
      <w:pPr>
        <w:widowControl w:val="0"/>
        <w:autoSpaceDE w:val="0"/>
        <w:autoSpaceDN w:val="0"/>
        <w:ind w:firstLine="709"/>
        <w:jc w:val="both"/>
        <w:rPr>
          <w:szCs w:val="28"/>
        </w:rPr>
      </w:pPr>
      <w:r w:rsidRPr="00074AEB">
        <w:rPr>
          <w:szCs w:val="28"/>
        </w:rPr>
        <w:t>1.Утвердить распределение межбюджетных трансфертов бюджетам муниципальных образований Приморского края:</w:t>
      </w:r>
    </w:p>
    <w:p w:rsidR="00074AEB" w:rsidRPr="00074AEB" w:rsidRDefault="00074AEB" w:rsidP="00074AEB">
      <w:pPr>
        <w:widowControl w:val="0"/>
        <w:autoSpaceDE w:val="0"/>
        <w:autoSpaceDN w:val="0"/>
        <w:ind w:firstLine="709"/>
        <w:jc w:val="both"/>
        <w:rPr>
          <w:szCs w:val="28"/>
        </w:rPr>
      </w:pPr>
      <w:r w:rsidRPr="00074AEB">
        <w:rPr>
          <w:szCs w:val="28"/>
        </w:rPr>
        <w:t>1)на 2018 год согласно приложению 18 к настоящему Закону;</w:t>
      </w:r>
    </w:p>
    <w:p w:rsidR="00074AEB" w:rsidRPr="00074AEB" w:rsidRDefault="00074AEB" w:rsidP="00074AEB">
      <w:pPr>
        <w:widowControl w:val="0"/>
        <w:autoSpaceDE w:val="0"/>
        <w:autoSpaceDN w:val="0"/>
        <w:ind w:firstLine="709"/>
        <w:jc w:val="both"/>
        <w:rPr>
          <w:szCs w:val="28"/>
        </w:rPr>
      </w:pPr>
      <w:r w:rsidRPr="00074AEB">
        <w:rPr>
          <w:szCs w:val="28"/>
        </w:rPr>
        <w:t>2)на плановый период 2019 и 2020 годов согласно приложению 19 к настоящему Закону.</w:t>
      </w:r>
    </w:p>
    <w:p w:rsidR="00074AEB" w:rsidRPr="00074AEB" w:rsidRDefault="00074AEB" w:rsidP="00074AEB">
      <w:pPr>
        <w:widowControl w:val="0"/>
        <w:autoSpaceDE w:val="0"/>
        <w:autoSpaceDN w:val="0"/>
        <w:ind w:firstLine="709"/>
        <w:jc w:val="both"/>
        <w:rPr>
          <w:szCs w:val="28"/>
        </w:rPr>
      </w:pPr>
      <w:r w:rsidRPr="00074AEB">
        <w:rPr>
          <w:szCs w:val="28"/>
        </w:rPr>
        <w:t>2.Распределение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приложениями 18 и 19 к настоящему Закону) утверждается Администрацией края.</w:t>
      </w:r>
    </w:p>
    <w:p w:rsidR="00074AEB" w:rsidRPr="00074AEB" w:rsidRDefault="00074AEB" w:rsidP="00074AEB">
      <w:pPr>
        <w:widowControl w:val="0"/>
        <w:autoSpaceDE w:val="0"/>
        <w:autoSpaceDN w:val="0"/>
        <w:ind w:firstLine="709"/>
        <w:jc w:val="both"/>
        <w:rPr>
          <w:szCs w:val="28"/>
        </w:rPr>
      </w:pPr>
      <w:r w:rsidRPr="00074AEB">
        <w:rPr>
          <w:szCs w:val="28"/>
        </w:rPr>
        <w:lastRenderedPageBreak/>
        <w:t>3.При расчете дотаций на выравнивание бюджетной обеспеченности муниципальных районов (городских округов) Приморского края на 2018 год и плановый период 2019 и 2020 годов определить:</w:t>
      </w:r>
    </w:p>
    <w:p w:rsidR="00074AEB" w:rsidRPr="00074AEB" w:rsidRDefault="00074AEB" w:rsidP="00074AEB">
      <w:pPr>
        <w:widowControl w:val="0"/>
        <w:autoSpaceDE w:val="0"/>
        <w:autoSpaceDN w:val="0"/>
        <w:ind w:firstLine="709"/>
        <w:jc w:val="both"/>
        <w:rPr>
          <w:szCs w:val="28"/>
        </w:rPr>
      </w:pPr>
      <w:r w:rsidRPr="00074AEB">
        <w:rPr>
          <w:szCs w:val="28"/>
        </w:rPr>
        <w:t>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 в размере 70 процентов;</w:t>
      </w:r>
    </w:p>
    <w:p w:rsidR="00074AEB" w:rsidRPr="00074AEB" w:rsidRDefault="00074AEB" w:rsidP="00074AEB">
      <w:pPr>
        <w:widowControl w:val="0"/>
        <w:autoSpaceDE w:val="0"/>
        <w:autoSpaceDN w:val="0"/>
        <w:ind w:firstLine="709"/>
        <w:jc w:val="both"/>
        <w:rPr>
          <w:szCs w:val="28"/>
        </w:rPr>
      </w:pPr>
      <w:r w:rsidRPr="00074AEB">
        <w:rPr>
          <w:szCs w:val="28"/>
        </w:rPr>
        <w:t>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 в размере 50 процентов;</w:t>
      </w:r>
    </w:p>
    <w:p w:rsidR="00074AEB" w:rsidRPr="00074AEB" w:rsidRDefault="00074AEB" w:rsidP="00074AEB">
      <w:pPr>
        <w:widowControl w:val="0"/>
        <w:autoSpaceDE w:val="0"/>
        <w:autoSpaceDN w:val="0"/>
        <w:ind w:firstLine="709"/>
        <w:jc w:val="both"/>
        <w:rPr>
          <w:szCs w:val="28"/>
        </w:rPr>
      </w:pPr>
      <w:r w:rsidRPr="00074AEB">
        <w:rPr>
          <w:szCs w:val="28"/>
        </w:rPr>
        <w:t>3)удельный вес расходов на оплату коммунальных услуг муниципальных учреждений в среднем по консолидированным бюджетам муниципальных районов и бюджетам городских округов Приморского края - в размере 20 процентов;</w:t>
      </w:r>
    </w:p>
    <w:p w:rsidR="00074AEB" w:rsidRPr="00074AEB" w:rsidRDefault="00074AEB" w:rsidP="00074AEB">
      <w:pPr>
        <w:widowControl w:val="0"/>
        <w:autoSpaceDE w:val="0"/>
        <w:autoSpaceDN w:val="0"/>
        <w:ind w:firstLine="709"/>
        <w:jc w:val="both"/>
        <w:rPr>
          <w:szCs w:val="28"/>
        </w:rPr>
      </w:pPr>
      <w:r w:rsidRPr="00074AEB">
        <w:rPr>
          <w:szCs w:val="28"/>
        </w:rPr>
        <w:t>4)удельный вес расходов на содержание муниципального жилищного фонда в среднем по консолидированным бюджетам муниципальных районов и бюджетам городских округов Приморского края - в размере 10 процентов;</w:t>
      </w:r>
    </w:p>
    <w:p w:rsidR="00074AEB" w:rsidRPr="00074AEB" w:rsidRDefault="00074AEB" w:rsidP="00074AEB">
      <w:pPr>
        <w:widowControl w:val="0"/>
        <w:autoSpaceDE w:val="0"/>
        <w:autoSpaceDN w:val="0"/>
        <w:ind w:firstLine="709"/>
        <w:jc w:val="both"/>
        <w:rPr>
          <w:szCs w:val="28"/>
        </w:rPr>
      </w:pPr>
      <w:r w:rsidRPr="00074AEB">
        <w:rPr>
          <w:szCs w:val="28"/>
        </w:rPr>
        <w:t>5)удельный вес прочих расходов бюджетов в среднем по консолидированным бюджетам муниципальных районов и бюджетам городских округов Приморского края - в размере 20 процентов.</w:t>
      </w:r>
    </w:p>
    <w:p w:rsidR="00074AEB" w:rsidRPr="00074AEB" w:rsidRDefault="00074AEB" w:rsidP="00074AEB">
      <w:pPr>
        <w:widowControl w:val="0"/>
        <w:autoSpaceDE w:val="0"/>
        <w:autoSpaceDN w:val="0"/>
        <w:ind w:firstLine="709"/>
        <w:jc w:val="both"/>
        <w:rPr>
          <w:szCs w:val="28"/>
        </w:rPr>
      </w:pPr>
      <w:r w:rsidRPr="00074AEB">
        <w:rPr>
          <w:szCs w:val="28"/>
        </w:rPr>
        <w:t>4.При расчете дотаций на выравнивание бюджетной обеспеченности муниципальных районов (городских округов) Приморского края на 2018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148 процентов.</w:t>
      </w:r>
    </w:p>
    <w:p w:rsidR="00074AEB" w:rsidRPr="00074AEB" w:rsidRDefault="00074AEB" w:rsidP="00074AEB">
      <w:pPr>
        <w:widowControl w:val="0"/>
        <w:autoSpaceDE w:val="0"/>
        <w:autoSpaceDN w:val="0"/>
        <w:ind w:firstLine="709"/>
        <w:jc w:val="both"/>
        <w:rPr>
          <w:szCs w:val="28"/>
        </w:rPr>
      </w:pPr>
      <w:r w:rsidRPr="00074AEB">
        <w:rPr>
          <w:szCs w:val="28"/>
        </w:rPr>
        <w:t>5.При расчете дотаций на выравнивание бюджетной обеспеченности муниципальных районов (городских округов) Приморского края на плановый период 2019 и 2020 годов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148 процентов.</w:t>
      </w:r>
    </w:p>
    <w:p w:rsidR="00074AEB" w:rsidRPr="00074AEB" w:rsidRDefault="00074AEB" w:rsidP="00074AEB">
      <w:pPr>
        <w:widowControl w:val="0"/>
        <w:autoSpaceDE w:val="0"/>
        <w:autoSpaceDN w:val="0"/>
        <w:ind w:firstLine="709"/>
        <w:jc w:val="both"/>
        <w:rPr>
          <w:szCs w:val="28"/>
        </w:rPr>
      </w:pPr>
      <w:r w:rsidRPr="00074AEB">
        <w:rPr>
          <w:szCs w:val="28"/>
        </w:rPr>
        <w:t>6.Утвердить для определения общего объема:</w:t>
      </w:r>
    </w:p>
    <w:p w:rsidR="00074AEB" w:rsidRPr="00074AEB" w:rsidRDefault="00074AEB" w:rsidP="00074AEB">
      <w:pPr>
        <w:widowControl w:val="0"/>
        <w:autoSpaceDE w:val="0"/>
        <w:autoSpaceDN w:val="0"/>
        <w:ind w:firstLine="709"/>
        <w:jc w:val="both"/>
        <w:rPr>
          <w:szCs w:val="28"/>
        </w:rPr>
      </w:pPr>
      <w:r w:rsidRPr="00074AEB">
        <w:rPr>
          <w:szCs w:val="28"/>
        </w:rPr>
        <w:t>1)дотаций на выравнивание бюджетной обеспеченности поселений - среднекраевой объем дотации бюджетам поселений в расчете на одного жителя городских округов Приморского края на 2018 год и на плановый период 2019 и 2020 годов в размере 36,4 рубля в части дотаций;</w:t>
      </w:r>
    </w:p>
    <w:p w:rsidR="00074AEB" w:rsidRPr="00074AEB" w:rsidRDefault="00074AEB" w:rsidP="00074AEB">
      <w:pPr>
        <w:widowControl w:val="0"/>
        <w:autoSpaceDE w:val="0"/>
        <w:autoSpaceDN w:val="0"/>
        <w:ind w:firstLine="709"/>
        <w:jc w:val="both"/>
        <w:rPr>
          <w:szCs w:val="28"/>
        </w:rPr>
      </w:pPr>
      <w:r w:rsidRPr="00074AEB">
        <w:rPr>
          <w:szCs w:val="28"/>
        </w:rPr>
        <w:t>2)субвенций на исполнение полномочий по расчету и предоставлению дотаций бюджетам поселений - среднекраевой объем субвенций бюджетам муниципальных районов Приморского края в расчете на одного жителя муниципальных районов Приморского края на 2018 год и на плановый период 2019 и 2020 годов в размере 597,2 рубля в части субвенций.</w:t>
      </w:r>
    </w:p>
    <w:p w:rsidR="00074AEB" w:rsidRPr="00074AEB" w:rsidRDefault="00074AEB" w:rsidP="00074AEB">
      <w:pPr>
        <w:widowControl w:val="0"/>
        <w:autoSpaceDE w:val="0"/>
        <w:autoSpaceDN w:val="0"/>
        <w:ind w:firstLine="709"/>
        <w:jc w:val="both"/>
        <w:rPr>
          <w:szCs w:val="28"/>
        </w:rPr>
      </w:pPr>
      <w:r w:rsidRPr="00074AEB">
        <w:rPr>
          <w:szCs w:val="28"/>
        </w:rPr>
        <w:t xml:space="preserve">7.Установить, что в 2018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w:t>
      </w:r>
      <w:r w:rsidRPr="00074AEB">
        <w:rPr>
          <w:szCs w:val="28"/>
        </w:rPr>
        <w:lastRenderedPageBreak/>
        <w:t>осуществляется в пределах суммы, необходимой для оплаты денежных обязательств по расходам получателей средств местного бюджета.</w:t>
      </w:r>
    </w:p>
    <w:p w:rsidR="00074AEB" w:rsidRPr="00074AEB" w:rsidRDefault="00074AEB" w:rsidP="00074AEB">
      <w:pPr>
        <w:widowControl w:val="0"/>
        <w:autoSpaceDE w:val="0"/>
        <w:autoSpaceDN w:val="0"/>
        <w:ind w:firstLine="709"/>
        <w:jc w:val="both"/>
        <w:rPr>
          <w:szCs w:val="28"/>
        </w:rPr>
      </w:pPr>
      <w:r w:rsidRPr="00074AEB">
        <w:rPr>
          <w:szCs w:val="28"/>
        </w:rPr>
        <w:t>Полномочия получателя средств краевого бюджета по перечислению межбюджетных трансфертов в 2018 году осуществляет территориальный орган Федерального казначейства на основании решений главных распорядителей средств краевого бюджета.</w:t>
      </w:r>
    </w:p>
    <w:p w:rsidR="00074AEB" w:rsidRPr="00074AEB" w:rsidRDefault="00074AEB" w:rsidP="00074AEB">
      <w:pPr>
        <w:widowControl w:val="0"/>
        <w:autoSpaceDE w:val="0"/>
        <w:autoSpaceDN w:val="0"/>
        <w:ind w:firstLine="709"/>
        <w:jc w:val="both"/>
        <w:rPr>
          <w:szCs w:val="28"/>
        </w:rPr>
      </w:pPr>
      <w:r w:rsidRPr="00074AEB">
        <w:rPr>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074AEB" w:rsidRPr="00074AEB" w:rsidRDefault="00074AEB" w:rsidP="00074AEB">
      <w:pPr>
        <w:widowControl w:val="0"/>
        <w:autoSpaceDE w:val="0"/>
        <w:autoSpaceDN w:val="0"/>
        <w:ind w:firstLine="709"/>
        <w:jc w:val="both"/>
        <w:rPr>
          <w:szCs w:val="28"/>
        </w:rPr>
      </w:pPr>
      <w:r w:rsidRPr="00074AEB">
        <w:rPr>
          <w:szCs w:val="28"/>
        </w:rPr>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Администрацией края.</w:t>
      </w:r>
    </w:p>
    <w:p w:rsidR="00074AEB" w:rsidRPr="00074AEB" w:rsidRDefault="00074AEB" w:rsidP="00074AEB">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74AEB" w:rsidRPr="00074AEB" w:rsidTr="0009610C">
        <w:tc>
          <w:tcPr>
            <w:tcW w:w="1701" w:type="dxa"/>
            <w:tcBorders>
              <w:top w:val="nil"/>
              <w:left w:val="nil"/>
              <w:bottom w:val="nil"/>
              <w:right w:val="nil"/>
            </w:tcBorders>
            <w:shd w:val="clear" w:color="auto" w:fill="auto"/>
          </w:tcPr>
          <w:p w:rsidR="00074AEB" w:rsidRPr="00074AEB" w:rsidRDefault="00074AEB" w:rsidP="00074AEB">
            <w:pPr>
              <w:autoSpaceDE w:val="0"/>
              <w:autoSpaceDN w:val="0"/>
              <w:adjustRightInd w:val="0"/>
              <w:ind w:right="-108"/>
              <w:jc w:val="both"/>
              <w:rPr>
                <w:szCs w:val="24"/>
              </w:rPr>
            </w:pPr>
            <w:r w:rsidRPr="00074AEB">
              <w:rPr>
                <w:szCs w:val="24"/>
              </w:rPr>
              <w:t>СТАТЬЯ 11.</w:t>
            </w:r>
          </w:p>
        </w:tc>
        <w:tc>
          <w:tcPr>
            <w:tcW w:w="7088" w:type="dxa"/>
            <w:tcBorders>
              <w:top w:val="nil"/>
              <w:left w:val="nil"/>
              <w:bottom w:val="nil"/>
              <w:right w:val="nil"/>
            </w:tcBorders>
            <w:shd w:val="clear" w:color="auto" w:fill="auto"/>
          </w:tcPr>
          <w:p w:rsidR="00074AEB" w:rsidRPr="00074AEB" w:rsidRDefault="00074AEB" w:rsidP="00074AEB">
            <w:pPr>
              <w:autoSpaceDE w:val="0"/>
              <w:autoSpaceDN w:val="0"/>
              <w:adjustRightInd w:val="0"/>
              <w:ind w:left="-108"/>
              <w:jc w:val="both"/>
              <w:rPr>
                <w:szCs w:val="24"/>
              </w:rPr>
            </w:pPr>
            <w:r w:rsidRPr="00074AEB">
              <w:rPr>
                <w:szCs w:val="24"/>
              </w:rPr>
              <w:t xml:space="preserve">О НОРМАТИВАХ РАСХОДОВ И </w:t>
            </w:r>
          </w:p>
          <w:p w:rsidR="00074AEB" w:rsidRPr="00074AEB" w:rsidRDefault="00074AEB" w:rsidP="00074AEB">
            <w:pPr>
              <w:autoSpaceDE w:val="0"/>
              <w:autoSpaceDN w:val="0"/>
              <w:adjustRightInd w:val="0"/>
              <w:ind w:left="-108"/>
              <w:rPr>
                <w:szCs w:val="24"/>
              </w:rPr>
            </w:pPr>
            <w:r w:rsidRPr="00074AEB">
              <w:rPr>
                <w:szCs w:val="24"/>
              </w:rPr>
              <w:t xml:space="preserve">НОРМАТИВАХ ЧИСЛЕННОСТИ ДЛЯ </w:t>
            </w:r>
          </w:p>
          <w:p w:rsidR="00074AEB" w:rsidRPr="00074AEB" w:rsidRDefault="00074AEB" w:rsidP="00074AEB">
            <w:pPr>
              <w:autoSpaceDE w:val="0"/>
              <w:autoSpaceDN w:val="0"/>
              <w:adjustRightInd w:val="0"/>
              <w:ind w:left="-108"/>
              <w:rPr>
                <w:szCs w:val="24"/>
              </w:rPr>
            </w:pPr>
            <w:r w:rsidRPr="00074AEB">
              <w:rPr>
                <w:szCs w:val="24"/>
              </w:rPr>
              <w:t xml:space="preserve">РАСЧЕТА СУБВЕНЦИЙ МУНИЦИПАЛЬНЫМ ОБРАЗОВАНИЯМ ПРИМОРСКОГО КРАЯ </w:t>
            </w:r>
          </w:p>
        </w:tc>
      </w:tr>
    </w:tbl>
    <w:p w:rsidR="00074AEB" w:rsidRPr="00074AEB" w:rsidRDefault="00074AEB" w:rsidP="00074AEB">
      <w:pPr>
        <w:autoSpaceDE w:val="0"/>
        <w:autoSpaceDN w:val="0"/>
        <w:adjustRightInd w:val="0"/>
        <w:ind w:firstLine="709"/>
        <w:jc w:val="both"/>
        <w:rPr>
          <w:szCs w:val="24"/>
        </w:rPr>
      </w:pPr>
    </w:p>
    <w:p w:rsidR="00074AEB" w:rsidRPr="00074AEB" w:rsidRDefault="00074AEB" w:rsidP="00074AEB">
      <w:pPr>
        <w:autoSpaceDE w:val="0"/>
        <w:autoSpaceDN w:val="0"/>
        <w:adjustRightInd w:val="0"/>
        <w:ind w:firstLine="709"/>
        <w:jc w:val="both"/>
        <w:rPr>
          <w:szCs w:val="24"/>
        </w:rPr>
      </w:pPr>
      <w:r w:rsidRPr="00074AEB">
        <w:rPr>
          <w:szCs w:val="24"/>
        </w:rPr>
        <w:t xml:space="preserve">1.Для </w:t>
      </w:r>
      <w:bookmarkStart w:id="5" w:name="OLE_LINK6"/>
      <w:bookmarkStart w:id="6" w:name="OLE_LINK7"/>
      <w:r w:rsidRPr="00074AEB">
        <w:rPr>
          <w:szCs w:val="24"/>
        </w:rPr>
        <w:t xml:space="preserve">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2018 год согласно приложению 20, на плановый период 2019 и </w:t>
      </w:r>
      <w:r w:rsidRPr="00074AEB">
        <w:rPr>
          <w:szCs w:val="24"/>
        </w:rPr>
        <w:br/>
        <w:t>2020 годов согласно приложению 21 к настоящему Закону.</w:t>
      </w:r>
      <w:bookmarkEnd w:id="5"/>
      <w:bookmarkEnd w:id="6"/>
    </w:p>
    <w:p w:rsidR="00074AEB" w:rsidRPr="00074AEB" w:rsidRDefault="00074AEB" w:rsidP="00074AEB">
      <w:pPr>
        <w:autoSpaceDE w:val="0"/>
        <w:autoSpaceDN w:val="0"/>
        <w:adjustRightInd w:val="0"/>
        <w:ind w:firstLine="709"/>
        <w:jc w:val="both"/>
        <w:rPr>
          <w:szCs w:val="24"/>
        </w:rPr>
      </w:pPr>
      <w:r w:rsidRPr="00074AEB">
        <w:rPr>
          <w:szCs w:val="24"/>
        </w:rPr>
        <w:t xml:space="preserve">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2018 год согласно </w:t>
      </w:r>
      <w:r w:rsidRPr="00074AEB">
        <w:rPr>
          <w:szCs w:val="24"/>
        </w:rPr>
        <w:br/>
        <w:t>приложению 22, на плановый период 2019 и 2020 годов согласно приложению 23 к настоящему Закону.</w:t>
      </w:r>
    </w:p>
    <w:p w:rsidR="00074AEB" w:rsidRPr="00074AEB" w:rsidRDefault="00074AEB" w:rsidP="00074AEB">
      <w:pPr>
        <w:autoSpaceDE w:val="0"/>
        <w:autoSpaceDN w:val="0"/>
        <w:adjustRightInd w:val="0"/>
        <w:ind w:firstLine="709"/>
        <w:jc w:val="both"/>
        <w:rPr>
          <w:szCs w:val="24"/>
        </w:rPr>
      </w:pPr>
      <w:r w:rsidRPr="00074AEB">
        <w:rPr>
          <w:szCs w:val="24"/>
        </w:rPr>
        <w:t>3.Для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 председателей административных комиссий и норматив расходов</w:t>
      </w:r>
      <w:r w:rsidRPr="00074AEB">
        <w:t xml:space="preserve"> на обеспечение деятельности одной административной комиссии на 2018 год </w:t>
      </w:r>
      <w:r w:rsidRPr="00074AEB">
        <w:rPr>
          <w:szCs w:val="24"/>
        </w:rPr>
        <w:t xml:space="preserve">согласно </w:t>
      </w:r>
      <w:r w:rsidRPr="00074AEB">
        <w:rPr>
          <w:szCs w:val="24"/>
        </w:rPr>
        <w:br/>
        <w:t>приложению 24, на плановый период 2019 и 2020 годов согласно приложению 25 к настоящему Закону.</w:t>
      </w:r>
    </w:p>
    <w:p w:rsidR="00074AEB" w:rsidRPr="00074AEB" w:rsidRDefault="00074AEB" w:rsidP="00074AEB">
      <w:pPr>
        <w:autoSpaceDE w:val="0"/>
        <w:autoSpaceDN w:val="0"/>
        <w:adjustRightInd w:val="0"/>
        <w:ind w:firstLine="709"/>
        <w:jc w:val="both"/>
        <w:rPr>
          <w:szCs w:val="24"/>
        </w:rPr>
      </w:pPr>
      <w:r w:rsidRPr="00074AEB">
        <w:rPr>
          <w:snapToGrid w:val="0"/>
        </w:rPr>
        <w:lastRenderedPageBreak/>
        <w:t xml:space="preserve">4.Для определения объема субвенций бюджетам муниципальных образований Приморского края на выполнение полномочий </w:t>
      </w:r>
      <w:r w:rsidRPr="00074AEB">
        <w:rPr>
          <w:snapToGrid w:val="0"/>
          <w:color w:val="000000"/>
          <w:spacing w:val="-5"/>
          <w:szCs w:val="28"/>
        </w:rPr>
        <w:t xml:space="preserve">Российской Федерации </w:t>
      </w:r>
      <w:r w:rsidRPr="00074AEB">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074AEB">
        <w:rPr>
          <w:snapToGrid w:val="0"/>
          <w:color w:val="000000"/>
          <w:spacing w:val="-5"/>
          <w:szCs w:val="28"/>
        </w:rPr>
        <w:t>Российской Федерации</w:t>
      </w:r>
      <w:r w:rsidRPr="00074AEB">
        <w:rPr>
          <w:snapToGrid w:val="0"/>
        </w:rPr>
        <w:t xml:space="preserve"> по государственной регистрации актов гражданского состояния, на 2018 год </w:t>
      </w:r>
      <w:r w:rsidRPr="00074AEB">
        <w:rPr>
          <w:szCs w:val="24"/>
        </w:rPr>
        <w:t>согласно приложению 26, на плановый период 2019 и 2020 годов согласно приложению 27 к настоящему Закону.</w:t>
      </w:r>
    </w:p>
    <w:p w:rsidR="00074AEB" w:rsidRPr="00074AEB" w:rsidRDefault="00074AEB" w:rsidP="00074AEB">
      <w:pPr>
        <w:autoSpaceDE w:val="0"/>
        <w:autoSpaceDN w:val="0"/>
        <w:adjustRightInd w:val="0"/>
        <w:ind w:firstLine="709"/>
        <w:jc w:val="both"/>
        <w:rPr>
          <w:rFonts w:eastAsia="Calibri"/>
          <w:spacing w:val="-3"/>
          <w:szCs w:val="28"/>
          <w:lang w:eastAsia="en-US"/>
        </w:rPr>
      </w:pPr>
      <w:r w:rsidRPr="00074AEB">
        <w:rPr>
          <w:szCs w:val="24"/>
        </w:rPr>
        <w:t>5.</w:t>
      </w:r>
      <w:r w:rsidRPr="00074AEB">
        <w:rPr>
          <w:rFonts w:eastAsia="Calibri"/>
          <w:spacing w:val="-3"/>
          <w:szCs w:val="28"/>
          <w:lang w:eastAsia="en-US"/>
        </w:rPr>
        <w:t xml:space="preserve">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w:t>
      </w:r>
      <w:r w:rsidRPr="00074AEB">
        <w:rPr>
          <w:rFonts w:eastAsia="Calibri"/>
          <w:spacing w:val="-3"/>
          <w:szCs w:val="28"/>
          <w:lang w:eastAsia="en-US"/>
        </w:rPr>
        <w:br/>
        <w:t>Севера, на 2018 год - 281000 рублей, на 2019 год - 284000 рублей, на 2020 год - 294500 рублей, для лиц, проживающих на остальных территориях Приморского края, на 2018 год - 234100 рублей, на 2019 год - 236680 рублей, на 2020 год - 245500 рублей.</w:t>
      </w:r>
    </w:p>
    <w:p w:rsidR="00074AEB" w:rsidRPr="00074AEB" w:rsidRDefault="00074AEB" w:rsidP="00074AEB">
      <w:pPr>
        <w:autoSpaceDE w:val="0"/>
        <w:autoSpaceDN w:val="0"/>
        <w:adjustRightInd w:val="0"/>
        <w:ind w:firstLine="709"/>
        <w:jc w:val="both"/>
        <w:rPr>
          <w:rFonts w:eastAsia="Calibri"/>
          <w:spacing w:val="-3"/>
          <w:szCs w:val="28"/>
          <w:lang w:eastAsia="en-US"/>
        </w:rPr>
      </w:pPr>
    </w:p>
    <w:tbl>
      <w:tblPr>
        <w:tblW w:w="0" w:type="auto"/>
        <w:tblInd w:w="675" w:type="dxa"/>
        <w:tblLook w:val="04A0" w:firstRow="1" w:lastRow="0" w:firstColumn="1" w:lastColumn="0" w:noHBand="0" w:noVBand="1"/>
      </w:tblPr>
      <w:tblGrid>
        <w:gridCol w:w="1701"/>
        <w:gridCol w:w="7194"/>
      </w:tblGrid>
      <w:tr w:rsidR="001613BF" w:rsidRPr="00074AEB" w:rsidTr="00074AEB">
        <w:tc>
          <w:tcPr>
            <w:tcW w:w="1701" w:type="dxa"/>
            <w:shd w:val="clear" w:color="auto" w:fill="auto"/>
          </w:tcPr>
          <w:p w:rsidR="00074AEB" w:rsidRPr="00074AEB" w:rsidRDefault="00074AEB" w:rsidP="00074AEB">
            <w:pPr>
              <w:tabs>
                <w:tab w:val="left" w:pos="1366"/>
              </w:tabs>
              <w:ind w:right="-108"/>
              <w:jc w:val="both"/>
              <w:outlineLvl w:val="0"/>
              <w:rPr>
                <w:rFonts w:eastAsia="Calibri"/>
                <w:spacing w:val="-3"/>
                <w:szCs w:val="28"/>
              </w:rPr>
            </w:pPr>
            <w:r w:rsidRPr="00074AEB">
              <w:rPr>
                <w:rFonts w:eastAsia="Calibri"/>
                <w:spacing w:val="-3"/>
                <w:szCs w:val="28"/>
              </w:rPr>
              <w:t>СТАТЬЯ 12.</w:t>
            </w:r>
          </w:p>
        </w:tc>
        <w:tc>
          <w:tcPr>
            <w:tcW w:w="7194" w:type="dxa"/>
            <w:shd w:val="clear" w:color="auto" w:fill="auto"/>
          </w:tcPr>
          <w:p w:rsidR="00074AEB" w:rsidRPr="00074AEB" w:rsidRDefault="00074AEB" w:rsidP="00074AEB">
            <w:pPr>
              <w:ind w:left="-108"/>
              <w:outlineLvl w:val="0"/>
              <w:rPr>
                <w:rFonts w:eastAsia="Calibri"/>
                <w:spacing w:val="-3"/>
                <w:szCs w:val="28"/>
              </w:rPr>
            </w:pPr>
            <w:r w:rsidRPr="00074AEB">
              <w:rPr>
                <w:rFonts w:eastAsia="Calibri"/>
                <w:spacing w:val="-3"/>
                <w:szCs w:val="28"/>
              </w:rPr>
              <w:t>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tc>
      </w:tr>
    </w:tbl>
    <w:p w:rsidR="00074AEB" w:rsidRPr="00074AEB" w:rsidRDefault="00074AEB" w:rsidP="00074AEB">
      <w:pPr>
        <w:jc w:val="both"/>
        <w:outlineLvl w:val="0"/>
        <w:rPr>
          <w:spacing w:val="-3"/>
          <w:szCs w:val="28"/>
        </w:rPr>
      </w:pPr>
    </w:p>
    <w:p w:rsidR="00074AEB" w:rsidRPr="00074AEB" w:rsidRDefault="00074AEB" w:rsidP="00074AEB">
      <w:pPr>
        <w:autoSpaceDE w:val="0"/>
        <w:autoSpaceDN w:val="0"/>
        <w:adjustRightInd w:val="0"/>
        <w:ind w:firstLine="709"/>
        <w:jc w:val="both"/>
        <w:rPr>
          <w:szCs w:val="28"/>
        </w:rPr>
      </w:pPr>
      <w:r w:rsidRPr="00074AEB">
        <w:rPr>
          <w:spacing w:val="-3"/>
          <w:szCs w:val="28"/>
        </w:rPr>
        <w:t>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p>
    <w:p w:rsidR="001613BF" w:rsidRPr="00074AEB" w:rsidRDefault="001613BF" w:rsidP="00074AEB">
      <w:pPr>
        <w:autoSpaceDE w:val="0"/>
        <w:autoSpaceDN w:val="0"/>
        <w:adjustRightInd w:val="0"/>
        <w:ind w:firstLine="709"/>
        <w:jc w:val="both"/>
        <w:rPr>
          <w:szCs w:val="24"/>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074AEB" w:rsidRPr="00074AEB" w:rsidTr="0009610C">
        <w:tc>
          <w:tcPr>
            <w:tcW w:w="1701" w:type="dxa"/>
            <w:tcBorders>
              <w:top w:val="nil"/>
              <w:left w:val="nil"/>
              <w:bottom w:val="nil"/>
              <w:right w:val="nil"/>
            </w:tcBorders>
            <w:hideMark/>
          </w:tcPr>
          <w:p w:rsidR="00074AEB" w:rsidRPr="00074AEB" w:rsidRDefault="00074AEB" w:rsidP="00074AEB">
            <w:pPr>
              <w:spacing w:line="276" w:lineRule="auto"/>
              <w:ind w:right="-108" w:firstLine="34"/>
              <w:rPr>
                <w:caps/>
                <w:szCs w:val="28"/>
                <w:lang w:eastAsia="en-US"/>
              </w:rPr>
            </w:pPr>
            <w:r w:rsidRPr="00074AEB">
              <w:rPr>
                <w:szCs w:val="28"/>
                <w:lang w:eastAsia="en-US"/>
              </w:rPr>
              <w:t>СТАТЬЯ 13.</w:t>
            </w:r>
          </w:p>
        </w:tc>
        <w:tc>
          <w:tcPr>
            <w:tcW w:w="7229" w:type="dxa"/>
            <w:tcBorders>
              <w:top w:val="nil"/>
              <w:left w:val="nil"/>
              <w:bottom w:val="nil"/>
              <w:right w:val="nil"/>
            </w:tcBorders>
            <w:hideMark/>
          </w:tcPr>
          <w:p w:rsidR="00074AEB" w:rsidRPr="00074AEB" w:rsidRDefault="00074AEB" w:rsidP="00074AEB">
            <w:pPr>
              <w:ind w:left="-108" w:right="-108"/>
              <w:rPr>
                <w:caps/>
                <w:szCs w:val="28"/>
                <w:lang w:eastAsia="en-US"/>
              </w:rPr>
            </w:pPr>
            <w:r w:rsidRPr="00074AEB">
              <w:rPr>
                <w:szCs w:val="28"/>
              </w:rPr>
              <w:t>О РАСХОДАХ КРАЕВОГО БЮДЖЕТА НА ГОСУДАРСТВЕННУЮ ПОДДЕРЖКУ СЕМЬИ И ДЕТЕЙ</w:t>
            </w:r>
          </w:p>
        </w:tc>
      </w:tr>
    </w:tbl>
    <w:p w:rsidR="00074AEB" w:rsidRPr="00074AEB" w:rsidRDefault="00074AEB" w:rsidP="00074AEB">
      <w:pPr>
        <w:spacing w:line="247" w:lineRule="auto"/>
        <w:ind w:firstLine="709"/>
        <w:jc w:val="both"/>
        <w:rPr>
          <w:szCs w:val="28"/>
        </w:rPr>
      </w:pPr>
    </w:p>
    <w:p w:rsidR="00074AEB" w:rsidRPr="00074AEB" w:rsidRDefault="00074AEB" w:rsidP="00074AEB">
      <w:pPr>
        <w:ind w:firstLine="709"/>
        <w:jc w:val="both"/>
        <w:rPr>
          <w:szCs w:val="28"/>
        </w:rPr>
      </w:pPr>
      <w:r w:rsidRPr="00074AEB">
        <w:rPr>
          <w:szCs w:val="24"/>
        </w:rPr>
        <w:t xml:space="preserve">Установить общий объем бюджетных ассигнований, направляемых на государственную поддержку семьи и детей, на 2018 год согласно </w:t>
      </w:r>
      <w:r w:rsidRPr="00074AEB">
        <w:rPr>
          <w:szCs w:val="24"/>
        </w:rPr>
        <w:lastRenderedPageBreak/>
        <w:t>приложению 28, на плановый период 2019 и 2020 годов согласно приложению 29 к настоящему Закону.</w:t>
      </w:r>
    </w:p>
    <w:p w:rsidR="00074AEB" w:rsidRPr="00074AEB" w:rsidRDefault="00074AEB" w:rsidP="00074AEB">
      <w:pPr>
        <w:autoSpaceDE w:val="0"/>
        <w:autoSpaceDN w:val="0"/>
        <w:adjustRightInd w:val="0"/>
        <w:ind w:firstLine="709"/>
        <w:jc w:val="both"/>
        <w:rPr>
          <w:szCs w:val="24"/>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074AEB" w:rsidRPr="00074AEB" w:rsidTr="0009610C">
        <w:tc>
          <w:tcPr>
            <w:tcW w:w="1701" w:type="dxa"/>
            <w:tcBorders>
              <w:top w:val="nil"/>
              <w:left w:val="nil"/>
              <w:bottom w:val="nil"/>
              <w:right w:val="nil"/>
            </w:tcBorders>
            <w:hideMark/>
          </w:tcPr>
          <w:p w:rsidR="00074AEB" w:rsidRPr="00074AEB" w:rsidRDefault="00074AEB" w:rsidP="00074AEB">
            <w:pPr>
              <w:ind w:right="-108"/>
              <w:jc w:val="both"/>
              <w:rPr>
                <w:caps/>
                <w:szCs w:val="28"/>
              </w:rPr>
            </w:pPr>
            <w:r w:rsidRPr="00074AEB">
              <w:rPr>
                <w:szCs w:val="28"/>
              </w:rPr>
              <w:t>СТАТЬЯ 14.</w:t>
            </w:r>
          </w:p>
        </w:tc>
        <w:tc>
          <w:tcPr>
            <w:tcW w:w="8352" w:type="dxa"/>
            <w:tcBorders>
              <w:top w:val="nil"/>
              <w:left w:val="nil"/>
              <w:bottom w:val="nil"/>
              <w:right w:val="nil"/>
            </w:tcBorders>
            <w:hideMark/>
          </w:tcPr>
          <w:p w:rsidR="00074AEB" w:rsidRPr="00074AEB" w:rsidRDefault="00074AEB" w:rsidP="00074AEB">
            <w:pPr>
              <w:ind w:left="-108" w:right="-108"/>
              <w:rPr>
                <w:szCs w:val="28"/>
              </w:rPr>
            </w:pPr>
            <w:r w:rsidRPr="00074AEB">
              <w:rPr>
                <w:szCs w:val="28"/>
              </w:rPr>
              <w:t xml:space="preserve">ПРЕДОСТАВЛЕНИЕ БЮДЖЕТНЫХ КРЕДИТОВ </w:t>
            </w:r>
          </w:p>
          <w:p w:rsidR="00074AEB" w:rsidRPr="00074AEB" w:rsidRDefault="00074AEB" w:rsidP="00074AEB">
            <w:pPr>
              <w:ind w:left="-108" w:right="-108"/>
              <w:rPr>
                <w:caps/>
                <w:szCs w:val="28"/>
              </w:rPr>
            </w:pPr>
            <w:r w:rsidRPr="00074AEB">
              <w:rPr>
                <w:szCs w:val="28"/>
              </w:rPr>
              <w:t>В 2018 ГОДУ</w:t>
            </w:r>
          </w:p>
        </w:tc>
      </w:tr>
    </w:tbl>
    <w:p w:rsidR="00074AEB" w:rsidRPr="00074AEB" w:rsidRDefault="00074AEB" w:rsidP="00074AEB">
      <w:pPr>
        <w:autoSpaceDE w:val="0"/>
        <w:autoSpaceDN w:val="0"/>
        <w:adjustRightInd w:val="0"/>
        <w:ind w:firstLine="709"/>
        <w:jc w:val="both"/>
        <w:rPr>
          <w:color w:val="000000"/>
          <w:szCs w:val="28"/>
          <w:highlight w:val="yellow"/>
        </w:rPr>
      </w:pPr>
    </w:p>
    <w:p w:rsidR="00074AEB" w:rsidRPr="00074AEB" w:rsidRDefault="00074AEB" w:rsidP="00074AEB">
      <w:pPr>
        <w:widowControl w:val="0"/>
        <w:autoSpaceDE w:val="0"/>
        <w:autoSpaceDN w:val="0"/>
        <w:ind w:firstLine="709"/>
        <w:jc w:val="both"/>
        <w:rPr>
          <w:szCs w:val="28"/>
        </w:rPr>
      </w:pPr>
      <w:r w:rsidRPr="00074AEB">
        <w:rPr>
          <w:szCs w:val="28"/>
        </w:rPr>
        <w:t>1.Установить, что в 2018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200000000,00 рубля:</w:t>
      </w:r>
    </w:p>
    <w:p w:rsidR="00074AEB" w:rsidRPr="00074AEB" w:rsidRDefault="00074AEB" w:rsidP="00074AEB">
      <w:pPr>
        <w:widowControl w:val="0"/>
        <w:autoSpaceDE w:val="0"/>
        <w:autoSpaceDN w:val="0"/>
        <w:ind w:firstLine="709"/>
        <w:jc w:val="both"/>
        <w:rPr>
          <w:szCs w:val="28"/>
        </w:rPr>
      </w:pPr>
      <w:r w:rsidRPr="00074AEB">
        <w:rPr>
          <w:szCs w:val="28"/>
        </w:rPr>
        <w:t>1)для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w:t>
      </w:r>
    </w:p>
    <w:p w:rsidR="00074AEB" w:rsidRPr="00074AEB" w:rsidRDefault="00074AEB" w:rsidP="00074AEB">
      <w:pPr>
        <w:widowControl w:val="0"/>
        <w:autoSpaceDE w:val="0"/>
        <w:autoSpaceDN w:val="0"/>
        <w:ind w:firstLine="709"/>
        <w:jc w:val="both"/>
        <w:rPr>
          <w:szCs w:val="28"/>
        </w:rPr>
      </w:pPr>
      <w:r w:rsidRPr="00074AEB">
        <w:rPr>
          <w:szCs w:val="28"/>
        </w:rPr>
        <w:t>2)для частичного покрытия дефицитов бюджетов муниципальных образований, возникающих при финансировании расходов, связанных с погашением кредиторской задолженности органов местного самоуправления, муниципальных учреждений по заработной плате, страховым взносам во внебюджетные фонды и по оплате коммунальных услуг.</w:t>
      </w:r>
    </w:p>
    <w:p w:rsidR="00074AEB" w:rsidRPr="00074AEB" w:rsidRDefault="00074AEB" w:rsidP="00074AEB">
      <w:pPr>
        <w:widowControl w:val="0"/>
        <w:autoSpaceDE w:val="0"/>
        <w:autoSpaceDN w:val="0"/>
        <w:ind w:firstLine="709"/>
        <w:jc w:val="both"/>
        <w:rPr>
          <w:szCs w:val="28"/>
        </w:rPr>
      </w:pPr>
      <w:r w:rsidRPr="00074AEB">
        <w:rPr>
          <w:szCs w:val="28"/>
        </w:rPr>
        <w:t>2.Установить размер платы за пользование бюджетными кредитами в размере одной второй ключевой ставки Центрального банка Российской Федерации, действующей на момент заключения договора о предоставлении бюджетного кредита.</w:t>
      </w:r>
    </w:p>
    <w:p w:rsidR="00074AEB" w:rsidRPr="00074AEB" w:rsidRDefault="00074AEB" w:rsidP="00074AEB">
      <w:pPr>
        <w:widowControl w:val="0"/>
        <w:autoSpaceDE w:val="0"/>
        <w:autoSpaceDN w:val="0"/>
        <w:ind w:firstLine="709"/>
        <w:jc w:val="both"/>
        <w:rPr>
          <w:szCs w:val="28"/>
        </w:rPr>
      </w:pPr>
      <w:r w:rsidRPr="00074AEB">
        <w:rPr>
          <w:szCs w:val="28"/>
        </w:rPr>
        <w:t>3.Предоставление, использование и возврат муниципальными образованиями бюджетных кредитов, полученных из краевого бюджета, осуществляются в порядке, установленном Администрацией края.</w:t>
      </w:r>
    </w:p>
    <w:p w:rsidR="00074AEB" w:rsidRPr="00074AEB" w:rsidRDefault="00074AEB" w:rsidP="00074AEB">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74AEB" w:rsidRPr="00074AEB" w:rsidTr="0009610C">
        <w:tc>
          <w:tcPr>
            <w:tcW w:w="1701" w:type="dxa"/>
            <w:tcBorders>
              <w:top w:val="nil"/>
              <w:left w:val="nil"/>
              <w:bottom w:val="nil"/>
              <w:right w:val="nil"/>
            </w:tcBorders>
            <w:hideMark/>
          </w:tcPr>
          <w:p w:rsidR="00074AEB" w:rsidRPr="00074AEB" w:rsidRDefault="00074AEB" w:rsidP="00074AEB">
            <w:pPr>
              <w:spacing w:line="244" w:lineRule="auto"/>
              <w:ind w:right="-108"/>
              <w:jc w:val="both"/>
              <w:rPr>
                <w:caps/>
                <w:szCs w:val="28"/>
              </w:rPr>
            </w:pPr>
            <w:r w:rsidRPr="00074AEB">
              <w:rPr>
                <w:szCs w:val="28"/>
              </w:rPr>
              <w:t>СТАТЬЯ 15.</w:t>
            </w:r>
          </w:p>
        </w:tc>
        <w:tc>
          <w:tcPr>
            <w:tcW w:w="7088" w:type="dxa"/>
            <w:tcBorders>
              <w:top w:val="nil"/>
              <w:left w:val="nil"/>
              <w:bottom w:val="nil"/>
              <w:right w:val="nil"/>
            </w:tcBorders>
            <w:hideMark/>
          </w:tcPr>
          <w:p w:rsidR="00074AEB" w:rsidRPr="00074AEB" w:rsidRDefault="00074AEB" w:rsidP="00074AEB">
            <w:pPr>
              <w:spacing w:line="244" w:lineRule="auto"/>
              <w:ind w:left="-108" w:right="-108"/>
              <w:rPr>
                <w:caps/>
                <w:szCs w:val="28"/>
              </w:rPr>
            </w:pPr>
            <w:r w:rsidRPr="00074AEB">
              <w:rPr>
                <w:szCs w:val="28"/>
              </w:rPr>
              <w:t>ГОСУДАРСТВЕННЫЕ ВНУТРЕННИЕ ЗАИМСТВОВАНИЯ ПРИМОРСКОГО КРАЯ</w:t>
            </w:r>
          </w:p>
        </w:tc>
      </w:tr>
    </w:tbl>
    <w:p w:rsidR="00074AEB" w:rsidRPr="00074AEB" w:rsidRDefault="00074AEB" w:rsidP="00074AEB">
      <w:pPr>
        <w:autoSpaceDE w:val="0"/>
        <w:autoSpaceDN w:val="0"/>
        <w:adjustRightInd w:val="0"/>
        <w:spacing w:line="244" w:lineRule="auto"/>
        <w:ind w:firstLine="709"/>
        <w:jc w:val="both"/>
        <w:rPr>
          <w:szCs w:val="28"/>
        </w:rPr>
      </w:pPr>
    </w:p>
    <w:p w:rsidR="00074AEB" w:rsidRPr="00074AEB" w:rsidRDefault="00074AEB" w:rsidP="00074AEB">
      <w:pPr>
        <w:ind w:firstLine="709"/>
        <w:jc w:val="both"/>
        <w:rPr>
          <w:snapToGrid w:val="0"/>
          <w:szCs w:val="28"/>
        </w:rPr>
      </w:pPr>
      <w:r w:rsidRPr="00074AEB">
        <w:rPr>
          <w:snapToGrid w:val="0"/>
          <w:szCs w:val="28"/>
        </w:rPr>
        <w:t>Утвердить Программу государственных внутренних заимствований Приморского края на 2018 год согласно приложению 30 к настоящему Закону и Программу государственных внутренних заимствований Приморского края на плановый период 2019 и 2020 годов согласно приложению 31 к настоящему Закону.</w:t>
      </w:r>
    </w:p>
    <w:p w:rsidR="001613BF" w:rsidRPr="00074AEB" w:rsidRDefault="001613BF" w:rsidP="00074AEB">
      <w:pPr>
        <w:spacing w:line="252" w:lineRule="auto"/>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74AEB" w:rsidRPr="00074AEB" w:rsidTr="0009610C">
        <w:tc>
          <w:tcPr>
            <w:tcW w:w="1701" w:type="dxa"/>
            <w:tcBorders>
              <w:top w:val="nil"/>
              <w:left w:val="nil"/>
              <w:bottom w:val="nil"/>
              <w:right w:val="nil"/>
            </w:tcBorders>
            <w:hideMark/>
          </w:tcPr>
          <w:p w:rsidR="00074AEB" w:rsidRPr="00074AEB" w:rsidRDefault="00074AEB" w:rsidP="00074AEB">
            <w:pPr>
              <w:spacing w:line="244" w:lineRule="auto"/>
              <w:ind w:right="-108"/>
              <w:jc w:val="both"/>
              <w:rPr>
                <w:caps/>
                <w:szCs w:val="28"/>
              </w:rPr>
            </w:pPr>
            <w:r w:rsidRPr="00074AEB">
              <w:rPr>
                <w:szCs w:val="28"/>
              </w:rPr>
              <w:t>СТАТЬЯ 16.</w:t>
            </w:r>
          </w:p>
        </w:tc>
        <w:tc>
          <w:tcPr>
            <w:tcW w:w="7088" w:type="dxa"/>
            <w:tcBorders>
              <w:top w:val="nil"/>
              <w:left w:val="nil"/>
              <w:bottom w:val="nil"/>
              <w:right w:val="nil"/>
            </w:tcBorders>
          </w:tcPr>
          <w:p w:rsidR="00074AEB" w:rsidRPr="00074AEB" w:rsidRDefault="00074AEB" w:rsidP="00074AEB">
            <w:pPr>
              <w:autoSpaceDE w:val="0"/>
              <w:autoSpaceDN w:val="0"/>
              <w:adjustRightInd w:val="0"/>
              <w:ind w:left="-108"/>
              <w:outlineLvl w:val="0"/>
              <w:rPr>
                <w:szCs w:val="28"/>
              </w:rPr>
            </w:pPr>
            <w:r w:rsidRPr="00074AEB">
              <w:rPr>
                <w:szCs w:val="28"/>
              </w:rPr>
              <w:t>ПРЕДОСТАВЛЕНИЕ ГОСУДАРСТВЕННЫХ ГАРАНТИЙ ПРИМОРСКОГО КРАЯ В ВАЛЮТЕ РОССИЙСКОЙ ФЕДЕРАЦИИ</w:t>
            </w:r>
          </w:p>
        </w:tc>
      </w:tr>
    </w:tbl>
    <w:p w:rsidR="00074AEB" w:rsidRPr="00074AEB" w:rsidRDefault="00074AEB" w:rsidP="00074AEB">
      <w:pPr>
        <w:autoSpaceDE w:val="0"/>
        <w:autoSpaceDN w:val="0"/>
        <w:adjustRightInd w:val="0"/>
        <w:spacing w:line="244" w:lineRule="auto"/>
        <w:ind w:firstLine="709"/>
        <w:jc w:val="both"/>
        <w:rPr>
          <w:szCs w:val="28"/>
        </w:rPr>
      </w:pPr>
    </w:p>
    <w:p w:rsidR="00074AEB" w:rsidRPr="00074AEB" w:rsidRDefault="00074AEB" w:rsidP="00074AEB">
      <w:pPr>
        <w:autoSpaceDE w:val="0"/>
        <w:autoSpaceDN w:val="0"/>
        <w:adjustRightInd w:val="0"/>
        <w:ind w:firstLine="709"/>
        <w:jc w:val="both"/>
        <w:rPr>
          <w:szCs w:val="28"/>
        </w:rPr>
      </w:pPr>
      <w:r w:rsidRPr="00074AEB">
        <w:rPr>
          <w:szCs w:val="28"/>
        </w:rPr>
        <w:t xml:space="preserve">1.Утвердить </w:t>
      </w:r>
      <w:hyperlink r:id="rId9" w:history="1">
        <w:r w:rsidRPr="00074AEB">
          <w:rPr>
            <w:szCs w:val="28"/>
          </w:rPr>
          <w:t>Программу</w:t>
        </w:r>
      </w:hyperlink>
      <w:r w:rsidRPr="00074AEB">
        <w:rPr>
          <w:szCs w:val="28"/>
        </w:rPr>
        <w:t xml:space="preserve"> государственных гарантий Приморского края в валюте Российской Федерации на 2018 год согласно приложению 32 к настоящему Закону и </w:t>
      </w:r>
      <w:hyperlink r:id="rId10" w:history="1">
        <w:r w:rsidRPr="00074AEB">
          <w:rPr>
            <w:szCs w:val="28"/>
          </w:rPr>
          <w:t>Программу</w:t>
        </w:r>
      </w:hyperlink>
      <w:r w:rsidRPr="00074AEB">
        <w:rPr>
          <w:szCs w:val="28"/>
        </w:rPr>
        <w:t xml:space="preserve"> государственных гарантий Приморского края в валюте Российской Федерации на плановый период 2019 и 2020 годов согласно приложению 33 к настоящему Закону.</w:t>
      </w:r>
    </w:p>
    <w:p w:rsidR="00074AEB" w:rsidRPr="00074AEB" w:rsidRDefault="00074AEB" w:rsidP="00074AEB">
      <w:pPr>
        <w:autoSpaceDE w:val="0"/>
        <w:autoSpaceDN w:val="0"/>
        <w:adjustRightInd w:val="0"/>
        <w:ind w:firstLine="709"/>
        <w:jc w:val="both"/>
        <w:rPr>
          <w:szCs w:val="28"/>
        </w:rPr>
      </w:pPr>
      <w:r w:rsidRPr="00074AEB">
        <w:rPr>
          <w:szCs w:val="28"/>
        </w:rPr>
        <w:lastRenderedPageBreak/>
        <w:t xml:space="preserve">2.Предоставление государственных гарантий Приморского края в валюте Российской Федерации осуществляется в порядке, установленном </w:t>
      </w:r>
      <w:hyperlink r:id="rId11" w:history="1">
        <w:r w:rsidRPr="00074AEB">
          <w:rPr>
            <w:szCs w:val="28"/>
          </w:rPr>
          <w:t>Законом</w:t>
        </w:r>
      </w:hyperlink>
      <w:r w:rsidRPr="00074AEB">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2" w:history="1">
        <w:r w:rsidRPr="00074AEB">
          <w:rPr>
            <w:szCs w:val="28"/>
          </w:rPr>
          <w:t>кодексом</w:t>
        </w:r>
      </w:hyperlink>
      <w:r w:rsidRPr="00074AEB">
        <w:rPr>
          <w:szCs w:val="28"/>
        </w:rPr>
        <w:t xml:space="preserve"> Российской Федерации.</w:t>
      </w:r>
    </w:p>
    <w:p w:rsidR="00074AEB" w:rsidRPr="00074AEB" w:rsidRDefault="00074AEB" w:rsidP="00074AEB">
      <w:pPr>
        <w:spacing w:line="244" w:lineRule="auto"/>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74AEB" w:rsidRPr="00074AEB" w:rsidTr="0009610C">
        <w:tc>
          <w:tcPr>
            <w:tcW w:w="1559" w:type="dxa"/>
            <w:tcBorders>
              <w:top w:val="nil"/>
              <w:left w:val="nil"/>
              <w:bottom w:val="nil"/>
              <w:right w:val="nil"/>
            </w:tcBorders>
            <w:hideMark/>
          </w:tcPr>
          <w:p w:rsidR="00074AEB" w:rsidRPr="00074AEB" w:rsidRDefault="00074AEB" w:rsidP="00074AEB">
            <w:pPr>
              <w:ind w:left="-108" w:right="-108"/>
              <w:jc w:val="both"/>
              <w:rPr>
                <w:caps/>
                <w:szCs w:val="28"/>
              </w:rPr>
            </w:pPr>
            <w:r w:rsidRPr="00074AEB">
              <w:rPr>
                <w:caps/>
                <w:szCs w:val="28"/>
              </w:rPr>
              <w:t>Статья 17.</w:t>
            </w:r>
          </w:p>
          <w:p w:rsidR="00074AEB" w:rsidRPr="00074AEB" w:rsidRDefault="00074AEB" w:rsidP="00074AEB">
            <w:pPr>
              <w:jc w:val="center"/>
              <w:rPr>
                <w:szCs w:val="28"/>
              </w:rPr>
            </w:pPr>
          </w:p>
        </w:tc>
        <w:tc>
          <w:tcPr>
            <w:tcW w:w="7088" w:type="dxa"/>
            <w:tcBorders>
              <w:top w:val="nil"/>
              <w:left w:val="nil"/>
              <w:bottom w:val="nil"/>
              <w:right w:val="nil"/>
            </w:tcBorders>
            <w:hideMark/>
          </w:tcPr>
          <w:p w:rsidR="00074AEB" w:rsidRPr="00074AEB" w:rsidRDefault="00074AEB" w:rsidP="00074AEB">
            <w:pPr>
              <w:ind w:left="-108" w:right="-108"/>
              <w:rPr>
                <w:caps/>
                <w:szCs w:val="28"/>
              </w:rPr>
            </w:pPr>
            <w:r w:rsidRPr="00074AEB">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074AEB" w:rsidRPr="00074AEB" w:rsidRDefault="00074AEB" w:rsidP="00074AEB">
      <w:pPr>
        <w:tabs>
          <w:tab w:val="center" w:pos="4153"/>
          <w:tab w:val="right" w:pos="8306"/>
        </w:tabs>
        <w:ind w:firstLine="720"/>
        <w:jc w:val="both"/>
        <w:rPr>
          <w:szCs w:val="28"/>
        </w:rPr>
      </w:pPr>
    </w:p>
    <w:p w:rsidR="00074AEB" w:rsidRPr="00074AEB" w:rsidRDefault="00074AEB" w:rsidP="00074AEB">
      <w:pPr>
        <w:ind w:firstLine="709"/>
        <w:jc w:val="both"/>
        <w:rPr>
          <w:szCs w:val="28"/>
        </w:rPr>
      </w:pPr>
      <w:r w:rsidRPr="00074AEB">
        <w:rPr>
          <w:szCs w:val="28"/>
        </w:rPr>
        <w:t xml:space="preserve">Утвердить распределение бюджетных ассигнований на предоставление бюджетных инвестиций юридическим лицам, не </w:t>
      </w:r>
      <w:bookmarkStart w:id="7" w:name="OLE_LINK23"/>
      <w:r w:rsidRPr="00074AEB">
        <w:rPr>
          <w:szCs w:val="28"/>
        </w:rPr>
        <w:t>являющимся государственными или муниципальными учреждениями и государственными или муниципальными унитарными предприятиями</w:t>
      </w:r>
      <w:bookmarkEnd w:id="7"/>
      <w:r w:rsidRPr="00074AEB">
        <w:rPr>
          <w:szCs w:val="28"/>
        </w:rPr>
        <w:t xml:space="preserve">, на 2018 год согласно приложению 34, </w:t>
      </w:r>
      <w:r w:rsidRPr="00074AEB">
        <w:rPr>
          <w:szCs w:val="24"/>
        </w:rPr>
        <w:t>на плановый период 2019 и 2020 годов согласно приложению 35 к настоящему Закону.</w:t>
      </w:r>
    </w:p>
    <w:p w:rsidR="00074AEB" w:rsidRPr="00074AEB" w:rsidRDefault="00074AEB" w:rsidP="00074AEB">
      <w:pPr>
        <w:spacing w:line="244" w:lineRule="auto"/>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74AEB" w:rsidRPr="00074AEB" w:rsidTr="0009610C">
        <w:tc>
          <w:tcPr>
            <w:tcW w:w="1559" w:type="dxa"/>
            <w:tcBorders>
              <w:top w:val="nil"/>
              <w:left w:val="nil"/>
              <w:bottom w:val="nil"/>
              <w:right w:val="nil"/>
            </w:tcBorders>
            <w:hideMark/>
          </w:tcPr>
          <w:p w:rsidR="00074AEB" w:rsidRPr="00074AEB" w:rsidRDefault="00074AEB" w:rsidP="00074AEB">
            <w:pPr>
              <w:ind w:left="-108" w:right="-108"/>
              <w:jc w:val="both"/>
              <w:rPr>
                <w:caps/>
                <w:szCs w:val="28"/>
              </w:rPr>
            </w:pPr>
            <w:r w:rsidRPr="00074AEB">
              <w:rPr>
                <w:caps/>
                <w:szCs w:val="28"/>
              </w:rPr>
              <w:t>Статья 18.</w:t>
            </w:r>
          </w:p>
        </w:tc>
        <w:tc>
          <w:tcPr>
            <w:tcW w:w="7088" w:type="dxa"/>
            <w:tcBorders>
              <w:top w:val="nil"/>
              <w:left w:val="nil"/>
              <w:bottom w:val="nil"/>
              <w:right w:val="nil"/>
            </w:tcBorders>
            <w:hideMark/>
          </w:tcPr>
          <w:p w:rsidR="00074AEB" w:rsidRPr="00074AEB" w:rsidRDefault="00074AEB" w:rsidP="00074AEB">
            <w:pPr>
              <w:autoSpaceDE w:val="0"/>
              <w:autoSpaceDN w:val="0"/>
              <w:adjustRightInd w:val="0"/>
              <w:ind w:left="-108"/>
              <w:outlineLvl w:val="0"/>
              <w:rPr>
                <w:szCs w:val="28"/>
              </w:rPr>
            </w:pPr>
            <w:r w:rsidRPr="00074AEB">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074AEB" w:rsidRPr="00074AEB" w:rsidRDefault="00074AEB" w:rsidP="00074AEB">
      <w:pPr>
        <w:tabs>
          <w:tab w:val="center" w:pos="4153"/>
          <w:tab w:val="right" w:pos="8306"/>
        </w:tabs>
        <w:ind w:firstLine="720"/>
        <w:jc w:val="both"/>
        <w:rPr>
          <w:szCs w:val="28"/>
        </w:rPr>
      </w:pPr>
    </w:p>
    <w:p w:rsidR="00074AEB" w:rsidRPr="00074AEB" w:rsidRDefault="00074AEB" w:rsidP="00074AEB">
      <w:pPr>
        <w:autoSpaceDE w:val="0"/>
        <w:autoSpaceDN w:val="0"/>
        <w:adjustRightInd w:val="0"/>
        <w:ind w:firstLine="709"/>
        <w:jc w:val="both"/>
        <w:rPr>
          <w:szCs w:val="28"/>
        </w:rPr>
      </w:pPr>
      <w:r w:rsidRPr="00074AEB">
        <w:rPr>
          <w:szCs w:val="28"/>
        </w:rPr>
        <w:t>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1613BF" w:rsidRPr="00074AEB" w:rsidRDefault="001613BF" w:rsidP="00074AEB">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74AEB" w:rsidRPr="00074AEB" w:rsidTr="0009610C">
        <w:tc>
          <w:tcPr>
            <w:tcW w:w="1701" w:type="dxa"/>
            <w:tcBorders>
              <w:top w:val="nil"/>
              <w:left w:val="nil"/>
              <w:bottom w:val="nil"/>
              <w:right w:val="nil"/>
            </w:tcBorders>
            <w:hideMark/>
          </w:tcPr>
          <w:p w:rsidR="00074AEB" w:rsidRPr="00074AEB" w:rsidRDefault="00074AEB" w:rsidP="00074AEB">
            <w:pPr>
              <w:ind w:right="-108"/>
              <w:jc w:val="both"/>
              <w:rPr>
                <w:caps/>
                <w:szCs w:val="28"/>
              </w:rPr>
            </w:pPr>
            <w:r w:rsidRPr="00074AEB">
              <w:rPr>
                <w:szCs w:val="28"/>
              </w:rPr>
              <w:t>СТАТЬЯ 19.</w:t>
            </w:r>
          </w:p>
        </w:tc>
        <w:tc>
          <w:tcPr>
            <w:tcW w:w="7088" w:type="dxa"/>
            <w:tcBorders>
              <w:top w:val="nil"/>
              <w:left w:val="nil"/>
              <w:bottom w:val="nil"/>
              <w:right w:val="nil"/>
            </w:tcBorders>
            <w:hideMark/>
          </w:tcPr>
          <w:p w:rsidR="00074AEB" w:rsidRPr="00074AEB" w:rsidRDefault="00074AEB" w:rsidP="00074AEB">
            <w:pPr>
              <w:ind w:left="-108" w:right="-108"/>
              <w:rPr>
                <w:caps/>
                <w:szCs w:val="28"/>
              </w:rPr>
            </w:pPr>
            <w:r w:rsidRPr="00074AEB">
              <w:rPr>
                <w:szCs w:val="28"/>
              </w:rPr>
              <w:t>РЕЗЕРВНЫЙ ФОНД ПРИМОРСКОГО КРАЯ</w:t>
            </w:r>
          </w:p>
        </w:tc>
      </w:tr>
    </w:tbl>
    <w:p w:rsidR="00074AEB" w:rsidRPr="00074AEB" w:rsidRDefault="00074AEB" w:rsidP="00074AEB">
      <w:pPr>
        <w:ind w:firstLine="709"/>
        <w:jc w:val="both"/>
        <w:rPr>
          <w:snapToGrid w:val="0"/>
          <w:szCs w:val="28"/>
        </w:rPr>
      </w:pPr>
    </w:p>
    <w:p w:rsidR="00074AEB" w:rsidRPr="00074AEB" w:rsidRDefault="00074AEB" w:rsidP="00074AEB">
      <w:pPr>
        <w:ind w:firstLine="709"/>
        <w:jc w:val="both"/>
        <w:rPr>
          <w:snapToGrid w:val="0"/>
          <w:szCs w:val="28"/>
        </w:rPr>
      </w:pPr>
      <w:r w:rsidRPr="00074AEB">
        <w:rPr>
          <w:snapToGrid w:val="0"/>
          <w:szCs w:val="28"/>
        </w:rPr>
        <w:t>Утвердить в составе источников финансирования дефицита краевого бюджета объем Резервного фонда Приморского края на 2018 год - в размере 230000000,00 рубля, на плановый период 2019 и 2020 годов - в размере соответственно 220000000,00 рубля и 210000000,00 рубля.</w:t>
      </w:r>
    </w:p>
    <w:p w:rsidR="00074AEB" w:rsidRPr="00074AEB" w:rsidRDefault="00074AEB" w:rsidP="00074AEB">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74AEB" w:rsidRPr="00074AEB" w:rsidTr="0009610C">
        <w:trPr>
          <w:trHeight w:val="288"/>
        </w:trPr>
        <w:tc>
          <w:tcPr>
            <w:tcW w:w="1559" w:type="dxa"/>
            <w:tcBorders>
              <w:top w:val="nil"/>
              <w:left w:val="nil"/>
              <w:bottom w:val="nil"/>
              <w:right w:val="nil"/>
            </w:tcBorders>
          </w:tcPr>
          <w:p w:rsidR="00074AEB" w:rsidRPr="00074AEB" w:rsidRDefault="00074AEB" w:rsidP="00074AEB">
            <w:pPr>
              <w:ind w:left="-108" w:right="-108"/>
              <w:jc w:val="both"/>
              <w:rPr>
                <w:caps/>
                <w:szCs w:val="28"/>
              </w:rPr>
            </w:pPr>
            <w:r w:rsidRPr="00074AEB">
              <w:rPr>
                <w:caps/>
                <w:szCs w:val="28"/>
              </w:rPr>
              <w:t>Статья 20</w:t>
            </w:r>
            <w:r w:rsidRPr="00074AEB">
              <w:rPr>
                <w:szCs w:val="28"/>
              </w:rPr>
              <w:t>.</w:t>
            </w:r>
          </w:p>
        </w:tc>
        <w:tc>
          <w:tcPr>
            <w:tcW w:w="7088" w:type="dxa"/>
            <w:tcBorders>
              <w:top w:val="nil"/>
              <w:left w:val="nil"/>
              <w:bottom w:val="nil"/>
              <w:right w:val="nil"/>
            </w:tcBorders>
          </w:tcPr>
          <w:p w:rsidR="00074AEB" w:rsidRPr="00074AEB" w:rsidRDefault="00074AEB" w:rsidP="00074AEB">
            <w:pPr>
              <w:ind w:left="-108" w:right="-108"/>
              <w:rPr>
                <w:b/>
                <w:caps/>
                <w:szCs w:val="28"/>
              </w:rPr>
            </w:pPr>
            <w:r w:rsidRPr="00074AEB">
              <w:rPr>
                <w:caps/>
                <w:szCs w:val="28"/>
              </w:rPr>
              <w:t xml:space="preserve">ОБ УВЕЛИЧЕНИИ (ИНДЕКСАЦИИ) ОПЛАТЫ ТРУДА </w:t>
            </w:r>
          </w:p>
        </w:tc>
      </w:tr>
    </w:tbl>
    <w:p w:rsidR="00074AEB" w:rsidRPr="00074AEB" w:rsidRDefault="00074AEB" w:rsidP="00074AEB">
      <w:pPr>
        <w:ind w:firstLine="709"/>
        <w:jc w:val="both"/>
        <w:rPr>
          <w:szCs w:val="28"/>
        </w:rPr>
      </w:pPr>
    </w:p>
    <w:p w:rsidR="00074AEB" w:rsidRPr="00074AEB" w:rsidRDefault="00074AEB" w:rsidP="00074AEB">
      <w:pPr>
        <w:autoSpaceDE w:val="0"/>
        <w:autoSpaceDN w:val="0"/>
        <w:adjustRightInd w:val="0"/>
        <w:ind w:firstLine="709"/>
        <w:jc w:val="both"/>
        <w:rPr>
          <w:szCs w:val="28"/>
        </w:rPr>
      </w:pPr>
      <w:bookmarkStart w:id="8" w:name="Par0"/>
      <w:bookmarkEnd w:id="8"/>
      <w:r w:rsidRPr="00074AEB">
        <w:rPr>
          <w:szCs w:val="28"/>
        </w:rPr>
        <w:t xml:space="preserve">1.Установить, что в целях реализации указов Президента Российской Федерации от 7 мая 2012 года </w:t>
      </w:r>
      <w:hyperlink r:id="rId13" w:history="1">
        <w:r w:rsidRPr="00074AEB">
          <w:rPr>
            <w:szCs w:val="28"/>
          </w:rPr>
          <w:t>№ 597</w:t>
        </w:r>
      </w:hyperlink>
      <w:r w:rsidRPr="00074AEB">
        <w:rPr>
          <w:szCs w:val="28"/>
        </w:rPr>
        <w:t xml:space="preserve"> "О мероприятиях по реализации государственной социальной политики", от 1 июня 2012 года </w:t>
      </w:r>
      <w:hyperlink r:id="rId14" w:history="1">
        <w:r w:rsidRPr="00074AEB">
          <w:rPr>
            <w:szCs w:val="28"/>
          </w:rPr>
          <w:t>№ 761</w:t>
        </w:r>
      </w:hyperlink>
      <w:r w:rsidRPr="00074AEB">
        <w:rPr>
          <w:szCs w:val="28"/>
        </w:rPr>
        <w:t xml:space="preserve"> </w:t>
      </w:r>
      <w:r w:rsidRPr="00074AEB">
        <w:rPr>
          <w:szCs w:val="28"/>
        </w:rPr>
        <w:br/>
      </w:r>
      <w:r w:rsidRPr="00074AEB">
        <w:rPr>
          <w:szCs w:val="28"/>
        </w:rPr>
        <w:lastRenderedPageBreak/>
        <w:t xml:space="preserve">"О Национальной стратегии действий в интересах детей на 2012-2017 годы", </w:t>
      </w:r>
      <w:r w:rsidRPr="00074AEB">
        <w:rPr>
          <w:szCs w:val="28"/>
        </w:rPr>
        <w:br/>
        <w:t xml:space="preserve">от 28 декабря 2012 года </w:t>
      </w:r>
      <w:hyperlink r:id="rId15" w:history="1">
        <w:r w:rsidRPr="00074AEB">
          <w:rPr>
            <w:szCs w:val="28"/>
          </w:rPr>
          <w:t>№ 1688</w:t>
        </w:r>
      </w:hyperlink>
      <w:r w:rsidRPr="00074AEB">
        <w:rPr>
          <w:szCs w:val="28"/>
        </w:rPr>
        <w:t xml:space="preserve"> "О некоторых мерах по реализации государственной политики в сфере защиты детей-сирот и детей, оставшихся без попечения родителей" повышение оплаты труда отдельных категорий работников краевых государственных учреждений осуществляется </w:t>
      </w:r>
      <w:r w:rsidRPr="00074AEB">
        <w:rPr>
          <w:szCs w:val="28"/>
        </w:rPr>
        <w:br/>
        <w:t>в 2018 году в соответствии с темпами роста средней заработной платы, установленными планами мероприятий ("дорожными картами") изменений в отраслях социальной сферы, направленных на повышение эффективности и качества услуг в сферах образования и науки, социального обслуживания населения, культуры, здравоохранения, утвержденными распоряжениями Администрации края.</w:t>
      </w:r>
    </w:p>
    <w:p w:rsidR="00074AEB" w:rsidRPr="00074AEB" w:rsidRDefault="00074AEB" w:rsidP="00074AEB">
      <w:pPr>
        <w:autoSpaceDE w:val="0"/>
        <w:autoSpaceDN w:val="0"/>
        <w:adjustRightInd w:val="0"/>
        <w:ind w:firstLine="709"/>
        <w:jc w:val="both"/>
        <w:rPr>
          <w:szCs w:val="28"/>
        </w:rPr>
      </w:pPr>
      <w:r w:rsidRPr="00074AEB">
        <w:rPr>
          <w:szCs w:val="28"/>
        </w:rPr>
        <w:t xml:space="preserve">2.Провести с 1 января 2018 года индексацию путем увеличения </w:t>
      </w:r>
      <w:r w:rsidRPr="00074AEB">
        <w:rPr>
          <w:szCs w:val="28"/>
        </w:rPr>
        <w:br/>
        <w:t>в 1,04 раза:</w:t>
      </w:r>
    </w:p>
    <w:p w:rsidR="00074AEB" w:rsidRPr="00074AEB" w:rsidRDefault="00074AEB" w:rsidP="00074AEB">
      <w:pPr>
        <w:autoSpaceDE w:val="0"/>
        <w:autoSpaceDN w:val="0"/>
        <w:adjustRightInd w:val="0"/>
        <w:ind w:firstLine="709"/>
        <w:jc w:val="both"/>
        <w:rPr>
          <w:szCs w:val="28"/>
        </w:rPr>
      </w:pPr>
      <w:r w:rsidRPr="00074AEB">
        <w:rPr>
          <w:szCs w:val="28"/>
        </w:rPr>
        <w:t xml:space="preserve">1)окладов, установленных работникам краевых государственных учреждений по отраслевой системе оплаты труда, за исключением работников краевых государственных учреждений, указанных в </w:t>
      </w:r>
      <w:hyperlink w:anchor="Par0" w:history="1">
        <w:r w:rsidRPr="00074AEB">
          <w:rPr>
            <w:szCs w:val="28"/>
          </w:rPr>
          <w:t>части 1</w:t>
        </w:r>
      </w:hyperlink>
      <w:r w:rsidRPr="00074AEB">
        <w:rPr>
          <w:szCs w:val="28"/>
        </w:rPr>
        <w:t xml:space="preserve"> настоящей статьи;</w:t>
      </w:r>
    </w:p>
    <w:p w:rsidR="00074AEB" w:rsidRPr="00074AEB" w:rsidRDefault="00074AEB" w:rsidP="00074AEB">
      <w:pPr>
        <w:autoSpaceDE w:val="0"/>
        <w:autoSpaceDN w:val="0"/>
        <w:adjustRightInd w:val="0"/>
        <w:ind w:firstLine="709"/>
        <w:jc w:val="both"/>
        <w:rPr>
          <w:szCs w:val="28"/>
        </w:rPr>
      </w:pPr>
      <w:r w:rsidRPr="00074AEB">
        <w:rPr>
          <w:szCs w:val="28"/>
        </w:rPr>
        <w:t>2)размеры ежемесячного денежного вознаграждения лиц, замещающих государственные должности Приморского края, и Губернатора Приморского края;</w:t>
      </w:r>
    </w:p>
    <w:p w:rsidR="00074AEB" w:rsidRPr="00074AEB" w:rsidRDefault="00074AEB" w:rsidP="00074AEB">
      <w:pPr>
        <w:autoSpaceDE w:val="0"/>
        <w:autoSpaceDN w:val="0"/>
        <w:adjustRightInd w:val="0"/>
        <w:ind w:firstLine="709"/>
        <w:jc w:val="both"/>
        <w:rPr>
          <w:szCs w:val="28"/>
        </w:rPr>
      </w:pPr>
      <w:r w:rsidRPr="00074AEB">
        <w:rPr>
          <w:szCs w:val="28"/>
        </w:rPr>
        <w:t>3)размеры окладов месячного денежного содержания по должностям государственной гражданской службы Приморского края;</w:t>
      </w:r>
    </w:p>
    <w:p w:rsidR="00074AEB" w:rsidRPr="00074AEB" w:rsidRDefault="00074AEB" w:rsidP="00074AEB">
      <w:pPr>
        <w:autoSpaceDE w:val="0"/>
        <w:autoSpaceDN w:val="0"/>
        <w:adjustRightInd w:val="0"/>
        <w:ind w:firstLine="709"/>
        <w:jc w:val="both"/>
        <w:rPr>
          <w:szCs w:val="28"/>
        </w:rPr>
      </w:pPr>
      <w:r w:rsidRPr="00074AEB">
        <w:rPr>
          <w:szCs w:val="28"/>
        </w:rPr>
        <w:t>4)размеры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074AEB" w:rsidRPr="00074AEB" w:rsidRDefault="00074AEB" w:rsidP="00074AEB">
      <w:pPr>
        <w:spacing w:line="264" w:lineRule="auto"/>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74AEB" w:rsidRPr="00074AEB" w:rsidTr="0009610C">
        <w:trPr>
          <w:trHeight w:val="288"/>
        </w:trPr>
        <w:tc>
          <w:tcPr>
            <w:tcW w:w="1559" w:type="dxa"/>
            <w:tcBorders>
              <w:top w:val="nil"/>
              <w:left w:val="nil"/>
              <w:bottom w:val="nil"/>
              <w:right w:val="nil"/>
            </w:tcBorders>
          </w:tcPr>
          <w:p w:rsidR="00074AEB" w:rsidRPr="00074AEB" w:rsidRDefault="00074AEB" w:rsidP="00074AEB">
            <w:pPr>
              <w:ind w:left="-108" w:right="-108"/>
              <w:jc w:val="both"/>
              <w:rPr>
                <w:caps/>
                <w:szCs w:val="28"/>
              </w:rPr>
            </w:pPr>
            <w:r w:rsidRPr="00074AEB">
              <w:rPr>
                <w:caps/>
                <w:szCs w:val="28"/>
              </w:rPr>
              <w:t>Статья 21</w:t>
            </w:r>
            <w:r w:rsidRPr="00074AEB">
              <w:rPr>
                <w:szCs w:val="28"/>
              </w:rPr>
              <w:t>.</w:t>
            </w:r>
          </w:p>
        </w:tc>
        <w:tc>
          <w:tcPr>
            <w:tcW w:w="7088" w:type="dxa"/>
            <w:tcBorders>
              <w:top w:val="nil"/>
              <w:left w:val="nil"/>
              <w:bottom w:val="nil"/>
              <w:right w:val="nil"/>
            </w:tcBorders>
          </w:tcPr>
          <w:p w:rsidR="00074AEB" w:rsidRPr="00074AEB" w:rsidRDefault="00074AEB" w:rsidP="00074AEB">
            <w:pPr>
              <w:ind w:left="-108" w:right="-108"/>
              <w:rPr>
                <w:b/>
                <w:caps/>
                <w:szCs w:val="28"/>
              </w:rPr>
            </w:pPr>
            <w:r w:rsidRPr="00074AEB">
              <w:rPr>
                <w:rFonts w:ascii="Times New Roman CYR" w:hAnsi="Times New Roman CYR" w:cs="Times New Roman CYR"/>
                <w:szCs w:val="28"/>
              </w:rPr>
              <w:t>ОСОБЕННОСТИ УСТАНОВЛЕНИЯ ОТДЕЛЬНЫХ РАСХОДНЫХ ОБЯЗАТЕЛЬСТВ ПРИМОРСКОГО КРАЯ В СФЕРЕ СОЦИАЛЬНОГО ОБЕСПЕЧЕНИЯ НАСЕЛЕНИЯ</w:t>
            </w:r>
          </w:p>
        </w:tc>
      </w:tr>
    </w:tbl>
    <w:p w:rsidR="00074AEB" w:rsidRPr="00074AEB" w:rsidRDefault="00074AEB" w:rsidP="00074AEB">
      <w:pPr>
        <w:autoSpaceDE w:val="0"/>
        <w:autoSpaceDN w:val="0"/>
        <w:adjustRightInd w:val="0"/>
        <w:jc w:val="both"/>
        <w:rPr>
          <w:rFonts w:ascii="Times New Roman CYR" w:hAnsi="Times New Roman CYR" w:cs="Times New Roman CYR"/>
          <w:szCs w:val="28"/>
        </w:rPr>
      </w:pPr>
    </w:p>
    <w:p w:rsidR="00074AEB" w:rsidRPr="00074AEB" w:rsidRDefault="00074AEB" w:rsidP="00074AEB">
      <w:pPr>
        <w:ind w:firstLine="708"/>
        <w:jc w:val="both"/>
        <w:rPr>
          <w:spacing w:val="-3"/>
          <w:szCs w:val="28"/>
        </w:rPr>
      </w:pPr>
      <w:r w:rsidRPr="00074AEB">
        <w:rPr>
          <w:rFonts w:ascii="Times New Roman CYR" w:hAnsi="Times New Roman CYR" w:cs="Times New Roman CYR"/>
          <w:szCs w:val="28"/>
        </w:rPr>
        <w:t>1.</w:t>
      </w:r>
      <w:r w:rsidRPr="00074AEB">
        <w:rPr>
          <w:spacing w:val="-3"/>
          <w:szCs w:val="28"/>
        </w:rPr>
        <w:t xml:space="preserve">Установить коэффициент индексации размера пособия на ребенка, предусмотренной частью 2 </w:t>
      </w:r>
      <w:hyperlink r:id="rId16" w:history="1">
        <w:r w:rsidRPr="00074AEB">
          <w:rPr>
            <w:spacing w:val="-3"/>
            <w:szCs w:val="28"/>
          </w:rPr>
          <w:t>статьи 7</w:t>
        </w:r>
      </w:hyperlink>
      <w:r w:rsidRPr="00074AEB">
        <w:rPr>
          <w:spacing w:val="-3"/>
          <w:szCs w:val="28"/>
        </w:rPr>
        <w:t xml:space="preserve"> Закона Приморского края </w:t>
      </w:r>
      <w:r w:rsidRPr="00074AEB">
        <w:rPr>
          <w:spacing w:val="-3"/>
          <w:szCs w:val="28"/>
        </w:rPr>
        <w:br/>
        <w:t>от 29 декабря 2004 года № 217-КЗ "О защите прав ребенка в Приморском крае", с 1 января 2018 года - 1,041.</w:t>
      </w:r>
    </w:p>
    <w:p w:rsidR="00074AEB" w:rsidRPr="00074AEB" w:rsidRDefault="00074AEB" w:rsidP="00074AEB">
      <w:pPr>
        <w:ind w:firstLine="708"/>
        <w:jc w:val="both"/>
        <w:rPr>
          <w:spacing w:val="-3"/>
          <w:szCs w:val="28"/>
        </w:rPr>
      </w:pPr>
      <w:r w:rsidRPr="00074AEB">
        <w:rPr>
          <w:spacing w:val="-3"/>
          <w:szCs w:val="28"/>
        </w:rPr>
        <w:t xml:space="preserve">2.Установить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педагогическим работникам государственных (краевых)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sidRPr="00074AEB">
        <w:rPr>
          <w:spacing w:val="-3"/>
          <w:szCs w:val="28"/>
        </w:rPr>
        <w:br/>
      </w:r>
      <w:r w:rsidRPr="00074AEB">
        <w:rPr>
          <w:spacing w:val="-3"/>
          <w:szCs w:val="28"/>
        </w:rPr>
        <w:lastRenderedPageBreak/>
        <w:t xml:space="preserve">2004 года на территории Приморского края, предусмотренной частью 6 </w:t>
      </w:r>
      <w:r w:rsidRPr="00074AEB">
        <w:rPr>
          <w:spacing w:val="-3"/>
          <w:szCs w:val="28"/>
        </w:rPr>
        <w:br/>
        <w:t>статьи 14 Закона Приморского края от 29 декабря 2004 года № 206-КЗ "О социальной поддержке льготных категорий граждан, проживающих на территории Приморского края", с 1 января 2018 года - 1,041.</w:t>
      </w:r>
    </w:p>
    <w:p w:rsidR="00074AEB" w:rsidRPr="00074AEB" w:rsidRDefault="00074AEB" w:rsidP="00074AEB">
      <w:pPr>
        <w:ind w:firstLine="709"/>
        <w:jc w:val="both"/>
        <w:rPr>
          <w:spacing w:val="-3"/>
          <w:szCs w:val="28"/>
        </w:rPr>
      </w:pPr>
      <w:r w:rsidRPr="00074AEB">
        <w:rPr>
          <w:spacing w:val="-3"/>
          <w:szCs w:val="28"/>
        </w:rPr>
        <w:t xml:space="preserve">3.Установить коэффициент индексации размера регионального материнского (семейного) капитала, предусмотренной </w:t>
      </w:r>
      <w:hyperlink r:id="rId17" w:history="1">
        <w:r w:rsidRPr="00074AEB">
          <w:rPr>
            <w:spacing w:val="-3"/>
            <w:szCs w:val="28"/>
          </w:rPr>
          <w:t>частью 2 статьи 7</w:t>
        </w:r>
      </w:hyperlink>
      <w:r w:rsidRPr="00074AEB">
        <w:rPr>
          <w:spacing w:val="-3"/>
          <w:szCs w:val="28"/>
          <w:vertAlign w:val="superscript"/>
        </w:rPr>
        <w:t>3</w:t>
      </w:r>
      <w:r w:rsidRPr="00074AEB">
        <w:rPr>
          <w:spacing w:val="-3"/>
          <w:szCs w:val="28"/>
        </w:rPr>
        <w:t xml:space="preserve"> Закона Приморского края от 29 декабря 2004 года № 206-КЗ "О социальной поддержке льготных категорий граждан, проживающих на территории Приморского края", с 1 января 2018 года - 1,041.</w:t>
      </w:r>
    </w:p>
    <w:p w:rsidR="00074AEB" w:rsidRPr="00074AEB" w:rsidRDefault="00074AEB" w:rsidP="00074AEB">
      <w:pPr>
        <w:ind w:firstLine="708"/>
        <w:jc w:val="both"/>
        <w:rPr>
          <w:spacing w:val="-3"/>
          <w:szCs w:val="28"/>
        </w:rPr>
      </w:pPr>
      <w:r w:rsidRPr="00074AEB">
        <w:rPr>
          <w:spacing w:val="-3"/>
          <w:szCs w:val="28"/>
        </w:rPr>
        <w:t xml:space="preserve">4.Установить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8" w:history="1">
        <w:r w:rsidRPr="00074AEB">
          <w:rPr>
            <w:spacing w:val="-3"/>
            <w:szCs w:val="28"/>
          </w:rPr>
          <w:t>частью 2 статьи 2</w:t>
        </w:r>
      </w:hyperlink>
      <w:r w:rsidRPr="00074AEB">
        <w:rPr>
          <w:spacing w:val="-3"/>
          <w:szCs w:val="28"/>
        </w:rPr>
        <w:t xml:space="preserve"> Закона Приморского края </w:t>
      </w:r>
      <w:r w:rsidRPr="00074AEB">
        <w:rPr>
          <w:spacing w:val="-3"/>
          <w:szCs w:val="28"/>
        </w:rPr>
        <w:br/>
        <w:t>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2018 года - 1,041.</w:t>
      </w:r>
    </w:p>
    <w:p w:rsidR="00074AEB" w:rsidRPr="00074AEB" w:rsidRDefault="00074AEB" w:rsidP="00074AEB">
      <w:pPr>
        <w:autoSpaceDE w:val="0"/>
        <w:autoSpaceDN w:val="0"/>
        <w:adjustRightInd w:val="0"/>
        <w:ind w:firstLine="709"/>
        <w:jc w:val="both"/>
        <w:rPr>
          <w:rFonts w:ascii="Times New Roman CYR" w:hAnsi="Times New Roman CYR" w:cs="Times New Roman CYR"/>
          <w:szCs w:val="28"/>
        </w:rPr>
      </w:pPr>
      <w:r w:rsidRPr="00074AEB">
        <w:rPr>
          <w:szCs w:val="28"/>
        </w:rPr>
        <w:t>5.</w:t>
      </w:r>
      <w:r w:rsidRPr="00074AEB">
        <w:rPr>
          <w:spacing w:val="-3"/>
          <w:szCs w:val="28"/>
        </w:rPr>
        <w:t>Установить коэффициент индексации размера денежных средств, ежемесячно выплачиваемых на содержание каждого приемного ребенка приемной семье, предусмотренной частью 2 статьи 2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с 1 января 2018 года - 1,041.</w:t>
      </w:r>
    </w:p>
    <w:p w:rsidR="00074AEB" w:rsidRPr="00074AEB" w:rsidRDefault="00074AEB" w:rsidP="00074AEB">
      <w:pPr>
        <w:autoSpaceDE w:val="0"/>
        <w:autoSpaceDN w:val="0"/>
        <w:adjustRightInd w:val="0"/>
        <w:ind w:firstLine="540"/>
        <w:jc w:val="both"/>
        <w:rPr>
          <w:rFonts w:ascii="Times New Roman CYR" w:hAnsi="Times New Roman CYR" w:cs="Times New Roman CY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074AEB" w:rsidRPr="00074AEB" w:rsidTr="0009610C">
        <w:tc>
          <w:tcPr>
            <w:tcW w:w="1559" w:type="dxa"/>
            <w:tcBorders>
              <w:top w:val="nil"/>
              <w:left w:val="nil"/>
              <w:bottom w:val="nil"/>
              <w:right w:val="nil"/>
            </w:tcBorders>
          </w:tcPr>
          <w:bookmarkEnd w:id="0"/>
          <w:p w:rsidR="00074AEB" w:rsidRPr="00074AEB" w:rsidRDefault="00074AEB" w:rsidP="00074AEB">
            <w:pPr>
              <w:ind w:left="-108" w:right="-108"/>
              <w:jc w:val="both"/>
              <w:rPr>
                <w:szCs w:val="28"/>
              </w:rPr>
            </w:pPr>
            <w:r w:rsidRPr="00074AEB">
              <w:rPr>
                <w:szCs w:val="28"/>
              </w:rPr>
              <w:t>СТАТЬЯ 22.</w:t>
            </w:r>
          </w:p>
        </w:tc>
        <w:tc>
          <w:tcPr>
            <w:tcW w:w="7336" w:type="dxa"/>
            <w:tcBorders>
              <w:top w:val="nil"/>
              <w:left w:val="nil"/>
              <w:bottom w:val="nil"/>
              <w:right w:val="nil"/>
            </w:tcBorders>
          </w:tcPr>
          <w:p w:rsidR="00074AEB" w:rsidRPr="00074AEB" w:rsidRDefault="00074AEB" w:rsidP="00074AEB">
            <w:pPr>
              <w:ind w:left="-108"/>
              <w:rPr>
                <w:szCs w:val="28"/>
              </w:rPr>
            </w:pPr>
            <w:r w:rsidRPr="00074AEB">
              <w:rPr>
                <w:szCs w:val="28"/>
              </w:rPr>
              <w:t>ОСОБЕННОСТИ ИСПОЛНЕНИЯ КРАЕВОГО</w:t>
            </w:r>
            <w:r w:rsidRPr="00074AEB">
              <w:rPr>
                <w:szCs w:val="28"/>
              </w:rPr>
              <w:br/>
              <w:t>БЮДЖЕТА В 2018 ГОДУ</w:t>
            </w:r>
          </w:p>
        </w:tc>
      </w:tr>
    </w:tbl>
    <w:p w:rsidR="00074AEB" w:rsidRPr="00074AEB" w:rsidRDefault="00074AEB" w:rsidP="00074AEB">
      <w:pPr>
        <w:ind w:firstLine="709"/>
        <w:jc w:val="both"/>
        <w:rPr>
          <w:szCs w:val="28"/>
        </w:rPr>
      </w:pPr>
    </w:p>
    <w:p w:rsidR="00074AEB" w:rsidRPr="00074AEB" w:rsidRDefault="00074AEB" w:rsidP="00074AEB">
      <w:pPr>
        <w:autoSpaceDE w:val="0"/>
        <w:autoSpaceDN w:val="0"/>
        <w:adjustRightInd w:val="0"/>
        <w:ind w:firstLine="709"/>
        <w:jc w:val="both"/>
        <w:rPr>
          <w:szCs w:val="28"/>
        </w:rPr>
      </w:pPr>
      <w:r w:rsidRPr="00074AEB">
        <w:rPr>
          <w:szCs w:val="28"/>
        </w:rPr>
        <w:t>1.Установить в соответствии с пунктом 3 статьи 217 Бюджетного кодекса Российской Федерации, что основанием для внесения в 2018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
    <w:p w:rsidR="00074AEB" w:rsidRPr="00074AEB" w:rsidRDefault="00074AEB" w:rsidP="00074AEB">
      <w:pPr>
        <w:autoSpaceDE w:val="0"/>
        <w:autoSpaceDN w:val="0"/>
        <w:adjustRightInd w:val="0"/>
        <w:ind w:firstLine="709"/>
        <w:jc w:val="both"/>
        <w:rPr>
          <w:szCs w:val="28"/>
        </w:rPr>
      </w:pPr>
      <w:r w:rsidRPr="00074AEB">
        <w:rPr>
          <w:szCs w:val="28"/>
        </w:rPr>
        <w:t xml:space="preserve">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w:t>
      </w:r>
      <w:bookmarkStart w:id="9" w:name="OLE_LINK5"/>
      <w:bookmarkStart w:id="10" w:name="OLE_LINK10"/>
      <w:r w:rsidRPr="00074AEB">
        <w:rPr>
          <w:szCs w:val="28"/>
        </w:rPr>
        <w:t xml:space="preserve">в пределах общего объема бюджетных ассигнований, предусмотренных в текущем финансовом году </w:t>
      </w:r>
      <w:bookmarkEnd w:id="9"/>
      <w:bookmarkEnd w:id="10"/>
      <w:r w:rsidRPr="00074AEB">
        <w:rPr>
          <w:szCs w:val="28"/>
        </w:rPr>
        <w:t>на реализацию мероприятий в рамках каждой государственной программы Приморского края;</w:t>
      </w:r>
    </w:p>
    <w:p w:rsidR="00074AEB" w:rsidRPr="00074AEB" w:rsidRDefault="00074AEB" w:rsidP="00074AEB">
      <w:pPr>
        <w:ind w:firstLine="709"/>
        <w:jc w:val="both"/>
        <w:rPr>
          <w:szCs w:val="28"/>
        </w:rPr>
      </w:pPr>
      <w:r w:rsidRPr="00074AEB">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w:t>
      </w:r>
    </w:p>
    <w:p w:rsidR="00074AEB" w:rsidRPr="00074AEB" w:rsidRDefault="00074AEB" w:rsidP="00074AEB">
      <w:pPr>
        <w:ind w:firstLine="709"/>
        <w:jc w:val="both"/>
        <w:rPr>
          <w:szCs w:val="28"/>
        </w:rPr>
      </w:pPr>
      <w:r w:rsidRPr="00074AEB">
        <w:rPr>
          <w:szCs w:val="28"/>
        </w:rPr>
        <w:lastRenderedPageBreak/>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074AEB" w:rsidRPr="00074AEB" w:rsidRDefault="00074AEB" w:rsidP="00074AEB">
      <w:pPr>
        <w:autoSpaceDE w:val="0"/>
        <w:autoSpaceDN w:val="0"/>
        <w:adjustRightInd w:val="0"/>
        <w:ind w:firstLine="709"/>
        <w:jc w:val="both"/>
        <w:rPr>
          <w:szCs w:val="28"/>
        </w:rPr>
      </w:pPr>
      <w:r w:rsidRPr="00074AEB">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074AEB" w:rsidRPr="00074AEB" w:rsidRDefault="00074AEB" w:rsidP="00074AEB">
      <w:pPr>
        <w:ind w:firstLine="709"/>
        <w:jc w:val="both"/>
        <w:rPr>
          <w:szCs w:val="28"/>
        </w:rPr>
      </w:pPr>
      <w:r w:rsidRPr="00074AEB">
        <w:rPr>
          <w:szCs w:val="28"/>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074AEB" w:rsidRPr="00074AEB" w:rsidRDefault="00074AEB" w:rsidP="00074AEB">
      <w:pPr>
        <w:ind w:firstLine="709"/>
        <w:jc w:val="both"/>
        <w:rPr>
          <w:szCs w:val="28"/>
        </w:rPr>
      </w:pPr>
      <w:r w:rsidRPr="00074AEB">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074AEB" w:rsidRPr="00074AEB" w:rsidRDefault="00074AEB" w:rsidP="00074AEB">
      <w:pPr>
        <w:ind w:firstLine="709"/>
        <w:jc w:val="both"/>
        <w:rPr>
          <w:szCs w:val="28"/>
        </w:rPr>
      </w:pPr>
      <w:r w:rsidRPr="00074AEB">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074AEB" w:rsidRPr="00074AEB" w:rsidRDefault="00074AEB" w:rsidP="00074AEB">
      <w:pPr>
        <w:widowControl w:val="0"/>
        <w:autoSpaceDE w:val="0"/>
        <w:autoSpaceDN w:val="0"/>
        <w:ind w:firstLine="709"/>
        <w:jc w:val="both"/>
        <w:rPr>
          <w:szCs w:val="28"/>
        </w:rPr>
      </w:pPr>
      <w:r w:rsidRPr="00074AEB">
        <w:rPr>
          <w:szCs w:val="28"/>
        </w:rPr>
        <w:t>8)перераспределение зарезервированных в составе утвержденных статьей 9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государственных органов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 числе на окончательный расчет при увольнении, превышающие расчетный фонд оплаты труда;</w:t>
      </w:r>
    </w:p>
    <w:p w:rsidR="00074AEB" w:rsidRPr="00074AEB" w:rsidRDefault="00074AEB" w:rsidP="00074AEB">
      <w:pPr>
        <w:widowControl w:val="0"/>
        <w:autoSpaceDE w:val="0"/>
        <w:autoSpaceDN w:val="0"/>
        <w:ind w:firstLine="709"/>
        <w:jc w:val="both"/>
        <w:rPr>
          <w:szCs w:val="28"/>
        </w:rPr>
      </w:pPr>
      <w:r w:rsidRPr="00074AEB">
        <w:rPr>
          <w:szCs w:val="28"/>
        </w:rPr>
        <w:t>9)</w:t>
      </w:r>
      <w:r w:rsidRPr="00074AEB">
        <w:rPr>
          <w:rFonts w:eastAsia="Calibri"/>
          <w:spacing w:val="-3"/>
          <w:szCs w:val="24"/>
          <w:lang w:eastAsia="en-US"/>
        </w:rPr>
        <w:t>перераспределение бюджетных ассигнований на исполнение расходных обязательств Приморского края, софинансируемых из федерального бюджета.</w:t>
      </w:r>
    </w:p>
    <w:p w:rsidR="00074AEB" w:rsidRPr="00074AEB" w:rsidRDefault="00074AEB" w:rsidP="00074AEB">
      <w:pPr>
        <w:ind w:firstLine="709"/>
        <w:jc w:val="both"/>
        <w:rPr>
          <w:szCs w:val="28"/>
        </w:rPr>
      </w:pPr>
      <w:r w:rsidRPr="00074AEB">
        <w:rPr>
          <w:szCs w:val="28"/>
        </w:rPr>
        <w:t>2.</w:t>
      </w:r>
      <w:r w:rsidRPr="00074AEB">
        <w:rPr>
          <w:rFonts w:eastAsia="Calibri"/>
          <w:spacing w:val="-3"/>
          <w:szCs w:val="24"/>
          <w:lang w:eastAsia="en-US"/>
        </w:rPr>
        <w:t xml:space="preserve">Установить, что не использованные по состоянию на 1 января </w:t>
      </w:r>
      <w:r w:rsidRPr="00074AEB">
        <w:rPr>
          <w:rFonts w:eastAsia="Calibri"/>
          <w:spacing w:val="-3"/>
          <w:szCs w:val="24"/>
          <w:lang w:eastAsia="en-US"/>
        </w:rPr>
        <w:br/>
        <w:t xml:space="preserve">2018 года остатки 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первых </w:t>
      </w:r>
      <w:r w:rsidRPr="00074AEB">
        <w:rPr>
          <w:rFonts w:eastAsia="Calibri"/>
          <w:spacing w:val="-3"/>
          <w:szCs w:val="24"/>
          <w:lang w:eastAsia="en-US"/>
        </w:rPr>
        <w:br/>
        <w:t>15 рабочих дней 2018 года.</w:t>
      </w:r>
    </w:p>
    <w:p w:rsidR="00074AEB" w:rsidRDefault="00074AEB" w:rsidP="00074AEB">
      <w:pPr>
        <w:ind w:firstLine="709"/>
        <w:jc w:val="both"/>
        <w:rPr>
          <w:szCs w:val="28"/>
        </w:rPr>
      </w:pPr>
    </w:p>
    <w:p w:rsidR="006378D3" w:rsidRDefault="006378D3" w:rsidP="00074AEB">
      <w:pPr>
        <w:ind w:firstLine="709"/>
        <w:jc w:val="both"/>
        <w:rPr>
          <w:szCs w:val="28"/>
        </w:rPr>
      </w:pPr>
    </w:p>
    <w:p w:rsidR="006378D3" w:rsidRDefault="006378D3" w:rsidP="00074AEB">
      <w:pPr>
        <w:ind w:firstLine="709"/>
        <w:jc w:val="both"/>
        <w:rPr>
          <w:szCs w:val="28"/>
        </w:rPr>
      </w:pPr>
    </w:p>
    <w:p w:rsidR="006378D3" w:rsidRDefault="006378D3" w:rsidP="00074AEB">
      <w:pPr>
        <w:ind w:firstLine="709"/>
        <w:jc w:val="both"/>
        <w:rPr>
          <w:szCs w:val="28"/>
        </w:rPr>
      </w:pPr>
    </w:p>
    <w:p w:rsidR="006378D3" w:rsidRDefault="006378D3" w:rsidP="00074AEB">
      <w:pPr>
        <w:ind w:firstLine="709"/>
        <w:jc w:val="both"/>
        <w:rPr>
          <w:szCs w:val="28"/>
        </w:rPr>
      </w:pPr>
    </w:p>
    <w:p w:rsidR="006378D3" w:rsidRDefault="006378D3" w:rsidP="00074AEB">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74AEB" w:rsidRPr="00074AEB" w:rsidTr="0009610C">
        <w:tc>
          <w:tcPr>
            <w:tcW w:w="1559" w:type="dxa"/>
            <w:tcBorders>
              <w:top w:val="nil"/>
              <w:left w:val="nil"/>
              <w:bottom w:val="nil"/>
              <w:right w:val="nil"/>
            </w:tcBorders>
          </w:tcPr>
          <w:p w:rsidR="00074AEB" w:rsidRPr="00074AEB" w:rsidRDefault="00074AEB" w:rsidP="00074AEB">
            <w:pPr>
              <w:ind w:right="-108" w:hanging="108"/>
              <w:jc w:val="both"/>
              <w:rPr>
                <w:caps/>
                <w:szCs w:val="28"/>
              </w:rPr>
            </w:pPr>
            <w:r w:rsidRPr="00074AEB">
              <w:rPr>
                <w:caps/>
                <w:szCs w:val="28"/>
              </w:rPr>
              <w:lastRenderedPageBreak/>
              <w:t>Статья 23.</w:t>
            </w:r>
          </w:p>
        </w:tc>
        <w:tc>
          <w:tcPr>
            <w:tcW w:w="7088" w:type="dxa"/>
            <w:tcBorders>
              <w:top w:val="nil"/>
              <w:left w:val="nil"/>
              <w:bottom w:val="nil"/>
              <w:right w:val="nil"/>
            </w:tcBorders>
          </w:tcPr>
          <w:p w:rsidR="00074AEB" w:rsidRPr="00074AEB" w:rsidRDefault="00074AEB" w:rsidP="00074AEB">
            <w:pPr>
              <w:ind w:left="-108" w:right="-108"/>
              <w:rPr>
                <w:caps/>
                <w:szCs w:val="28"/>
              </w:rPr>
            </w:pPr>
            <w:r w:rsidRPr="00074AEB">
              <w:rPr>
                <w:color w:val="000000"/>
                <w:spacing w:val="-5"/>
                <w:szCs w:val="28"/>
              </w:rPr>
              <w:t>ПОРЯДОК ВСТУПЛЕНИЯ В СИЛУ НАСТОЯЩЕГО ЗАКОНА</w:t>
            </w:r>
          </w:p>
        </w:tc>
      </w:tr>
    </w:tbl>
    <w:p w:rsidR="00074AEB" w:rsidRPr="00074AEB" w:rsidRDefault="00074AEB" w:rsidP="00074AEB">
      <w:pPr>
        <w:autoSpaceDE w:val="0"/>
        <w:autoSpaceDN w:val="0"/>
        <w:adjustRightInd w:val="0"/>
        <w:ind w:firstLine="709"/>
        <w:jc w:val="both"/>
        <w:rPr>
          <w:szCs w:val="28"/>
        </w:rPr>
      </w:pPr>
    </w:p>
    <w:p w:rsidR="00074AEB" w:rsidRPr="00074AEB" w:rsidRDefault="00074AEB" w:rsidP="00074AEB">
      <w:pPr>
        <w:widowControl w:val="0"/>
        <w:autoSpaceDE w:val="0"/>
        <w:autoSpaceDN w:val="0"/>
        <w:adjustRightInd w:val="0"/>
        <w:ind w:right="102" w:firstLine="709"/>
        <w:jc w:val="both"/>
        <w:rPr>
          <w:szCs w:val="28"/>
        </w:rPr>
      </w:pPr>
      <w:r w:rsidRPr="00074AEB">
        <w:rPr>
          <w:szCs w:val="28"/>
        </w:rPr>
        <w:t>Настоящий Закон вступает в силу с 1 января 2018 года.</w:t>
      </w:r>
    </w:p>
    <w:p w:rsidR="00074AEB" w:rsidRPr="00074AEB" w:rsidRDefault="00074AEB" w:rsidP="00074AEB">
      <w:pPr>
        <w:rPr>
          <w:szCs w:val="28"/>
        </w:rPr>
      </w:pPr>
    </w:p>
    <w:p w:rsidR="00074AEB" w:rsidRPr="00074AEB" w:rsidRDefault="00074AEB" w:rsidP="00074AEB">
      <w:pPr>
        <w:jc w:val="both"/>
      </w:pPr>
    </w:p>
    <w:p w:rsidR="00074AEB" w:rsidRPr="00074AEB" w:rsidRDefault="00074AEB" w:rsidP="00074AEB">
      <w:pPr>
        <w:jc w:val="both"/>
      </w:pPr>
    </w:p>
    <w:p w:rsidR="00074AEB" w:rsidRPr="00074AEB" w:rsidRDefault="00074AEB" w:rsidP="00074AEB">
      <w:pPr>
        <w:jc w:val="both"/>
      </w:pPr>
      <w:r w:rsidRPr="00074AEB">
        <w:rPr>
          <w:rFonts w:eastAsia="Calibri"/>
          <w:szCs w:val="22"/>
          <w:lang w:eastAsia="en-US"/>
        </w:rPr>
        <w:t>Временно исполняющий обязанности</w:t>
      </w:r>
      <w:r w:rsidRPr="00074AEB">
        <w:t xml:space="preserve"> </w:t>
      </w:r>
    </w:p>
    <w:p w:rsidR="00074AEB" w:rsidRDefault="00074AEB" w:rsidP="00074AEB">
      <w:pPr>
        <w:jc w:val="both"/>
        <w:rPr>
          <w:rFonts w:eastAsia="Calibri"/>
          <w:szCs w:val="22"/>
          <w:lang w:eastAsia="en-US"/>
        </w:rPr>
      </w:pPr>
      <w:r w:rsidRPr="00074AEB">
        <w:t xml:space="preserve">Губернатора края                                                                             </w:t>
      </w:r>
      <w:r w:rsidRPr="00074AEB">
        <w:rPr>
          <w:rFonts w:eastAsia="Calibri"/>
          <w:szCs w:val="22"/>
          <w:lang w:eastAsia="en-US"/>
        </w:rPr>
        <w:t>А.В. Тарасенко</w:t>
      </w:r>
    </w:p>
    <w:p w:rsidR="00E55BDD" w:rsidRDefault="00E55BDD" w:rsidP="00074AEB">
      <w:pPr>
        <w:jc w:val="both"/>
        <w:rPr>
          <w:rFonts w:eastAsia="Calibri"/>
          <w:szCs w:val="22"/>
          <w:lang w:eastAsia="en-US"/>
        </w:rPr>
      </w:pPr>
    </w:p>
    <w:p w:rsidR="00E55BDD" w:rsidRDefault="00E55BDD" w:rsidP="00074AEB">
      <w:pPr>
        <w:jc w:val="both"/>
        <w:rPr>
          <w:rFonts w:eastAsia="Calibri"/>
          <w:szCs w:val="22"/>
          <w:lang w:eastAsia="en-US"/>
        </w:rPr>
      </w:pPr>
      <w:bookmarkStart w:id="11" w:name="_GoBack"/>
      <w:r>
        <w:rPr>
          <w:rFonts w:eastAsia="Calibri"/>
          <w:szCs w:val="22"/>
          <w:lang w:eastAsia="en-US"/>
        </w:rPr>
        <w:t>г. Владивосток</w:t>
      </w:r>
    </w:p>
    <w:p w:rsidR="00E55BDD" w:rsidRDefault="00E55BDD" w:rsidP="00074AEB">
      <w:pPr>
        <w:jc w:val="both"/>
        <w:rPr>
          <w:rFonts w:eastAsia="Calibri"/>
          <w:szCs w:val="22"/>
          <w:lang w:eastAsia="en-US"/>
        </w:rPr>
      </w:pPr>
      <w:r>
        <w:rPr>
          <w:rFonts w:eastAsia="Calibri"/>
          <w:szCs w:val="22"/>
          <w:lang w:eastAsia="en-US"/>
        </w:rPr>
        <w:t>21 декабря 2017 года</w:t>
      </w:r>
    </w:p>
    <w:p w:rsidR="00E55BDD" w:rsidRPr="00074AEB" w:rsidRDefault="00E55BDD" w:rsidP="00074AEB">
      <w:pPr>
        <w:jc w:val="both"/>
        <w:rPr>
          <w:bCs/>
          <w:szCs w:val="28"/>
        </w:rPr>
      </w:pPr>
      <w:r>
        <w:rPr>
          <w:rFonts w:eastAsia="Calibri"/>
          <w:szCs w:val="22"/>
          <w:lang w:eastAsia="en-US"/>
        </w:rPr>
        <w:t>№ 218-КЗ</w:t>
      </w:r>
      <w:bookmarkEnd w:id="11"/>
    </w:p>
    <w:p w:rsidR="00074AEB" w:rsidRPr="00074AEB" w:rsidRDefault="00074AEB" w:rsidP="00074AEB">
      <w:pPr>
        <w:jc w:val="both"/>
        <w:rPr>
          <w:rFonts w:eastAsia="Calibri"/>
          <w:szCs w:val="22"/>
          <w:lang w:eastAsia="en-US"/>
        </w:rPr>
      </w:pPr>
    </w:p>
    <w:p w:rsidR="00BE0544" w:rsidRDefault="00BE0544"/>
    <w:sectPr w:rsidR="00BE0544" w:rsidSect="00074AEB">
      <w:headerReference w:type="default" r:id="rId1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AC2" w:rsidRDefault="00282AC2">
      <w:r>
        <w:separator/>
      </w:r>
    </w:p>
  </w:endnote>
  <w:endnote w:type="continuationSeparator" w:id="0">
    <w:p w:rsidR="00282AC2" w:rsidRDefault="00282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AC2" w:rsidRDefault="00282AC2">
      <w:r>
        <w:separator/>
      </w:r>
    </w:p>
  </w:footnote>
  <w:footnote w:type="continuationSeparator" w:id="0">
    <w:p w:rsidR="00282AC2" w:rsidRDefault="00282A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AEB" w:rsidRDefault="00074AEB" w:rsidP="00074AEB">
    <w:pPr>
      <w:pStyle w:val="a3"/>
      <w:jc w:val="right"/>
    </w:pPr>
    <w:r>
      <w:fldChar w:fldCharType="begin"/>
    </w:r>
    <w:r>
      <w:instrText>PAGE   \* MERGEFORMAT</w:instrText>
    </w:r>
    <w:r>
      <w:fldChar w:fldCharType="separate"/>
    </w:r>
    <w:r w:rsidR="00E55BDD">
      <w:rPr>
        <w:noProof/>
      </w:rPr>
      <w:t>18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74AEB"/>
    <w:rsid w:val="0003291F"/>
    <w:rsid w:val="00074AEB"/>
    <w:rsid w:val="001613BF"/>
    <w:rsid w:val="00282AC2"/>
    <w:rsid w:val="00380EE1"/>
    <w:rsid w:val="003B26E7"/>
    <w:rsid w:val="0047435B"/>
    <w:rsid w:val="005A2827"/>
    <w:rsid w:val="006378D3"/>
    <w:rsid w:val="00920B56"/>
    <w:rsid w:val="00AB70F9"/>
    <w:rsid w:val="00AC31EC"/>
    <w:rsid w:val="00B14397"/>
    <w:rsid w:val="00BE0544"/>
    <w:rsid w:val="00E34273"/>
    <w:rsid w:val="00E55BDD"/>
    <w:rsid w:val="00E60B2A"/>
    <w:rsid w:val="00EF4201"/>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table" w:styleId="a6">
    <w:name w:val="Table Grid"/>
    <w:basedOn w:val="a1"/>
    <w:uiPriority w:val="59"/>
    <w:rsid w:val="00074AEB"/>
    <w:rPr>
      <w:rFonts w:eastAsia="Calibr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Верхний колонтитул Знак"/>
    <w:link w:val="a3"/>
    <w:uiPriority w:val="99"/>
    <w:rsid w:val="00074AEB"/>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E82C5A7DC0827ABCB3C33EC48774BDC82D7E0AADE5BB3D44B0EA73FA87E7KDX" TargetMode="External"/><Relationship Id="rId18" Type="http://schemas.openxmlformats.org/officeDocument/2006/relationships/hyperlink" Target="consultantplus://offline/ref=3577C48AE7904C37C5E5AB9B342120E331E1222B02ED1DC766BB6FEFF0D77D08A80155529398525CEE6C2Fc9t8A"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hyperlink" Target="consultantplus://offline/ref=3A7D8155418989349B1ADFD70201869A5F7B064B9D48B391E979A78BED56f1A" TargetMode="External"/><Relationship Id="rId17" Type="http://schemas.openxmlformats.org/officeDocument/2006/relationships/hyperlink" Target="consultantplus://offline/ref=99A7B81EBD0E94650920CC4B3851B02E90E4F1B283E13CCE128890646E8AAF01807AA3FEF3A379FE5A50C6V9V8A" TargetMode="External"/><Relationship Id="rId2" Type="http://schemas.microsoft.com/office/2007/relationships/stylesWithEffects" Target="stylesWithEffects.xml"/><Relationship Id="rId16" Type="http://schemas.openxmlformats.org/officeDocument/2006/relationships/hyperlink" Target="consultantplus://offline/ref=99A7B81EBD0E94650920CC4B3851B02E90E4F1B283E631C6168890646E8AAF01807AA3FEF3A379FE5A56C5V9V9A"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3A7D8155418989349B1AC1DA146DD8955E785E41994DBBCEB526FCD6BA6871935Ef1A" TargetMode="External"/><Relationship Id="rId5" Type="http://schemas.openxmlformats.org/officeDocument/2006/relationships/footnotes" Target="footnotes.xml"/><Relationship Id="rId15" Type="http://schemas.openxmlformats.org/officeDocument/2006/relationships/hyperlink" Target="consultantplus://offline/ref=E82C5A7DC0827ABCB3C33EC48774BDC82D7F0AA7E8BA3D44B0EA73FA87E7KDX" TargetMode="External"/><Relationship Id="rId10" Type="http://schemas.openxmlformats.org/officeDocument/2006/relationships/hyperlink" Target="consultantplus://offline/ref=3A7D8155418989349B1AC1DA146DD8955E785E41964EB0C3B126FCD6BA687193E1317B7580DAEE432599FE55fAA"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3A7D8155418989349B1AC1DA146DD8955E785E41964EB0C3B126FCD6BA687193E1317B7580DAEE432599FE55fAA" TargetMode="External"/><Relationship Id="rId14" Type="http://schemas.openxmlformats.org/officeDocument/2006/relationships/hyperlink" Target="consultantplus://offline/ref=E82C5A7DC0827ABCB3C33EC48774BDC82D7F03ABE0B93D44B0EA73FA87E7KD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11</TotalTime>
  <Pages>18</Pages>
  <Words>6312</Words>
  <Characters>35982</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42210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3</cp:revision>
  <cp:lastPrinted>2017-12-19T04:32:00Z</cp:lastPrinted>
  <dcterms:created xsi:type="dcterms:W3CDTF">2017-12-19T04:28:00Z</dcterms:created>
  <dcterms:modified xsi:type="dcterms:W3CDTF">2017-12-21T00:37:00Z</dcterms:modified>
</cp:coreProperties>
</file>