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tblGrid>
      <w:tr w:rsidR="00FA747D" w:rsidTr="00FA747D">
        <w:tc>
          <w:tcPr>
            <w:tcW w:w="2517" w:type="dxa"/>
          </w:tcPr>
          <w:p w:rsidR="00FA747D" w:rsidRDefault="004A7CF5" w:rsidP="00FA747D">
            <w:r>
              <w:t>Приложение 2</w:t>
            </w:r>
            <w:r w:rsidR="00FA747D">
              <w:t>8</w:t>
            </w:r>
          </w:p>
          <w:p w:rsidR="00FA747D" w:rsidRDefault="00FA747D" w:rsidP="00FA747D">
            <w:r>
              <w:t>к проекту закона</w:t>
            </w:r>
          </w:p>
          <w:p w:rsidR="00FA747D" w:rsidRDefault="00FA747D" w:rsidP="00FA747D">
            <w:r>
              <w:t>Приморского края</w:t>
            </w:r>
          </w:p>
          <w:p w:rsidR="00FA747D" w:rsidRDefault="00FA747D"/>
        </w:tc>
      </w:tr>
      <w:tr w:rsidR="00FA747D" w:rsidTr="00FA747D">
        <w:tc>
          <w:tcPr>
            <w:tcW w:w="2517" w:type="dxa"/>
          </w:tcPr>
          <w:p w:rsidR="00FA747D" w:rsidRDefault="00FA747D"/>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Распределение бюджетных ассигнований из краевого бюджета на 2018 год, направленных на государственную поддержку семьи и детей</w:t>
      </w:r>
      <w:r>
        <w:t xml:space="preserve"> </w:t>
      </w:r>
    </w:p>
    <w:p w:rsidR="004A7CF5" w:rsidRDefault="004A7CF5" w:rsidP="004A7CF5">
      <w:pPr>
        <w:jc w:val="center"/>
      </w:pPr>
    </w:p>
    <w:tbl>
      <w:tblPr>
        <w:tblW w:w="9652" w:type="dxa"/>
        <w:tblLayout w:type="fixed"/>
        <w:tblLook w:val="0000" w:firstRow="0" w:lastRow="0" w:firstColumn="0" w:lastColumn="0" w:noHBand="0" w:noVBand="0"/>
      </w:tblPr>
      <w:tblGrid>
        <w:gridCol w:w="5090"/>
        <w:gridCol w:w="777"/>
        <w:gridCol w:w="1693"/>
        <w:gridCol w:w="2092"/>
      </w:tblGrid>
      <w:tr w:rsidR="004A7CF5" w:rsidRPr="004A7CF5" w:rsidTr="00E05416">
        <w:trPr>
          <w:trHeight w:val="227"/>
        </w:trPr>
        <w:tc>
          <w:tcPr>
            <w:tcW w:w="9652" w:type="dxa"/>
            <w:gridSpan w:val="4"/>
            <w:tcMar>
              <w:top w:w="0" w:type="dxa"/>
              <w:left w:w="57" w:type="dxa"/>
              <w:bottom w:w="0" w:type="dxa"/>
              <w:right w:w="57" w:type="dxa"/>
            </w:tcMar>
            <w:vAlign w:val="bottom"/>
          </w:tcPr>
          <w:p w:rsidR="004A7CF5" w:rsidRPr="004A7CF5" w:rsidRDefault="004A7CF5" w:rsidP="004A7CF5">
            <w:pPr>
              <w:widowControl w:val="0"/>
              <w:autoSpaceDE w:val="0"/>
              <w:autoSpaceDN w:val="0"/>
              <w:adjustRightInd w:val="0"/>
              <w:jc w:val="right"/>
              <w:rPr>
                <w:rFonts w:ascii="Arial" w:eastAsiaTheme="minorEastAsia" w:hAnsi="Arial" w:cs="Arial"/>
                <w:sz w:val="24"/>
                <w:szCs w:val="24"/>
                <w:lang w:eastAsia="ru-RU"/>
              </w:rPr>
            </w:pPr>
            <w:r w:rsidRPr="004A7CF5">
              <w:rPr>
                <w:rFonts w:eastAsiaTheme="minorEastAsia" w:cs="Times New Roman"/>
                <w:color w:val="000000"/>
                <w:szCs w:val="28"/>
                <w:lang w:eastAsia="ru-RU"/>
              </w:rPr>
              <w:t>(рублей)</w:t>
            </w:r>
          </w:p>
        </w:tc>
      </w:tr>
      <w:tr w:rsidR="004A7CF5" w:rsidRPr="004A7CF5" w:rsidTr="00E05416">
        <w:trPr>
          <w:trHeight w:val="424"/>
        </w:trPr>
        <w:tc>
          <w:tcPr>
            <w:tcW w:w="5090"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proofErr w:type="spellStart"/>
            <w:r w:rsidRPr="004A7CF5">
              <w:rPr>
                <w:rFonts w:eastAsiaTheme="minorEastAsia" w:cs="Times New Roman"/>
                <w:color w:val="000000"/>
                <w:sz w:val="24"/>
                <w:szCs w:val="24"/>
                <w:lang w:eastAsia="ru-RU"/>
              </w:rPr>
              <w:t>Ве</w:t>
            </w:r>
            <w:proofErr w:type="spellEnd"/>
            <w:r w:rsidRPr="004A7CF5">
              <w:rPr>
                <w:rFonts w:eastAsiaTheme="minorEastAsia" w:cs="Times New Roman"/>
                <w:color w:val="000000"/>
                <w:sz w:val="24"/>
                <w:szCs w:val="24"/>
                <w:lang w:eastAsia="ru-RU"/>
              </w:rPr>
              <w:t>-</w:t>
            </w:r>
          </w:p>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дом-</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proofErr w:type="spellStart"/>
            <w:r w:rsidRPr="004A7CF5">
              <w:rPr>
                <w:rFonts w:eastAsiaTheme="minorEastAsia" w:cs="Times New Roman"/>
                <w:color w:val="000000"/>
                <w:sz w:val="24"/>
                <w:szCs w:val="24"/>
                <w:lang w:eastAsia="ru-RU"/>
              </w:rPr>
              <w:t>ство</w:t>
            </w:r>
            <w:proofErr w:type="spellEnd"/>
          </w:p>
        </w:tc>
        <w:tc>
          <w:tcPr>
            <w:tcW w:w="1693"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4541D"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 xml:space="preserve">Целевая </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bookmarkStart w:id="0" w:name="_GoBack"/>
            <w:bookmarkEnd w:id="0"/>
            <w:r w:rsidRPr="004A7CF5">
              <w:rPr>
                <w:rFonts w:eastAsiaTheme="minorEastAsia" w:cs="Times New Roman"/>
                <w:color w:val="000000"/>
                <w:sz w:val="24"/>
                <w:szCs w:val="24"/>
                <w:lang w:eastAsia="ru-RU"/>
              </w:rPr>
              <w:t>статья</w:t>
            </w:r>
          </w:p>
        </w:tc>
        <w:tc>
          <w:tcPr>
            <w:tcW w:w="2092"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Сумма</w:t>
            </w:r>
          </w:p>
        </w:tc>
      </w:tr>
      <w:tr w:rsidR="004A7CF5" w:rsidRPr="004A7CF5" w:rsidTr="00E05416">
        <w:trPr>
          <w:trHeight w:val="276"/>
        </w:trPr>
        <w:tc>
          <w:tcPr>
            <w:tcW w:w="5090"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1693"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2092"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r>
    </w:tbl>
    <w:p w:rsidR="0074547E" w:rsidRPr="0074547E" w:rsidRDefault="0074547E">
      <w:pPr>
        <w:rPr>
          <w:sz w:val="2"/>
          <w:szCs w:val="2"/>
        </w:rPr>
      </w:pPr>
    </w:p>
    <w:tbl>
      <w:tblPr>
        <w:tblW w:w="9643" w:type="dxa"/>
        <w:tblLayout w:type="fixed"/>
        <w:tblLook w:val="0000" w:firstRow="0" w:lastRow="0" w:firstColumn="0" w:lastColumn="0" w:noHBand="0" w:noVBand="0"/>
      </w:tblPr>
      <w:tblGrid>
        <w:gridCol w:w="5081"/>
        <w:gridCol w:w="777"/>
        <w:gridCol w:w="1693"/>
        <w:gridCol w:w="2092"/>
      </w:tblGrid>
      <w:tr w:rsidR="004A7CF5" w:rsidRPr="004A7CF5" w:rsidTr="0074547E">
        <w:trPr>
          <w:trHeight w:val="279"/>
          <w:tblHeader/>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E05416" w:rsidP="004A7CF5">
            <w:pPr>
              <w:widowControl w:val="0"/>
              <w:autoSpaceDE w:val="0"/>
              <w:autoSpaceDN w:val="0"/>
              <w:adjustRightInd w:val="0"/>
              <w:jc w:val="center"/>
              <w:rPr>
                <w:rFonts w:ascii="Arial" w:eastAsiaTheme="minorEastAsia" w:hAnsi="Arial" w:cs="Arial"/>
                <w:sz w:val="2"/>
                <w:szCs w:val="2"/>
                <w:lang w:eastAsia="ru-RU"/>
              </w:rPr>
            </w:pPr>
            <w:r>
              <w:br w:type="page"/>
            </w:r>
            <w:r w:rsidR="004A7CF5" w:rsidRPr="004A7CF5">
              <w:rPr>
                <w:rFonts w:eastAsiaTheme="minorEastAsia"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2</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4</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Приобретение расходных материалов для неонатального и </w:t>
            </w:r>
            <w:proofErr w:type="spellStart"/>
            <w:r w:rsidRPr="004A7CF5">
              <w:rPr>
                <w:rFonts w:eastAsiaTheme="minorEastAsia" w:cs="Times New Roman"/>
                <w:color w:val="000000"/>
                <w:sz w:val="24"/>
                <w:szCs w:val="24"/>
                <w:lang w:eastAsia="ru-RU"/>
              </w:rPr>
              <w:t>аудиологического</w:t>
            </w:r>
            <w:proofErr w:type="spellEnd"/>
            <w:r w:rsidRPr="004A7CF5">
              <w:rPr>
                <w:rFonts w:eastAsiaTheme="minorEastAsia" w:cs="Times New Roman"/>
                <w:color w:val="000000"/>
                <w:sz w:val="24"/>
                <w:szCs w:val="24"/>
                <w:lang w:eastAsia="ru-RU"/>
              </w:rPr>
              <w:t xml:space="preserve"> скрининга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35 983 560,00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Приобретение расходных материалов для проведения </w:t>
            </w:r>
            <w:proofErr w:type="spellStart"/>
            <w:r w:rsidRPr="004A7CF5">
              <w:rPr>
                <w:rFonts w:eastAsiaTheme="minorEastAsia" w:cs="Times New Roman"/>
                <w:color w:val="000000"/>
                <w:sz w:val="24"/>
                <w:szCs w:val="24"/>
                <w:lang w:eastAsia="ru-RU"/>
              </w:rPr>
              <w:t>пренатальной</w:t>
            </w:r>
            <w:proofErr w:type="spellEnd"/>
            <w:r w:rsidRPr="004A7CF5">
              <w:rPr>
                <w:rFonts w:eastAsiaTheme="minorEastAsia" w:cs="Times New Roman"/>
                <w:color w:val="000000"/>
                <w:sz w:val="24"/>
                <w:szCs w:val="24"/>
                <w:lang w:eastAsia="ru-RU"/>
              </w:rPr>
              <w:t xml:space="preserve"> (дородовой) диагностики нарушений развития ребенка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31 300 000,00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11 756 540,00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0120570090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4A7CF5" w:rsidRPr="004A7CF5" w:rsidTr="0074547E">
        <w:trPr>
          <w:cantSplit/>
          <w:trHeight w:val="866"/>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223 113 150,00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13 385 093,00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18 232 163 350,00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18 182 163 350,00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02204R0880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420 000,00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Мероприятия государственной программы Российской Федерации "Доступная среда" на 2011-2020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02205R0270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8 739 900,00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02207R0970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20 483 500,00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02601R5200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13 301 440,00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02601Р5200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492 698 560,00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96 075 500,00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20 768 000,00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0210260030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54 078 000,00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0210293070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4 423 029 000,00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0220260010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67 513 000,00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1 276 517 980,00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0220293060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8 538 670 000,00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826 657 910,00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0220381320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3 086 000,00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39 543 230,00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5 760 000,00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0220623170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5 280 000,00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0220770600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24 970 300,00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0220793050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282 338 000,00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21 959 000,00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0230260020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38 800 000,00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0230293080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185 374 000,00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1 067 000,00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20 155 660,00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0230470140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11 440 000,00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2 400 000,00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48 664 000,00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1 457 669 800,00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108 174 230,00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4A7CF5">
              <w:rPr>
                <w:rFonts w:eastAsiaTheme="minorEastAsia" w:cs="Times New Roman"/>
                <w:color w:val="000000"/>
                <w:sz w:val="24"/>
                <w:szCs w:val="24"/>
                <w:lang w:eastAsia="ru-RU"/>
              </w:rPr>
              <w:t>Ворлдскиллс</w:t>
            </w:r>
            <w:proofErr w:type="spellEnd"/>
            <w:r w:rsidRPr="004A7CF5">
              <w:rPr>
                <w:rFonts w:eastAsiaTheme="minorEastAsia" w:cs="Times New Roman"/>
                <w:color w:val="000000"/>
                <w:sz w:val="24"/>
                <w:szCs w:val="24"/>
                <w:lang w:eastAsia="ru-RU"/>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0240323500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2 873 600,00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0260192340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81 715 740,00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50 000 000,00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4 285 663 060,00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1 315 354 910,00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0330452600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20 933 500,00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251 736 350,00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186 508 750,00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481 565 310,00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3 832 200,00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0330593090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336 654 000,00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2 326 800,00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1 798 000,00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2 970 308 150,00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03305R0840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808 252 680,00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03305К0840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24 486 280,00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0330259400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268 700,00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0330270180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0330322190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75 800 000,00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0330552700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21 341 700,00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0330553801</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1 013 720 120,00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88 552 480,00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13 825 120,00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447 372 000,00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303 781 880,00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Меры социальной поддержки по обеспечению </w:t>
            </w:r>
            <w:proofErr w:type="gramStart"/>
            <w:r w:rsidRPr="004A7CF5">
              <w:rPr>
                <w:rFonts w:eastAsiaTheme="minorEastAsia" w:cs="Times New Roman"/>
                <w:color w:val="000000"/>
                <w:sz w:val="24"/>
                <w:szCs w:val="24"/>
                <w:lang w:eastAsia="ru-RU"/>
              </w:rPr>
              <w:t>тест-полосками</w:t>
            </w:r>
            <w:proofErr w:type="gramEnd"/>
            <w:r w:rsidRPr="004A7CF5">
              <w:rPr>
                <w:rFonts w:eastAsiaTheme="minorEastAsia"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4 103 870,00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133 118 160,00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30 575 160,00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240 121 282,00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240 121 282,00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2 100 000,00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236 155 260,00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1 866 022,00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1 151 831 800,00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631 573 300,00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631 573 300,00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219 508 500,00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Pr="004A7CF5">
              <w:rPr>
                <w:rFonts w:eastAsiaTheme="minorEastAsia" w:cs="Times New Roman"/>
                <w:color w:val="000000"/>
                <w:sz w:val="24"/>
                <w:szCs w:val="24"/>
                <w:lang w:eastAsia="ru-RU"/>
              </w:rPr>
              <w:t>экономкласса</w:t>
            </w:r>
            <w:proofErr w:type="spellEnd"/>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06301R0200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209 508 500,00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sidRPr="004A7CF5">
              <w:rPr>
                <w:rFonts w:eastAsiaTheme="minorEastAsia" w:cs="Times New Roman"/>
                <w:color w:val="000000"/>
                <w:sz w:val="24"/>
                <w:szCs w:val="24"/>
                <w:lang w:eastAsia="ru-RU"/>
              </w:rPr>
              <w:t>экономкласса</w:t>
            </w:r>
            <w:proofErr w:type="spellEnd"/>
            <w:r w:rsidRPr="004A7CF5">
              <w:rPr>
                <w:rFonts w:eastAsiaTheme="minorEastAsia" w:cs="Times New Roman"/>
                <w:color w:val="000000"/>
                <w:sz w:val="24"/>
                <w:szCs w:val="24"/>
                <w:lang w:eastAsia="ru-RU"/>
              </w:rPr>
              <w:t xml:space="preserve">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0630181140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300 750 000,00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0650140350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300 750 000,00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 xml:space="preserve">Государственная программа Приморского края "Развитие физической культуры </w:t>
            </w:r>
            <w:r w:rsidR="0074547E">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 xml:space="preserve">и спорта Приморского края" на </w:t>
            </w:r>
            <w:r w:rsidR="0074547E">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40 670 000,00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3 270 000,00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0910320300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0910370270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37 400 000,00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0910260330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0930281210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6 500 000,00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"Безопасный край" на 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1 567 000,00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1810170340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1810370350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261 000,00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1810120740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497 000,00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1810222460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497 000,00</w:t>
            </w:r>
          </w:p>
        </w:tc>
      </w:tr>
      <w:tr w:rsidR="004A7CF5" w:rsidRPr="004A7CF5" w:rsidTr="0074547E">
        <w:trPr>
          <w:trHeight w:val="288"/>
        </w:trPr>
        <w:tc>
          <w:tcPr>
            <w:tcW w:w="7551"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Всего расходов</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24 268 054 835,00</w:t>
            </w:r>
          </w:p>
        </w:tc>
      </w:tr>
    </w:tbl>
    <w:p w:rsidR="00FA747D" w:rsidRDefault="00FA747D" w:rsidP="00FA747D">
      <w:pPr>
        <w:jc w:val="center"/>
      </w:pPr>
    </w:p>
    <w:sectPr w:rsidR="00FA747D"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E76" w:rsidRDefault="002F4E76" w:rsidP="0074547E">
      <w:r>
        <w:separator/>
      </w:r>
    </w:p>
  </w:endnote>
  <w:endnote w:type="continuationSeparator" w:id="0">
    <w:p w:rsidR="002F4E76" w:rsidRDefault="002F4E76"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E76" w:rsidRDefault="002F4E76" w:rsidP="0074547E">
      <w:r>
        <w:separator/>
      </w:r>
    </w:p>
  </w:footnote>
  <w:footnote w:type="continuationSeparator" w:id="0">
    <w:p w:rsidR="002F4E76" w:rsidRDefault="002F4E76"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74547E" w:rsidRDefault="0074547E">
        <w:pPr>
          <w:pStyle w:val="a6"/>
          <w:jc w:val="right"/>
        </w:pPr>
        <w:r>
          <w:fldChar w:fldCharType="begin"/>
        </w:r>
        <w:r>
          <w:instrText>PAGE   \* MERGEFORMAT</w:instrText>
        </w:r>
        <w:r>
          <w:fldChar w:fldCharType="separate"/>
        </w:r>
        <w:r w:rsidR="00E4541D">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293D57"/>
    <w:rsid w:val="002F4E76"/>
    <w:rsid w:val="004A7CF5"/>
    <w:rsid w:val="00625F29"/>
    <w:rsid w:val="0074547E"/>
    <w:rsid w:val="008C45D8"/>
    <w:rsid w:val="00B4043C"/>
    <w:rsid w:val="00D22F56"/>
    <w:rsid w:val="00E05416"/>
    <w:rsid w:val="00E4541D"/>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D5FB3-88FD-4624-8E8D-932BFF678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2499</Words>
  <Characters>14246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Шварцштеин</cp:lastModifiedBy>
  <cp:revision>6</cp:revision>
  <cp:lastPrinted>2017-12-04T04:42:00Z</cp:lastPrinted>
  <dcterms:created xsi:type="dcterms:W3CDTF">2017-10-27T06:00:00Z</dcterms:created>
  <dcterms:modified xsi:type="dcterms:W3CDTF">2017-12-04T04:42:00Z</dcterms:modified>
</cp:coreProperties>
</file>