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860" w:rsidRPr="00452CF8" w:rsidRDefault="00C32860" w:rsidP="00C32860">
      <w:pPr>
        <w:jc w:val="center"/>
        <w:rPr>
          <w:b/>
          <w:szCs w:val="28"/>
        </w:rPr>
      </w:pPr>
      <w:r w:rsidRPr="00452CF8">
        <w:rPr>
          <w:b/>
          <w:szCs w:val="28"/>
        </w:rPr>
        <w:t>Информация для региональных отделений политических партий в Приморском крае, не представленных в Законодательном Собрании Приморского края</w:t>
      </w:r>
    </w:p>
    <w:p w:rsidR="00C32860" w:rsidRPr="00452CF8" w:rsidRDefault="00C32860" w:rsidP="00C32860">
      <w:pPr>
        <w:jc w:val="center"/>
        <w:rPr>
          <w:szCs w:val="28"/>
        </w:rPr>
      </w:pPr>
    </w:p>
    <w:p w:rsidR="00C32860" w:rsidRPr="00452CF8" w:rsidRDefault="00C32860" w:rsidP="00C3286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52CF8">
        <w:rPr>
          <w:szCs w:val="28"/>
        </w:rPr>
        <w:t>В соответствии со статьей 26</w:t>
      </w:r>
      <w:r w:rsidRPr="00452CF8">
        <w:rPr>
          <w:szCs w:val="28"/>
          <w:vertAlign w:val="superscript"/>
        </w:rPr>
        <w:t xml:space="preserve">2 </w:t>
      </w:r>
      <w:r w:rsidRPr="00452CF8">
        <w:rPr>
          <w:szCs w:val="28"/>
        </w:rPr>
        <w:t xml:space="preserve">Федерального закона от 11 июля </w:t>
      </w:r>
      <w:r w:rsidRPr="00452CF8">
        <w:rPr>
          <w:szCs w:val="28"/>
        </w:rPr>
        <w:br/>
        <w:t>2001 года № 95-ФЗ "О политических партиях" политические партии, не представленные в Законодательном Собрании Приморского края (далее - политические партии), вправе выступить с сообщениями на заседании Законодательного Собрания. Сообщение может содержать информацию о деятельности политической партии, об актуальных вопросах политики, социально-экономического развития Приморского края, проблемах правового регулирования и правоприменительной практики, а также предложения по их совершенствованию.</w:t>
      </w:r>
    </w:p>
    <w:p w:rsidR="00C32860" w:rsidRPr="00452CF8" w:rsidRDefault="00C32860" w:rsidP="00C32860">
      <w:pPr>
        <w:ind w:firstLine="708"/>
        <w:jc w:val="both"/>
        <w:rPr>
          <w:szCs w:val="28"/>
        </w:rPr>
      </w:pPr>
      <w:r w:rsidRPr="00452CF8">
        <w:rPr>
          <w:szCs w:val="28"/>
        </w:rPr>
        <w:t>Порядок заслушивания сообщений политических партий на заседании Законодательного Собрания</w:t>
      </w:r>
      <w:r>
        <w:rPr>
          <w:szCs w:val="28"/>
        </w:rPr>
        <w:t xml:space="preserve"> Приморского края</w:t>
      </w:r>
      <w:r w:rsidRPr="00452CF8">
        <w:rPr>
          <w:szCs w:val="28"/>
        </w:rPr>
        <w:t xml:space="preserve"> определяется статьей 80</w:t>
      </w:r>
      <w:r w:rsidRPr="00452CF8">
        <w:rPr>
          <w:szCs w:val="28"/>
          <w:vertAlign w:val="superscript"/>
        </w:rPr>
        <w:t>1</w:t>
      </w:r>
      <w:r w:rsidRPr="00452CF8">
        <w:rPr>
          <w:szCs w:val="28"/>
        </w:rPr>
        <w:t xml:space="preserve"> Регламента Законодательного Собрания</w:t>
      </w:r>
      <w:r>
        <w:rPr>
          <w:szCs w:val="28"/>
        </w:rPr>
        <w:t xml:space="preserve"> Приморского края</w:t>
      </w:r>
      <w:r w:rsidRPr="00452CF8">
        <w:rPr>
          <w:szCs w:val="28"/>
        </w:rPr>
        <w:t>.</w:t>
      </w:r>
    </w:p>
    <w:p w:rsidR="00C32860" w:rsidRPr="00452CF8" w:rsidRDefault="00C32860" w:rsidP="00C3286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52CF8">
        <w:rPr>
          <w:szCs w:val="28"/>
        </w:rPr>
        <w:t>Политическая партия, желающая выступить с сообщением на заседании Законодательного Собрания</w:t>
      </w:r>
      <w:r>
        <w:rPr>
          <w:szCs w:val="28"/>
        </w:rPr>
        <w:t xml:space="preserve"> Приморского края </w:t>
      </w:r>
      <w:r w:rsidRPr="00452CF8">
        <w:rPr>
          <w:szCs w:val="28"/>
        </w:rPr>
        <w:t xml:space="preserve"> в текущем году, до 1 октября 2017 года направляет в Законодательное Собрание доклад (тезисы выступления) с указанием лица, уполномоченного выступать от имени политической партии на заседании Законодательного Собрания (представителя политической партии).</w:t>
      </w:r>
    </w:p>
    <w:p w:rsidR="00C32860" w:rsidRDefault="00C32860" w:rsidP="00C32860">
      <w:pPr>
        <w:ind w:firstLine="708"/>
        <w:jc w:val="both"/>
        <w:rPr>
          <w:szCs w:val="28"/>
        </w:rPr>
      </w:pPr>
      <w:r w:rsidRPr="00452CF8">
        <w:rPr>
          <w:szCs w:val="28"/>
        </w:rPr>
        <w:t>Сообщения политических партий заслушиваются Законодательным Собранием ежегодно в IV квартале года.</w:t>
      </w:r>
    </w:p>
    <w:p w:rsidR="00C32860" w:rsidRDefault="00C32860" w:rsidP="00C32860">
      <w:pPr>
        <w:jc w:val="both"/>
        <w:rPr>
          <w:szCs w:val="28"/>
        </w:rPr>
      </w:pPr>
    </w:p>
    <w:p w:rsidR="00D92526" w:rsidRDefault="00D92526">
      <w:bookmarkStart w:id="0" w:name="_GoBack"/>
      <w:bookmarkEnd w:id="0"/>
    </w:p>
    <w:sectPr w:rsidR="00D92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860"/>
    <w:rsid w:val="00C32860"/>
    <w:rsid w:val="00D9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86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86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</cp:revision>
  <dcterms:created xsi:type="dcterms:W3CDTF">2017-09-14T06:58:00Z</dcterms:created>
  <dcterms:modified xsi:type="dcterms:W3CDTF">2017-09-14T07:00:00Z</dcterms:modified>
</cp:coreProperties>
</file>