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2EDC" w:rsidRDefault="00C22EDC" w:rsidP="005C6B07">
      <w:pPr>
        <w:spacing w:after="0" w:line="240" w:lineRule="auto"/>
        <w:ind w:left="652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21</w:t>
      </w:r>
    </w:p>
    <w:p w:rsidR="00C22EDC" w:rsidRDefault="00C22EDC" w:rsidP="005C6B07">
      <w:pPr>
        <w:spacing w:after="0" w:line="240" w:lineRule="auto"/>
        <w:ind w:left="6521"/>
        <w:rPr>
          <w:rFonts w:ascii="Times New Roman" w:hAnsi="Times New Roman" w:cs="Times New Roman"/>
          <w:sz w:val="28"/>
          <w:szCs w:val="28"/>
        </w:rPr>
      </w:pPr>
      <w:r w:rsidRPr="003A24EC">
        <w:rPr>
          <w:rFonts w:ascii="Times New Roman" w:hAnsi="Times New Roman" w:cs="Times New Roman"/>
          <w:sz w:val="28"/>
          <w:szCs w:val="28"/>
        </w:rPr>
        <w:t xml:space="preserve">к </w:t>
      </w:r>
      <w:r w:rsidR="00B65E4D">
        <w:rPr>
          <w:rFonts w:ascii="Times New Roman" w:hAnsi="Times New Roman" w:cs="Times New Roman"/>
          <w:sz w:val="28"/>
          <w:szCs w:val="28"/>
        </w:rPr>
        <w:t>Закону</w:t>
      </w:r>
      <w:r w:rsidRPr="003A24E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2EDC" w:rsidRDefault="00C22EDC" w:rsidP="005C6B07">
      <w:pPr>
        <w:spacing w:after="0" w:line="240" w:lineRule="auto"/>
        <w:ind w:left="6521"/>
        <w:rPr>
          <w:rFonts w:ascii="Times New Roman" w:hAnsi="Times New Roman" w:cs="Times New Roman"/>
          <w:sz w:val="28"/>
          <w:szCs w:val="28"/>
        </w:rPr>
      </w:pPr>
      <w:r w:rsidRPr="003A24EC">
        <w:rPr>
          <w:rFonts w:ascii="Times New Roman" w:hAnsi="Times New Roman" w:cs="Times New Roman"/>
          <w:sz w:val="28"/>
          <w:szCs w:val="28"/>
        </w:rPr>
        <w:t>Приморс</w:t>
      </w:r>
      <w:bookmarkStart w:id="0" w:name="_GoBack"/>
      <w:bookmarkEnd w:id="0"/>
      <w:r w:rsidRPr="003A24EC">
        <w:rPr>
          <w:rFonts w:ascii="Times New Roman" w:hAnsi="Times New Roman" w:cs="Times New Roman"/>
          <w:sz w:val="28"/>
          <w:szCs w:val="28"/>
        </w:rPr>
        <w:t>кого края</w:t>
      </w:r>
    </w:p>
    <w:p w:rsidR="00C22EDC" w:rsidRDefault="005C6B07" w:rsidP="005C6B07">
      <w:pPr>
        <w:spacing w:after="0" w:line="240" w:lineRule="auto"/>
        <w:ind w:left="6521"/>
        <w:rPr>
          <w:rFonts w:ascii="Times New Roman" w:hAnsi="Times New Roman" w:cs="Times New Roman"/>
          <w:sz w:val="28"/>
          <w:szCs w:val="28"/>
        </w:rPr>
      </w:pPr>
      <w:r w:rsidRPr="005C6B07">
        <w:rPr>
          <w:rFonts w:ascii="Times New Roman" w:hAnsi="Times New Roman" w:cs="Times New Roman"/>
          <w:sz w:val="28"/>
          <w:szCs w:val="28"/>
        </w:rPr>
        <w:t>от 04.12.2017 № 210-КЗ</w:t>
      </w:r>
    </w:p>
    <w:p w:rsidR="00C22EDC" w:rsidRDefault="00C22EDC" w:rsidP="005C6B07">
      <w:pPr>
        <w:spacing w:after="0" w:line="240" w:lineRule="auto"/>
        <w:ind w:left="6521"/>
        <w:rPr>
          <w:rFonts w:ascii="Times New Roman" w:hAnsi="Times New Roman" w:cs="Times New Roman"/>
          <w:sz w:val="28"/>
          <w:szCs w:val="28"/>
        </w:rPr>
      </w:pPr>
    </w:p>
    <w:p w:rsidR="00C22EDC" w:rsidRPr="003A24EC" w:rsidRDefault="00C22EDC" w:rsidP="005C6B07">
      <w:pPr>
        <w:spacing w:after="0" w:line="240" w:lineRule="auto"/>
        <w:ind w:left="652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Pr="003A24EC">
        <w:rPr>
          <w:rFonts w:ascii="Times New Roman" w:hAnsi="Times New Roman" w:cs="Times New Roman"/>
          <w:sz w:val="28"/>
          <w:szCs w:val="28"/>
        </w:rPr>
        <w:t>Приложение 31</w:t>
      </w:r>
    </w:p>
    <w:p w:rsidR="00C22EDC" w:rsidRPr="003A24EC" w:rsidRDefault="00C22EDC" w:rsidP="005C6B07">
      <w:pPr>
        <w:spacing w:after="0" w:line="240" w:lineRule="auto"/>
        <w:ind w:left="6521"/>
        <w:rPr>
          <w:rFonts w:ascii="Times New Roman" w:hAnsi="Times New Roman" w:cs="Times New Roman"/>
          <w:sz w:val="28"/>
          <w:szCs w:val="28"/>
        </w:rPr>
      </w:pPr>
      <w:r w:rsidRPr="003A24EC">
        <w:rPr>
          <w:rFonts w:ascii="Times New Roman" w:hAnsi="Times New Roman" w:cs="Times New Roman"/>
          <w:sz w:val="28"/>
          <w:szCs w:val="28"/>
        </w:rPr>
        <w:t xml:space="preserve">к Закону </w:t>
      </w:r>
    </w:p>
    <w:p w:rsidR="00C22EDC" w:rsidRDefault="00C22EDC" w:rsidP="005C6B07">
      <w:pPr>
        <w:spacing w:after="0" w:line="240" w:lineRule="auto"/>
        <w:ind w:left="6521"/>
        <w:rPr>
          <w:rFonts w:ascii="Times New Roman" w:hAnsi="Times New Roman" w:cs="Times New Roman"/>
          <w:sz w:val="28"/>
          <w:szCs w:val="28"/>
        </w:rPr>
      </w:pPr>
      <w:r w:rsidRPr="003A24EC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</w:p>
    <w:p w:rsidR="00C22EDC" w:rsidRPr="003A24EC" w:rsidRDefault="00C22EDC" w:rsidP="005C6B07">
      <w:pPr>
        <w:spacing w:after="0" w:line="240" w:lineRule="auto"/>
        <w:ind w:left="6521"/>
        <w:rPr>
          <w:rFonts w:ascii="Times New Roman" w:hAnsi="Times New Roman" w:cs="Times New Roman"/>
          <w:sz w:val="28"/>
          <w:szCs w:val="28"/>
        </w:rPr>
      </w:pPr>
      <w:r w:rsidRPr="00E74CC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E74CC0">
        <w:rPr>
          <w:rFonts w:ascii="Times New Roman" w:eastAsia="Times New Roman" w:hAnsi="Times New Roman" w:cs="Times New Roman"/>
          <w:sz w:val="28"/>
          <w:szCs w:val="28"/>
          <w:lang w:eastAsia="ru-RU"/>
        </w:rPr>
        <w:t>.12.201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 № 52</w:t>
      </w:r>
      <w:r w:rsidRPr="00E74CC0">
        <w:rPr>
          <w:rFonts w:ascii="Times New Roman" w:eastAsia="Times New Roman" w:hAnsi="Times New Roman" w:cs="Times New Roman"/>
          <w:sz w:val="28"/>
          <w:szCs w:val="28"/>
          <w:lang w:eastAsia="ru-RU"/>
        </w:rPr>
        <w:t>-КЗ</w:t>
      </w:r>
    </w:p>
    <w:p w:rsidR="00C22EDC" w:rsidRPr="003A24EC" w:rsidRDefault="00C22EDC" w:rsidP="00C22ED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22EDC" w:rsidRPr="003A24EC" w:rsidRDefault="00C22EDC" w:rsidP="00C22EDC">
      <w:pPr>
        <w:spacing w:after="0" w:line="240" w:lineRule="auto"/>
        <w:ind w:right="-144"/>
        <w:jc w:val="center"/>
        <w:rPr>
          <w:rFonts w:ascii="Times New Roman" w:hAnsi="Times New Roman" w:cs="Times New Roman"/>
          <w:sz w:val="28"/>
          <w:szCs w:val="28"/>
        </w:rPr>
      </w:pPr>
      <w:r w:rsidRPr="003A24EC">
        <w:rPr>
          <w:rFonts w:ascii="Times New Roman" w:hAnsi="Times New Roman" w:cs="Times New Roman"/>
          <w:sz w:val="28"/>
          <w:szCs w:val="28"/>
        </w:rPr>
        <w:t>Программа</w:t>
      </w:r>
    </w:p>
    <w:p w:rsidR="00C22EDC" w:rsidRDefault="00C22EDC" w:rsidP="00C22EDC">
      <w:pPr>
        <w:spacing w:after="0" w:line="240" w:lineRule="auto"/>
        <w:ind w:right="-144"/>
        <w:jc w:val="center"/>
        <w:rPr>
          <w:rFonts w:ascii="Times New Roman" w:hAnsi="Times New Roman" w:cs="Times New Roman"/>
          <w:sz w:val="28"/>
          <w:szCs w:val="28"/>
        </w:rPr>
      </w:pPr>
      <w:r w:rsidRPr="003A24EC">
        <w:rPr>
          <w:rFonts w:ascii="Times New Roman" w:hAnsi="Times New Roman" w:cs="Times New Roman"/>
          <w:sz w:val="28"/>
          <w:szCs w:val="28"/>
        </w:rPr>
        <w:t>государственных внутренних заимствований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2EDC" w:rsidRDefault="00C22EDC" w:rsidP="00C22EDC">
      <w:pPr>
        <w:spacing w:after="0" w:line="240" w:lineRule="auto"/>
        <w:ind w:right="-144"/>
        <w:jc w:val="center"/>
        <w:rPr>
          <w:rFonts w:ascii="Times New Roman" w:hAnsi="Times New Roman" w:cs="Times New Roman"/>
          <w:sz w:val="28"/>
          <w:szCs w:val="28"/>
        </w:rPr>
      </w:pPr>
      <w:r w:rsidRPr="003A24EC">
        <w:rPr>
          <w:rFonts w:ascii="Times New Roman" w:hAnsi="Times New Roman" w:cs="Times New Roman"/>
          <w:sz w:val="28"/>
          <w:szCs w:val="28"/>
        </w:rPr>
        <w:t>на плановый период 2018 и 2019 годов</w:t>
      </w:r>
    </w:p>
    <w:p w:rsidR="00C22EDC" w:rsidRDefault="00C22EDC" w:rsidP="00C22EDC">
      <w:pPr>
        <w:pStyle w:val="a3"/>
        <w:ind w:right="-144"/>
        <w:jc w:val="right"/>
      </w:pPr>
      <w:r w:rsidRPr="003A24EC">
        <w:rPr>
          <w:rFonts w:cs="Times New Roman"/>
          <w:szCs w:val="28"/>
        </w:rPr>
        <w:t>(тыс. рублей)</w:t>
      </w:r>
    </w:p>
    <w:tbl>
      <w:tblPr>
        <w:tblW w:w="9760" w:type="dxa"/>
        <w:tblInd w:w="93" w:type="dxa"/>
        <w:tblLook w:val="04A0" w:firstRow="1" w:lastRow="0" w:firstColumn="1" w:lastColumn="0" w:noHBand="0" w:noVBand="1"/>
      </w:tblPr>
      <w:tblGrid>
        <w:gridCol w:w="594"/>
        <w:gridCol w:w="5233"/>
        <w:gridCol w:w="1985"/>
        <w:gridCol w:w="1948"/>
      </w:tblGrid>
      <w:tr w:rsidR="00C22EDC" w:rsidRPr="00C22EDC" w:rsidTr="00C22EDC">
        <w:trPr>
          <w:cantSplit/>
          <w:trHeight w:val="340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C22EDC" w:rsidRPr="00C22EDC" w:rsidRDefault="00C22EDC" w:rsidP="00C22E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69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C169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C169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52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22EDC" w:rsidRPr="00C22EDC" w:rsidRDefault="00C22EDC" w:rsidP="00C2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RANGE!B9"/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государственных внутренних заимствований</w:t>
            </w:r>
            <w:bookmarkEnd w:id="1"/>
          </w:p>
        </w:tc>
        <w:tc>
          <w:tcPr>
            <w:tcW w:w="39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22EDC" w:rsidRPr="00C22EDC" w:rsidRDefault="00C22EDC" w:rsidP="00C2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</w:t>
            </w:r>
          </w:p>
        </w:tc>
      </w:tr>
      <w:tr w:rsidR="00C22EDC" w:rsidRPr="00C22EDC" w:rsidTr="00C22EDC">
        <w:trPr>
          <w:cantSplit/>
          <w:trHeight w:val="340"/>
        </w:trPr>
        <w:tc>
          <w:tcPr>
            <w:tcW w:w="59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22EDC" w:rsidRPr="00C22EDC" w:rsidRDefault="00C22EDC" w:rsidP="00C22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2EDC" w:rsidRPr="00C22EDC" w:rsidRDefault="00C22EDC" w:rsidP="00C2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EDC" w:rsidRPr="00C22EDC" w:rsidRDefault="00C22EDC" w:rsidP="00C2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 год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EDC" w:rsidRPr="00C22EDC" w:rsidRDefault="00C22EDC" w:rsidP="00C2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 год</w:t>
            </w:r>
          </w:p>
        </w:tc>
      </w:tr>
      <w:tr w:rsidR="00C22EDC" w:rsidRPr="00C22EDC" w:rsidTr="00C22EDC">
        <w:trPr>
          <w:cantSplit/>
          <w:trHeight w:val="340"/>
        </w:trPr>
        <w:tc>
          <w:tcPr>
            <w:tcW w:w="59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C22EDC" w:rsidRPr="00C22EDC" w:rsidRDefault="00C22EDC" w:rsidP="000C5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EDC" w:rsidRPr="00C22EDC" w:rsidRDefault="00C22EDC" w:rsidP="00C22E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Кредиты, полученные Приморским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краем от кредитных организаций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EDC" w:rsidRPr="00C22EDC" w:rsidRDefault="00C22EDC" w:rsidP="00550B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8 037 602,68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EDC" w:rsidRPr="00C22EDC" w:rsidRDefault="00C22EDC" w:rsidP="00550B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3 273 523,65</w:t>
            </w:r>
          </w:p>
        </w:tc>
      </w:tr>
      <w:tr w:rsidR="00C22EDC" w:rsidRPr="00C22EDC" w:rsidTr="00C22EDC">
        <w:trPr>
          <w:cantSplit/>
          <w:trHeight w:val="340"/>
        </w:trPr>
        <w:tc>
          <w:tcPr>
            <w:tcW w:w="594" w:type="dxa"/>
            <w:tcBorders>
              <w:left w:val="single" w:sz="4" w:space="0" w:color="auto"/>
              <w:right w:val="single" w:sz="4" w:space="0" w:color="auto"/>
            </w:tcBorders>
          </w:tcPr>
          <w:p w:rsidR="00C22EDC" w:rsidRPr="00C22EDC" w:rsidRDefault="00C22EDC" w:rsidP="000C5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22EDC" w:rsidRPr="00C22EDC" w:rsidRDefault="00C22EDC" w:rsidP="00C22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кредитов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EDC" w:rsidRPr="00C22EDC" w:rsidRDefault="00C22EDC" w:rsidP="00550B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14 082 247,63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EDC" w:rsidRPr="00C22EDC" w:rsidRDefault="00C22EDC" w:rsidP="00550B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19 930 322,26</w:t>
            </w:r>
          </w:p>
        </w:tc>
      </w:tr>
      <w:tr w:rsidR="00C22EDC" w:rsidRPr="00C22EDC" w:rsidTr="00C22EDC">
        <w:trPr>
          <w:cantSplit/>
          <w:trHeight w:val="340"/>
        </w:trPr>
        <w:tc>
          <w:tcPr>
            <w:tcW w:w="5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EDC" w:rsidRPr="00C22EDC" w:rsidRDefault="00C22EDC" w:rsidP="000C5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22EDC" w:rsidRPr="00C22EDC" w:rsidRDefault="00C22EDC" w:rsidP="00C22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EDC" w:rsidRPr="00C22EDC" w:rsidRDefault="00C22EDC" w:rsidP="00550B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-6 044 644,95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EDC" w:rsidRPr="00C22EDC" w:rsidRDefault="00C22EDC" w:rsidP="00550B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-16 656 798,61</w:t>
            </w:r>
          </w:p>
        </w:tc>
      </w:tr>
      <w:tr w:rsidR="00C22EDC" w:rsidRPr="00C22EDC" w:rsidTr="00C22EDC">
        <w:trPr>
          <w:cantSplit/>
          <w:trHeight w:val="34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2EDC" w:rsidRPr="00C22EDC" w:rsidRDefault="00C22EDC" w:rsidP="000C5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22EDC" w:rsidRPr="00C22EDC" w:rsidRDefault="00C22EDC" w:rsidP="00C22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кредиты, привлеченные в краевой бюджет от других бюджетов бюджетн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ой системы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EDC" w:rsidRPr="00C22EDC" w:rsidRDefault="00C22EDC" w:rsidP="00550B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-2 928 180,00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EDC" w:rsidRPr="00C22EDC" w:rsidRDefault="00C22EDC" w:rsidP="00550B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C22EDC" w:rsidRPr="00C22EDC" w:rsidTr="00C22EDC">
        <w:trPr>
          <w:cantSplit/>
          <w:trHeight w:val="340"/>
        </w:trPr>
        <w:tc>
          <w:tcPr>
            <w:tcW w:w="594" w:type="dxa"/>
            <w:tcBorders>
              <w:left w:val="single" w:sz="4" w:space="0" w:color="auto"/>
              <w:right w:val="single" w:sz="4" w:space="0" w:color="auto"/>
            </w:tcBorders>
          </w:tcPr>
          <w:p w:rsidR="00C22EDC" w:rsidRPr="00C22EDC" w:rsidRDefault="00C22EDC" w:rsidP="00C22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EDC" w:rsidRPr="00C22EDC" w:rsidRDefault="00C22EDC" w:rsidP="00C22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кредитов - всего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EDC" w:rsidRPr="00C22EDC" w:rsidRDefault="00C22EDC" w:rsidP="00550B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6 000 000,00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EDC" w:rsidRPr="00C22EDC" w:rsidRDefault="00C22EDC" w:rsidP="00550B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6 000 000,00</w:t>
            </w:r>
          </w:p>
        </w:tc>
      </w:tr>
      <w:tr w:rsidR="00C22EDC" w:rsidRPr="00C22EDC" w:rsidTr="00C22EDC">
        <w:trPr>
          <w:cantSplit/>
          <w:trHeight w:val="340"/>
        </w:trPr>
        <w:tc>
          <w:tcPr>
            <w:tcW w:w="594" w:type="dxa"/>
            <w:tcBorders>
              <w:left w:val="single" w:sz="4" w:space="0" w:color="auto"/>
              <w:right w:val="single" w:sz="4" w:space="0" w:color="auto"/>
            </w:tcBorders>
          </w:tcPr>
          <w:p w:rsidR="00C22EDC" w:rsidRPr="00C22EDC" w:rsidRDefault="00C22EDC" w:rsidP="00C22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EDC" w:rsidRPr="00C22EDC" w:rsidRDefault="00C22EDC" w:rsidP="00C22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том числе: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EDC" w:rsidRPr="00C22EDC" w:rsidRDefault="00C22EDC" w:rsidP="00550B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EDC" w:rsidRPr="00C22EDC" w:rsidRDefault="00C22EDC" w:rsidP="00550B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C22EDC" w:rsidRPr="00C22EDC" w:rsidTr="00C22EDC">
        <w:trPr>
          <w:cantSplit/>
          <w:trHeight w:val="340"/>
        </w:trPr>
        <w:tc>
          <w:tcPr>
            <w:tcW w:w="594" w:type="dxa"/>
            <w:tcBorders>
              <w:left w:val="single" w:sz="4" w:space="0" w:color="auto"/>
              <w:right w:val="single" w:sz="4" w:space="0" w:color="auto"/>
            </w:tcBorders>
          </w:tcPr>
          <w:p w:rsidR="00C22EDC" w:rsidRPr="00C22EDC" w:rsidRDefault="00C22EDC" w:rsidP="00C22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EDC" w:rsidRPr="00C22EDC" w:rsidRDefault="00C22EDC" w:rsidP="00C22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EDC" w:rsidRPr="00C22EDC" w:rsidRDefault="00C22EDC" w:rsidP="00550B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6 000 000,00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EDC" w:rsidRPr="00C22EDC" w:rsidRDefault="00C22EDC" w:rsidP="00550B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6 000 000,00</w:t>
            </w:r>
          </w:p>
        </w:tc>
      </w:tr>
      <w:tr w:rsidR="00C22EDC" w:rsidRPr="00C22EDC" w:rsidTr="00C22EDC">
        <w:trPr>
          <w:cantSplit/>
          <w:trHeight w:val="340"/>
        </w:trPr>
        <w:tc>
          <w:tcPr>
            <w:tcW w:w="594" w:type="dxa"/>
            <w:tcBorders>
              <w:left w:val="single" w:sz="4" w:space="0" w:color="auto"/>
              <w:right w:val="single" w:sz="4" w:space="0" w:color="auto"/>
            </w:tcBorders>
          </w:tcPr>
          <w:p w:rsidR="00C22EDC" w:rsidRPr="00C22EDC" w:rsidRDefault="00C22EDC" w:rsidP="00C22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EDC" w:rsidRPr="00C22EDC" w:rsidRDefault="00C22EDC" w:rsidP="00C22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замещение долговых обязательств перед кредитными организациями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EDC" w:rsidRPr="00C22EDC" w:rsidRDefault="00C22EDC" w:rsidP="00550B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EDC" w:rsidRPr="00C22EDC" w:rsidRDefault="00C22EDC" w:rsidP="00550B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C22EDC" w:rsidRPr="00C22EDC" w:rsidTr="00C22EDC">
        <w:trPr>
          <w:cantSplit/>
          <w:trHeight w:val="340"/>
        </w:trPr>
        <w:tc>
          <w:tcPr>
            <w:tcW w:w="594" w:type="dxa"/>
            <w:tcBorders>
              <w:left w:val="single" w:sz="4" w:space="0" w:color="auto"/>
              <w:right w:val="single" w:sz="4" w:space="0" w:color="auto"/>
            </w:tcBorders>
          </w:tcPr>
          <w:p w:rsidR="00C22EDC" w:rsidRPr="00C22EDC" w:rsidRDefault="00C22EDC" w:rsidP="00C22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EDC" w:rsidRPr="00C22EDC" w:rsidRDefault="00C22EDC" w:rsidP="00C22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погашение кредитов - всего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EDC" w:rsidRPr="00C22EDC" w:rsidRDefault="00C22EDC" w:rsidP="00550B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-8 928 180,00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EDC" w:rsidRPr="00C22EDC" w:rsidRDefault="00C22EDC" w:rsidP="00550B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-6 000 000,00</w:t>
            </w:r>
          </w:p>
        </w:tc>
      </w:tr>
      <w:tr w:rsidR="00C22EDC" w:rsidRPr="00C22EDC" w:rsidTr="00C22EDC">
        <w:trPr>
          <w:cantSplit/>
          <w:trHeight w:val="340"/>
        </w:trPr>
        <w:tc>
          <w:tcPr>
            <w:tcW w:w="594" w:type="dxa"/>
            <w:tcBorders>
              <w:left w:val="single" w:sz="4" w:space="0" w:color="auto"/>
              <w:right w:val="single" w:sz="4" w:space="0" w:color="auto"/>
            </w:tcBorders>
          </w:tcPr>
          <w:p w:rsidR="00C22EDC" w:rsidRPr="00C22EDC" w:rsidRDefault="00C22EDC" w:rsidP="00C22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EDC" w:rsidRPr="00C22EDC" w:rsidRDefault="00C22EDC" w:rsidP="00C22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том числе: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EDC" w:rsidRPr="00C22EDC" w:rsidRDefault="00C22EDC" w:rsidP="00550B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EDC" w:rsidRPr="00C22EDC" w:rsidRDefault="00C22EDC" w:rsidP="00550B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C22EDC" w:rsidRPr="00C22EDC" w:rsidTr="00C22EDC">
        <w:trPr>
          <w:cantSplit/>
          <w:trHeight w:val="340"/>
        </w:trPr>
        <w:tc>
          <w:tcPr>
            <w:tcW w:w="5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EDC" w:rsidRPr="00C22EDC" w:rsidRDefault="00C22EDC" w:rsidP="00C22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EDC" w:rsidRPr="00C22EDC" w:rsidRDefault="00C22EDC" w:rsidP="00C22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EDC" w:rsidRPr="00C22EDC" w:rsidRDefault="00C22EDC" w:rsidP="00550B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-6 000 000,00</w:t>
            </w:r>
          </w:p>
        </w:tc>
        <w:tc>
          <w:tcPr>
            <w:tcW w:w="1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EDC" w:rsidRPr="00C22EDC" w:rsidRDefault="00C22EDC" w:rsidP="00550B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-6 000 000,00</w:t>
            </w:r>
          </w:p>
        </w:tc>
      </w:tr>
      <w:tr w:rsidR="00C22EDC" w:rsidRPr="00C22EDC" w:rsidTr="00C22EDC">
        <w:trPr>
          <w:cantSplit/>
          <w:trHeight w:val="34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2EDC" w:rsidRPr="00C22EDC" w:rsidRDefault="00C22EDC" w:rsidP="00C22E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EDC" w:rsidRPr="00C22EDC" w:rsidRDefault="00C22EDC" w:rsidP="00C22E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 государст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венных внутренних заимствований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EDC" w:rsidRPr="00C22EDC" w:rsidRDefault="00C22EDC" w:rsidP="00550B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5 109 422,68</w:t>
            </w:r>
          </w:p>
        </w:tc>
        <w:tc>
          <w:tcPr>
            <w:tcW w:w="1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EDC" w:rsidRPr="00C22EDC" w:rsidRDefault="00C22EDC" w:rsidP="00550B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3 273 523,65</w:t>
            </w:r>
          </w:p>
        </w:tc>
      </w:tr>
      <w:tr w:rsidR="00C22EDC" w:rsidRPr="00C22EDC" w:rsidTr="00C22EDC">
        <w:trPr>
          <w:cantSplit/>
          <w:trHeight w:val="340"/>
        </w:trPr>
        <w:tc>
          <w:tcPr>
            <w:tcW w:w="594" w:type="dxa"/>
            <w:tcBorders>
              <w:left w:val="single" w:sz="4" w:space="0" w:color="auto"/>
              <w:right w:val="single" w:sz="4" w:space="0" w:color="auto"/>
            </w:tcBorders>
          </w:tcPr>
          <w:p w:rsidR="00C22EDC" w:rsidRPr="00C22EDC" w:rsidRDefault="00C22EDC" w:rsidP="00C22E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EDC" w:rsidRPr="00C22EDC" w:rsidRDefault="00C22EDC" w:rsidP="00C22E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заимствований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EDC" w:rsidRPr="00C22EDC" w:rsidRDefault="00C22EDC" w:rsidP="00550B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20 082 247,63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EDC" w:rsidRPr="00C22EDC" w:rsidRDefault="00C22EDC" w:rsidP="00550B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25 930 322,26</w:t>
            </w:r>
          </w:p>
        </w:tc>
      </w:tr>
      <w:tr w:rsidR="00C22EDC" w:rsidRPr="00C22EDC" w:rsidTr="00C22EDC">
        <w:trPr>
          <w:cantSplit/>
          <w:trHeight w:val="340"/>
        </w:trPr>
        <w:tc>
          <w:tcPr>
            <w:tcW w:w="5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EDC" w:rsidRPr="00C22EDC" w:rsidRDefault="00C22EDC" w:rsidP="00C22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EDC" w:rsidRPr="00C22EDC" w:rsidRDefault="00C22EDC" w:rsidP="00C22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EDC" w:rsidRPr="00C22EDC" w:rsidRDefault="00C22EDC" w:rsidP="00550B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-14 972 824,95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EDC" w:rsidRPr="00C22EDC" w:rsidRDefault="00C22EDC" w:rsidP="00550B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-22 656 798,61</w:t>
            </w:r>
          </w:p>
        </w:tc>
      </w:tr>
    </w:tbl>
    <w:p w:rsidR="000A62BA" w:rsidRDefault="000A62BA" w:rsidP="00C22EDC">
      <w:pPr>
        <w:spacing w:after="0" w:line="240" w:lineRule="auto"/>
      </w:pPr>
    </w:p>
    <w:sectPr w:rsidR="000A62BA" w:rsidSect="00C22EDC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EDC"/>
    <w:rsid w:val="000A62BA"/>
    <w:rsid w:val="000C5176"/>
    <w:rsid w:val="00550BBB"/>
    <w:rsid w:val="005C6B07"/>
    <w:rsid w:val="00710099"/>
    <w:rsid w:val="00B65E4D"/>
    <w:rsid w:val="00C22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22EDC"/>
    <w:pPr>
      <w:spacing w:after="0" w:line="240" w:lineRule="auto"/>
    </w:pPr>
    <w:rPr>
      <w:rFonts w:ascii="Times New Roman" w:hAnsi="Times New Roman"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7100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100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22EDC"/>
    <w:pPr>
      <w:spacing w:after="0" w:line="240" w:lineRule="auto"/>
    </w:pPr>
    <w:rPr>
      <w:rFonts w:ascii="Times New Roman" w:hAnsi="Times New Roman"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7100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100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60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</cp:lastModifiedBy>
  <cp:revision>6</cp:revision>
  <cp:lastPrinted>2017-11-28T07:30:00Z</cp:lastPrinted>
  <dcterms:created xsi:type="dcterms:W3CDTF">2017-11-27T07:13:00Z</dcterms:created>
  <dcterms:modified xsi:type="dcterms:W3CDTF">2017-12-04T01:27:00Z</dcterms:modified>
</cp:coreProperties>
</file>