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3A10" w:rsidRPr="00B05D06" w:rsidRDefault="00B05D06" w:rsidP="00B05D06">
      <w:pPr>
        <w:spacing w:after="0" w:line="240" w:lineRule="auto"/>
        <w:ind w:left="10773"/>
        <w:rPr>
          <w:rFonts w:ascii="Times New Roman" w:hAnsi="Times New Roman" w:cs="Times New Roman"/>
          <w:sz w:val="28"/>
          <w:szCs w:val="28"/>
        </w:rPr>
      </w:pPr>
      <w:r w:rsidRPr="00B05D06">
        <w:rPr>
          <w:rFonts w:ascii="Times New Roman" w:hAnsi="Times New Roman" w:cs="Times New Roman"/>
          <w:sz w:val="28"/>
          <w:szCs w:val="28"/>
        </w:rPr>
        <w:t>Приложение</w:t>
      </w:r>
    </w:p>
    <w:p w:rsidR="00B05D06" w:rsidRDefault="00B05D06" w:rsidP="00B05D06">
      <w:pPr>
        <w:spacing w:after="0" w:line="240" w:lineRule="auto"/>
        <w:ind w:left="10773"/>
        <w:rPr>
          <w:rFonts w:ascii="Times New Roman" w:hAnsi="Times New Roman" w:cs="Times New Roman"/>
          <w:sz w:val="28"/>
          <w:szCs w:val="28"/>
        </w:rPr>
      </w:pPr>
      <w:r w:rsidRPr="00B05D06">
        <w:rPr>
          <w:rFonts w:ascii="Times New Roman" w:hAnsi="Times New Roman" w:cs="Times New Roman"/>
          <w:sz w:val="28"/>
          <w:szCs w:val="28"/>
        </w:rPr>
        <w:t>к постановлению Законодател</w:t>
      </w:r>
      <w:r w:rsidR="00805AFB">
        <w:rPr>
          <w:rFonts w:ascii="Times New Roman" w:hAnsi="Times New Roman" w:cs="Times New Roman"/>
          <w:sz w:val="28"/>
          <w:szCs w:val="28"/>
        </w:rPr>
        <w:t>ьного Собрания Приморского края</w:t>
      </w:r>
    </w:p>
    <w:p w:rsidR="00B05D06" w:rsidRDefault="00B05D06" w:rsidP="00B05D06">
      <w:pPr>
        <w:spacing w:after="0" w:line="240" w:lineRule="auto"/>
        <w:rPr>
          <w:rFonts w:ascii="Times New Roman" w:hAnsi="Times New Roman" w:cs="Times New Roman"/>
          <w:sz w:val="28"/>
          <w:szCs w:val="28"/>
        </w:rPr>
      </w:pPr>
    </w:p>
    <w:p w:rsidR="00B05D06" w:rsidRPr="00B05D06" w:rsidRDefault="005715BD" w:rsidP="00B05D06">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w:t>
      </w:r>
      <w:r w:rsidR="00B05D06" w:rsidRPr="00B05D06">
        <w:rPr>
          <w:rFonts w:ascii="Times New Roman" w:hAnsi="Times New Roman" w:cs="Times New Roman"/>
          <w:sz w:val="28"/>
          <w:szCs w:val="28"/>
        </w:rPr>
        <w:t>редложени</w:t>
      </w:r>
      <w:r>
        <w:rPr>
          <w:rFonts w:ascii="Times New Roman" w:hAnsi="Times New Roman" w:cs="Times New Roman"/>
          <w:sz w:val="28"/>
          <w:szCs w:val="28"/>
        </w:rPr>
        <w:t>е</w:t>
      </w:r>
      <w:r w:rsidR="00B05D06" w:rsidRPr="00B05D06">
        <w:rPr>
          <w:rFonts w:ascii="Times New Roman" w:hAnsi="Times New Roman" w:cs="Times New Roman"/>
          <w:sz w:val="28"/>
          <w:szCs w:val="28"/>
        </w:rPr>
        <w:t xml:space="preserve"> Законодательного Собрания Приморского края</w:t>
      </w:r>
      <w:r w:rsidR="00262140">
        <w:rPr>
          <w:rFonts w:ascii="Times New Roman" w:hAnsi="Times New Roman" w:cs="Times New Roman"/>
          <w:sz w:val="28"/>
          <w:szCs w:val="28"/>
        </w:rPr>
        <w:t xml:space="preserve"> </w:t>
      </w:r>
      <w:r>
        <w:rPr>
          <w:rFonts w:ascii="Times New Roman" w:hAnsi="Times New Roman" w:cs="Times New Roman"/>
          <w:sz w:val="28"/>
          <w:szCs w:val="28"/>
        </w:rPr>
        <w:br/>
      </w:r>
      <w:r w:rsidR="00B05D06" w:rsidRPr="00B05D06">
        <w:rPr>
          <w:rFonts w:ascii="Times New Roman" w:hAnsi="Times New Roman" w:cs="Times New Roman"/>
          <w:sz w:val="28"/>
          <w:szCs w:val="28"/>
        </w:rPr>
        <w:t xml:space="preserve">к проекту постановления Правительства Российской Федерации "Об установлении на 2018 год </w:t>
      </w:r>
      <w:r>
        <w:rPr>
          <w:rFonts w:ascii="Times New Roman" w:hAnsi="Times New Roman" w:cs="Times New Roman"/>
          <w:sz w:val="28"/>
          <w:szCs w:val="28"/>
        </w:rPr>
        <w:br/>
      </w:r>
      <w:r w:rsidR="00B05D06" w:rsidRPr="00B05D06">
        <w:rPr>
          <w:rFonts w:ascii="Times New Roman" w:hAnsi="Times New Roman" w:cs="Times New Roman"/>
          <w:sz w:val="28"/>
          <w:szCs w:val="28"/>
        </w:rPr>
        <w:t xml:space="preserve">допустимой доли иностранных работников, используемых хозяйствующими субъектами, </w:t>
      </w:r>
      <w:r>
        <w:rPr>
          <w:rFonts w:ascii="Times New Roman" w:hAnsi="Times New Roman" w:cs="Times New Roman"/>
          <w:sz w:val="28"/>
          <w:szCs w:val="28"/>
        </w:rPr>
        <w:br/>
      </w:r>
      <w:r w:rsidR="00B05D06" w:rsidRPr="00B05D06">
        <w:rPr>
          <w:rFonts w:ascii="Times New Roman" w:hAnsi="Times New Roman" w:cs="Times New Roman"/>
          <w:sz w:val="28"/>
          <w:szCs w:val="28"/>
        </w:rPr>
        <w:t xml:space="preserve">осуществляющими деятельность в отдельных видах экономической деятельности </w:t>
      </w:r>
      <w:r w:rsidR="00262140">
        <w:rPr>
          <w:rFonts w:ascii="Times New Roman" w:hAnsi="Times New Roman" w:cs="Times New Roman"/>
          <w:sz w:val="28"/>
          <w:szCs w:val="28"/>
        </w:rPr>
        <w:br/>
      </w:r>
      <w:r w:rsidR="00B05D06" w:rsidRPr="00B05D06">
        <w:rPr>
          <w:rFonts w:ascii="Times New Roman" w:hAnsi="Times New Roman" w:cs="Times New Roman"/>
          <w:sz w:val="28"/>
          <w:szCs w:val="28"/>
        </w:rPr>
        <w:t>на территории Российской Федерации"</w:t>
      </w:r>
    </w:p>
    <w:p w:rsidR="00B05D06" w:rsidRPr="00B05D06" w:rsidRDefault="00B05D06" w:rsidP="00B05D06">
      <w:pPr>
        <w:spacing w:after="0" w:line="240" w:lineRule="auto"/>
        <w:rPr>
          <w:rFonts w:ascii="Times New Roman" w:hAnsi="Times New Roman" w:cs="Times New Roman"/>
          <w:sz w:val="28"/>
          <w:szCs w:val="28"/>
        </w:rPr>
      </w:pPr>
    </w:p>
    <w:tbl>
      <w:tblPr>
        <w:tblStyle w:val="a3"/>
        <w:tblW w:w="0" w:type="auto"/>
        <w:tblLook w:val="04A0" w:firstRow="1" w:lastRow="0" w:firstColumn="1" w:lastColumn="0" w:noHBand="0" w:noVBand="1"/>
      </w:tblPr>
      <w:tblGrid>
        <w:gridCol w:w="4928"/>
        <w:gridCol w:w="5103"/>
        <w:gridCol w:w="4678"/>
      </w:tblGrid>
      <w:tr w:rsidR="00A73F87" w:rsidTr="00262140">
        <w:tc>
          <w:tcPr>
            <w:tcW w:w="4928" w:type="dxa"/>
          </w:tcPr>
          <w:p w:rsidR="00A73F87" w:rsidRDefault="00A73F87" w:rsidP="005715BD">
            <w:pPr>
              <w:jc w:val="center"/>
              <w:rPr>
                <w:rFonts w:ascii="Times New Roman" w:hAnsi="Times New Roman" w:cs="Times New Roman"/>
                <w:sz w:val="28"/>
                <w:szCs w:val="28"/>
              </w:rPr>
            </w:pPr>
            <w:r>
              <w:rPr>
                <w:rFonts w:ascii="Times New Roman" w:hAnsi="Times New Roman" w:cs="Times New Roman"/>
                <w:sz w:val="28"/>
                <w:szCs w:val="28"/>
              </w:rPr>
              <w:t>Те</w:t>
            </w:r>
            <w:proofErr w:type="gramStart"/>
            <w:r>
              <w:rPr>
                <w:rFonts w:ascii="Times New Roman" w:hAnsi="Times New Roman" w:cs="Times New Roman"/>
                <w:sz w:val="28"/>
                <w:szCs w:val="28"/>
              </w:rPr>
              <w:t>кст пр</w:t>
            </w:r>
            <w:proofErr w:type="gramEnd"/>
            <w:r>
              <w:rPr>
                <w:rFonts w:ascii="Times New Roman" w:hAnsi="Times New Roman" w:cs="Times New Roman"/>
                <w:sz w:val="28"/>
                <w:szCs w:val="28"/>
              </w:rPr>
              <w:t xml:space="preserve">оекта постановления, к которому </w:t>
            </w:r>
            <w:r w:rsidR="005715BD">
              <w:rPr>
                <w:rFonts w:ascii="Times New Roman" w:hAnsi="Times New Roman" w:cs="Times New Roman"/>
                <w:sz w:val="28"/>
                <w:szCs w:val="28"/>
              </w:rPr>
              <w:t>вносится</w:t>
            </w:r>
            <w:r>
              <w:rPr>
                <w:rFonts w:ascii="Times New Roman" w:hAnsi="Times New Roman" w:cs="Times New Roman"/>
                <w:sz w:val="28"/>
                <w:szCs w:val="28"/>
              </w:rPr>
              <w:t xml:space="preserve"> предложение </w:t>
            </w:r>
          </w:p>
          <w:p w:rsidR="005715BD" w:rsidRDefault="005715BD" w:rsidP="005715BD">
            <w:pPr>
              <w:jc w:val="center"/>
              <w:rPr>
                <w:rFonts w:ascii="Times New Roman" w:hAnsi="Times New Roman" w:cs="Times New Roman"/>
                <w:sz w:val="28"/>
                <w:szCs w:val="28"/>
              </w:rPr>
            </w:pPr>
          </w:p>
        </w:tc>
        <w:tc>
          <w:tcPr>
            <w:tcW w:w="5103" w:type="dxa"/>
          </w:tcPr>
          <w:p w:rsidR="00A73F87" w:rsidRDefault="00A73F87" w:rsidP="005715BD">
            <w:pPr>
              <w:jc w:val="center"/>
              <w:rPr>
                <w:rFonts w:ascii="Times New Roman" w:hAnsi="Times New Roman" w:cs="Times New Roman"/>
                <w:sz w:val="28"/>
                <w:szCs w:val="28"/>
              </w:rPr>
            </w:pPr>
            <w:r>
              <w:rPr>
                <w:rFonts w:ascii="Times New Roman" w:hAnsi="Times New Roman" w:cs="Times New Roman"/>
                <w:sz w:val="28"/>
                <w:szCs w:val="28"/>
              </w:rPr>
              <w:t xml:space="preserve">Содержание предложения </w:t>
            </w:r>
          </w:p>
        </w:tc>
        <w:tc>
          <w:tcPr>
            <w:tcW w:w="4678" w:type="dxa"/>
          </w:tcPr>
          <w:p w:rsidR="00A73F87" w:rsidRDefault="00A73F87" w:rsidP="005715BD">
            <w:pPr>
              <w:jc w:val="center"/>
              <w:rPr>
                <w:rFonts w:ascii="Times New Roman" w:hAnsi="Times New Roman" w:cs="Times New Roman"/>
                <w:sz w:val="28"/>
                <w:szCs w:val="28"/>
              </w:rPr>
            </w:pPr>
            <w:r>
              <w:rPr>
                <w:rFonts w:ascii="Times New Roman" w:hAnsi="Times New Roman" w:cs="Times New Roman"/>
                <w:sz w:val="28"/>
                <w:szCs w:val="28"/>
              </w:rPr>
              <w:t>Те</w:t>
            </w:r>
            <w:proofErr w:type="gramStart"/>
            <w:r>
              <w:rPr>
                <w:rFonts w:ascii="Times New Roman" w:hAnsi="Times New Roman" w:cs="Times New Roman"/>
                <w:sz w:val="28"/>
                <w:szCs w:val="28"/>
              </w:rPr>
              <w:t>кст пр</w:t>
            </w:r>
            <w:proofErr w:type="gramEnd"/>
            <w:r>
              <w:rPr>
                <w:rFonts w:ascii="Times New Roman" w:hAnsi="Times New Roman" w:cs="Times New Roman"/>
                <w:sz w:val="28"/>
                <w:szCs w:val="28"/>
              </w:rPr>
              <w:t xml:space="preserve">оекта постановления с учетом предложения </w:t>
            </w:r>
          </w:p>
        </w:tc>
      </w:tr>
      <w:tr w:rsidR="00A73F87" w:rsidTr="00262140">
        <w:tc>
          <w:tcPr>
            <w:tcW w:w="4928" w:type="dxa"/>
          </w:tcPr>
          <w:p w:rsidR="00A73F87" w:rsidRDefault="00A73F87" w:rsidP="00262140">
            <w:pPr>
              <w:ind w:firstLine="284"/>
              <w:jc w:val="both"/>
              <w:rPr>
                <w:rFonts w:ascii="Times New Roman" w:hAnsi="Times New Roman" w:cs="Times New Roman"/>
                <w:sz w:val="28"/>
                <w:szCs w:val="28"/>
              </w:rPr>
            </w:pPr>
            <w:r>
              <w:rPr>
                <w:rFonts w:ascii="Times New Roman" w:hAnsi="Times New Roman" w:cs="Times New Roman"/>
                <w:sz w:val="28"/>
                <w:szCs w:val="28"/>
              </w:rPr>
              <w:t>Пункт 2</w:t>
            </w:r>
            <w:r w:rsidR="005715BD">
              <w:rPr>
                <w:rFonts w:ascii="Times New Roman" w:hAnsi="Times New Roman" w:cs="Times New Roman"/>
                <w:sz w:val="28"/>
                <w:szCs w:val="28"/>
              </w:rPr>
              <w:t xml:space="preserve"> проекта постановления</w:t>
            </w:r>
            <w:r>
              <w:rPr>
                <w:rFonts w:ascii="Times New Roman" w:hAnsi="Times New Roman" w:cs="Times New Roman"/>
                <w:sz w:val="28"/>
                <w:szCs w:val="28"/>
              </w:rPr>
              <w:t>:</w:t>
            </w:r>
          </w:p>
          <w:p w:rsidR="00A73F87" w:rsidRDefault="00A73F87" w:rsidP="00262140">
            <w:pPr>
              <w:ind w:firstLine="284"/>
              <w:jc w:val="both"/>
              <w:rPr>
                <w:rFonts w:ascii="Times New Roman" w:hAnsi="Times New Roman" w:cs="Times New Roman"/>
                <w:sz w:val="28"/>
                <w:szCs w:val="28"/>
              </w:rPr>
            </w:pPr>
            <w:r>
              <w:rPr>
                <w:rFonts w:ascii="Times New Roman" w:hAnsi="Times New Roman" w:cs="Times New Roman"/>
                <w:sz w:val="28"/>
                <w:szCs w:val="28"/>
              </w:rPr>
              <w:t xml:space="preserve">"2. Установить, что абзац </w:t>
            </w:r>
            <w:r w:rsidR="005715BD">
              <w:rPr>
                <w:rFonts w:ascii="Times New Roman" w:hAnsi="Times New Roman" w:cs="Times New Roman"/>
                <w:sz w:val="28"/>
                <w:szCs w:val="28"/>
              </w:rPr>
              <w:t xml:space="preserve">второй </w:t>
            </w:r>
            <w:r>
              <w:rPr>
                <w:rFonts w:ascii="Times New Roman" w:hAnsi="Times New Roman" w:cs="Times New Roman"/>
                <w:sz w:val="28"/>
                <w:szCs w:val="28"/>
              </w:rPr>
              <w:t>пункта 1 настоящего постановления распространяется на хозяйствующие субъекты, осуществляющие деятельность на территории Российской Федерации, за исключением территории Ставропольского края, Хабаровского края, Астраханской области, Волгоградской области, Воронежской области, Липецкой области, Московской области, Ростовской области и Саратовской области</w:t>
            </w:r>
            <w:proofErr w:type="gramStart"/>
            <w:r>
              <w:rPr>
                <w:rFonts w:ascii="Times New Roman" w:hAnsi="Times New Roman" w:cs="Times New Roman"/>
                <w:sz w:val="28"/>
                <w:szCs w:val="28"/>
              </w:rPr>
              <w:t>.".</w:t>
            </w:r>
            <w:proofErr w:type="gramEnd"/>
          </w:p>
        </w:tc>
        <w:tc>
          <w:tcPr>
            <w:tcW w:w="5103" w:type="dxa"/>
          </w:tcPr>
          <w:p w:rsidR="00A73F87" w:rsidRDefault="00262140" w:rsidP="00262140">
            <w:pPr>
              <w:ind w:firstLine="283"/>
              <w:jc w:val="both"/>
              <w:rPr>
                <w:rFonts w:ascii="Times New Roman" w:hAnsi="Times New Roman" w:cs="Times New Roman"/>
                <w:sz w:val="28"/>
                <w:szCs w:val="28"/>
              </w:rPr>
            </w:pPr>
            <w:r>
              <w:rPr>
                <w:rFonts w:ascii="Times New Roman" w:hAnsi="Times New Roman" w:cs="Times New Roman"/>
                <w:sz w:val="28"/>
                <w:szCs w:val="28"/>
              </w:rPr>
              <w:t>Изложить в следующей редакции:</w:t>
            </w:r>
          </w:p>
          <w:p w:rsidR="00262140" w:rsidRDefault="00262140" w:rsidP="00C56A6F">
            <w:pPr>
              <w:ind w:firstLine="283"/>
              <w:jc w:val="both"/>
              <w:rPr>
                <w:rFonts w:ascii="Times New Roman" w:hAnsi="Times New Roman" w:cs="Times New Roman"/>
                <w:sz w:val="28"/>
                <w:szCs w:val="28"/>
              </w:rPr>
            </w:pPr>
            <w:r>
              <w:rPr>
                <w:rFonts w:ascii="Times New Roman" w:hAnsi="Times New Roman" w:cs="Times New Roman"/>
                <w:sz w:val="28"/>
                <w:szCs w:val="28"/>
              </w:rPr>
              <w:t xml:space="preserve">"2. Установить, что абзац </w:t>
            </w:r>
            <w:r w:rsidR="005715BD">
              <w:rPr>
                <w:rFonts w:ascii="Times New Roman" w:hAnsi="Times New Roman" w:cs="Times New Roman"/>
                <w:sz w:val="28"/>
                <w:szCs w:val="28"/>
              </w:rPr>
              <w:t xml:space="preserve">второй </w:t>
            </w:r>
            <w:r>
              <w:rPr>
                <w:rFonts w:ascii="Times New Roman" w:hAnsi="Times New Roman" w:cs="Times New Roman"/>
                <w:sz w:val="28"/>
                <w:szCs w:val="28"/>
              </w:rPr>
              <w:t xml:space="preserve">пункта 1 настоящего постановления распространяется на хозяйствующие субъекты, осуществляющие деятельность на территории Российской Федерации, за исключением территории </w:t>
            </w:r>
            <w:r w:rsidR="00C56A6F">
              <w:rPr>
                <w:rFonts w:ascii="Times New Roman" w:hAnsi="Times New Roman" w:cs="Times New Roman"/>
                <w:sz w:val="28"/>
                <w:szCs w:val="28"/>
              </w:rPr>
              <w:t xml:space="preserve">Приморского края, </w:t>
            </w:r>
            <w:r>
              <w:rPr>
                <w:rFonts w:ascii="Times New Roman" w:hAnsi="Times New Roman" w:cs="Times New Roman"/>
                <w:sz w:val="28"/>
                <w:szCs w:val="28"/>
              </w:rPr>
              <w:t>Ставропольского края</w:t>
            </w:r>
            <w:r w:rsidR="00C56A6F">
              <w:rPr>
                <w:rFonts w:ascii="Times New Roman" w:hAnsi="Times New Roman" w:cs="Times New Roman"/>
                <w:sz w:val="28"/>
                <w:szCs w:val="28"/>
              </w:rPr>
              <w:t xml:space="preserve">, </w:t>
            </w:r>
            <w:r>
              <w:rPr>
                <w:rFonts w:ascii="Times New Roman" w:hAnsi="Times New Roman" w:cs="Times New Roman"/>
                <w:sz w:val="28"/>
                <w:szCs w:val="28"/>
              </w:rPr>
              <w:t>Хабаровского края, Астраханской области, Волгоградской области, Воронежской области, Липецкой области, Московской области, Ростовской области и Саратовской области</w:t>
            </w:r>
            <w:proofErr w:type="gramStart"/>
            <w:r>
              <w:rPr>
                <w:rFonts w:ascii="Times New Roman" w:hAnsi="Times New Roman" w:cs="Times New Roman"/>
                <w:sz w:val="28"/>
                <w:szCs w:val="28"/>
              </w:rPr>
              <w:t>.".</w:t>
            </w:r>
            <w:proofErr w:type="gramEnd"/>
          </w:p>
        </w:tc>
        <w:tc>
          <w:tcPr>
            <w:tcW w:w="4678" w:type="dxa"/>
          </w:tcPr>
          <w:p w:rsidR="00A73F87" w:rsidRDefault="00262140" w:rsidP="00C56A6F">
            <w:pPr>
              <w:ind w:firstLine="218"/>
              <w:jc w:val="both"/>
              <w:rPr>
                <w:rFonts w:ascii="Times New Roman" w:hAnsi="Times New Roman" w:cs="Times New Roman"/>
                <w:sz w:val="28"/>
                <w:szCs w:val="28"/>
              </w:rPr>
            </w:pPr>
            <w:r>
              <w:rPr>
                <w:rFonts w:ascii="Times New Roman" w:hAnsi="Times New Roman" w:cs="Times New Roman"/>
                <w:sz w:val="28"/>
                <w:szCs w:val="28"/>
              </w:rPr>
              <w:t xml:space="preserve">2. Установить, что абзац </w:t>
            </w:r>
            <w:r w:rsidR="005715BD">
              <w:rPr>
                <w:rFonts w:ascii="Times New Roman" w:hAnsi="Times New Roman" w:cs="Times New Roman"/>
                <w:sz w:val="28"/>
                <w:szCs w:val="28"/>
              </w:rPr>
              <w:t xml:space="preserve">второй </w:t>
            </w:r>
            <w:r>
              <w:rPr>
                <w:rFonts w:ascii="Times New Roman" w:hAnsi="Times New Roman" w:cs="Times New Roman"/>
                <w:sz w:val="28"/>
                <w:szCs w:val="28"/>
              </w:rPr>
              <w:t xml:space="preserve">пункта 1 настоящего постановления распространяется на хозяйствующие субъекты, осуществляющие деятельность на территории Российской Федерации, за исключением территории </w:t>
            </w:r>
            <w:r w:rsidR="00C56A6F">
              <w:rPr>
                <w:rFonts w:ascii="Times New Roman" w:hAnsi="Times New Roman" w:cs="Times New Roman"/>
                <w:sz w:val="28"/>
                <w:szCs w:val="28"/>
              </w:rPr>
              <w:t xml:space="preserve">Приморского края, </w:t>
            </w:r>
            <w:r>
              <w:rPr>
                <w:rFonts w:ascii="Times New Roman" w:hAnsi="Times New Roman" w:cs="Times New Roman"/>
                <w:sz w:val="28"/>
                <w:szCs w:val="28"/>
              </w:rPr>
              <w:t xml:space="preserve">Ставропольского края, </w:t>
            </w:r>
            <w:bookmarkStart w:id="0" w:name="_GoBack"/>
            <w:bookmarkEnd w:id="0"/>
            <w:r>
              <w:rPr>
                <w:rFonts w:ascii="Times New Roman" w:hAnsi="Times New Roman" w:cs="Times New Roman"/>
                <w:sz w:val="28"/>
                <w:szCs w:val="28"/>
              </w:rPr>
              <w:t>Хабаровского края, Астраханской области, Волгоградской области, Воронежской области, Липецкой области, Московской области, Ростовской области и Саратовской области.</w:t>
            </w:r>
          </w:p>
        </w:tc>
      </w:tr>
    </w:tbl>
    <w:p w:rsidR="00B05D06" w:rsidRPr="00B05D06" w:rsidRDefault="00B05D06" w:rsidP="00262140">
      <w:pPr>
        <w:spacing w:after="0" w:line="240" w:lineRule="auto"/>
        <w:rPr>
          <w:rFonts w:ascii="Times New Roman" w:hAnsi="Times New Roman" w:cs="Times New Roman"/>
          <w:sz w:val="28"/>
          <w:szCs w:val="28"/>
        </w:rPr>
      </w:pPr>
    </w:p>
    <w:sectPr w:rsidR="00B05D06" w:rsidRPr="00B05D06" w:rsidSect="00262140">
      <w:pgSz w:w="16838" w:h="11906" w:orient="landscape"/>
      <w:pgMar w:top="85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81"/>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5D06"/>
    <w:rsid w:val="00262140"/>
    <w:rsid w:val="005715BD"/>
    <w:rsid w:val="00805AFB"/>
    <w:rsid w:val="008269A3"/>
    <w:rsid w:val="00A73F87"/>
    <w:rsid w:val="00B05D06"/>
    <w:rsid w:val="00C56A6F"/>
    <w:rsid w:val="00D63A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05D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26214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6214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05D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26214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6214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270</Words>
  <Characters>1544</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Гончарук Лилия Александровна</dc:creator>
  <cp:lastModifiedBy>Гончарук Лилия Александровна</cp:lastModifiedBy>
  <cp:revision>4</cp:revision>
  <cp:lastPrinted>2017-11-17T00:52:00Z</cp:lastPrinted>
  <dcterms:created xsi:type="dcterms:W3CDTF">2017-11-17T00:38:00Z</dcterms:created>
  <dcterms:modified xsi:type="dcterms:W3CDTF">2017-11-22T03:43:00Z</dcterms:modified>
</cp:coreProperties>
</file>