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1727" w:rsidRPr="00D91727" w:rsidRDefault="00D91727" w:rsidP="00D91727">
      <w:pPr>
        <w:pStyle w:val="a9"/>
        <w:spacing w:before="0" w:beforeAutospacing="0" w:after="0" w:afterAutospacing="0"/>
        <w:ind w:left="5954"/>
        <w:rPr>
          <w:rFonts w:eastAsiaTheme="minorEastAsia"/>
          <w:color w:val="000000"/>
          <w:sz w:val="28"/>
          <w:szCs w:val="28"/>
        </w:rPr>
      </w:pPr>
      <w:r w:rsidRPr="00D91727">
        <w:rPr>
          <w:rFonts w:eastAsiaTheme="minorEastAsia"/>
          <w:color w:val="000000"/>
          <w:sz w:val="28"/>
          <w:szCs w:val="28"/>
        </w:rPr>
        <w:t xml:space="preserve">Приложение </w:t>
      </w:r>
      <w:r w:rsidR="00C744A2">
        <w:rPr>
          <w:rFonts w:eastAsiaTheme="minorEastAsia"/>
          <w:color w:val="000000"/>
          <w:sz w:val="28"/>
          <w:szCs w:val="28"/>
        </w:rPr>
        <w:t>3</w:t>
      </w:r>
      <w:r w:rsidRPr="00D91727">
        <w:rPr>
          <w:rFonts w:eastAsiaTheme="minorEastAsia"/>
          <w:color w:val="000000"/>
          <w:sz w:val="28"/>
          <w:szCs w:val="28"/>
        </w:rPr>
        <w:t xml:space="preserve">   </w:t>
      </w:r>
    </w:p>
    <w:p w:rsidR="00D91727" w:rsidRPr="00D91727" w:rsidRDefault="00D91727" w:rsidP="00D91727">
      <w:pPr>
        <w:pStyle w:val="a9"/>
        <w:spacing w:before="0" w:beforeAutospacing="0" w:after="0" w:afterAutospacing="0"/>
        <w:ind w:left="5954"/>
        <w:rPr>
          <w:rFonts w:eastAsiaTheme="minorEastAsia"/>
          <w:color w:val="000000"/>
          <w:sz w:val="28"/>
          <w:szCs w:val="28"/>
        </w:rPr>
      </w:pPr>
      <w:r w:rsidRPr="00D91727">
        <w:rPr>
          <w:rFonts w:eastAsiaTheme="minorEastAsia"/>
          <w:color w:val="000000"/>
          <w:sz w:val="28"/>
          <w:szCs w:val="28"/>
        </w:rPr>
        <w:t>к постановлению</w:t>
      </w:r>
    </w:p>
    <w:p w:rsidR="00D91727" w:rsidRPr="00D91727" w:rsidRDefault="00D91727" w:rsidP="00D91727">
      <w:pPr>
        <w:pStyle w:val="a9"/>
        <w:spacing w:before="0" w:beforeAutospacing="0" w:after="0" w:afterAutospacing="0"/>
        <w:ind w:left="5954"/>
        <w:rPr>
          <w:rFonts w:eastAsiaTheme="minorEastAsia"/>
          <w:color w:val="000000"/>
          <w:sz w:val="28"/>
          <w:szCs w:val="28"/>
        </w:rPr>
      </w:pPr>
      <w:r w:rsidRPr="00D91727">
        <w:rPr>
          <w:rFonts w:eastAsiaTheme="minorEastAsia"/>
          <w:color w:val="000000"/>
          <w:sz w:val="28"/>
          <w:szCs w:val="28"/>
        </w:rPr>
        <w:t xml:space="preserve">Законодательного Собрания </w:t>
      </w:r>
    </w:p>
    <w:p w:rsidR="00821B50" w:rsidRPr="00625AAA" w:rsidRDefault="00D91727" w:rsidP="00D91727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727">
        <w:rPr>
          <w:rFonts w:ascii="Times New Roman" w:eastAsiaTheme="minorEastAsia" w:hAnsi="Times New Roman" w:cs="Times New Roman"/>
          <w:color w:val="000000"/>
          <w:sz w:val="28"/>
          <w:szCs w:val="28"/>
        </w:rPr>
        <w:t>Приморского края</w:t>
      </w:r>
      <w:r w:rsidR="00625AAA" w:rsidRPr="00625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</w:t>
      </w:r>
    </w:p>
    <w:p w:rsidR="00625AAA" w:rsidRDefault="00625AAA" w:rsidP="00E821E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2AF0" w:rsidRPr="00625AAA" w:rsidRDefault="00962AF0" w:rsidP="00E821E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7FC4" w:rsidRPr="009574DD" w:rsidRDefault="00957FC4" w:rsidP="00957F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9574D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Объемы</w:t>
      </w:r>
    </w:p>
    <w:p w:rsidR="00957FC4" w:rsidRPr="009574DD" w:rsidRDefault="00957FC4" w:rsidP="00957F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74DD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доходов краевого бюджета в 2018 году</w:t>
      </w:r>
    </w:p>
    <w:p w:rsidR="00957FC4" w:rsidRPr="009574DD" w:rsidRDefault="00957FC4" w:rsidP="00957F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7FC4" w:rsidRPr="00957FC4" w:rsidRDefault="00957FC4" w:rsidP="00957FC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4DD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  <w:bookmarkEnd w:id="0"/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6"/>
        <w:gridCol w:w="4171"/>
        <w:gridCol w:w="2774"/>
      </w:tblGrid>
      <w:tr w:rsidR="00957FC4" w:rsidRPr="007B3077" w:rsidTr="00B201F4">
        <w:trPr>
          <w:cantSplit/>
          <w:trHeight w:val="340"/>
        </w:trPr>
        <w:tc>
          <w:tcPr>
            <w:tcW w:w="2836" w:type="dxa"/>
            <w:shd w:val="clear" w:color="auto" w:fill="auto"/>
            <w:vAlign w:val="center"/>
            <w:hideMark/>
          </w:tcPr>
          <w:p w:rsidR="00957FC4" w:rsidRPr="007B3077" w:rsidRDefault="00957FC4" w:rsidP="007B3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171" w:type="dxa"/>
            <w:shd w:val="clear" w:color="auto" w:fill="auto"/>
            <w:vAlign w:val="center"/>
            <w:hideMark/>
          </w:tcPr>
          <w:p w:rsidR="00957FC4" w:rsidRPr="007B3077" w:rsidRDefault="00957FC4" w:rsidP="007B3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Наименование </w:t>
            </w:r>
          </w:p>
        </w:tc>
        <w:tc>
          <w:tcPr>
            <w:tcW w:w="2774" w:type="dxa"/>
            <w:shd w:val="clear" w:color="auto" w:fill="auto"/>
            <w:vAlign w:val="center"/>
            <w:hideMark/>
          </w:tcPr>
          <w:p w:rsidR="00957FC4" w:rsidRPr="007B3077" w:rsidRDefault="00957FC4" w:rsidP="007B3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Сумма</w:t>
            </w:r>
          </w:p>
        </w:tc>
      </w:tr>
    </w:tbl>
    <w:p w:rsidR="00957FC4" w:rsidRPr="00B201F4" w:rsidRDefault="00957FC4" w:rsidP="007B3077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9781" w:type="dxa"/>
        <w:tblInd w:w="-34" w:type="dxa"/>
        <w:tblLook w:val="04A0" w:firstRow="1" w:lastRow="0" w:firstColumn="1" w:lastColumn="0" w:noHBand="0" w:noVBand="1"/>
      </w:tblPr>
      <w:tblGrid>
        <w:gridCol w:w="2836"/>
        <w:gridCol w:w="4171"/>
        <w:gridCol w:w="2774"/>
      </w:tblGrid>
      <w:tr w:rsidR="00957FC4" w:rsidRPr="007B3077" w:rsidTr="00B201F4">
        <w:trPr>
          <w:cantSplit/>
          <w:trHeight w:val="340"/>
          <w:tblHeader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1 00 00000 00 0000 000 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НАЛОГОВЫЕ И НЕНАЛОГОВЫЕ ДОХОДЫ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71 279 307 638,00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1 01 00000 00 0000 000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ПРИБЫЛЬ, ДОХОДЫ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45 645 881 686,00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1 01 01000 00 0000 110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прибыль организаций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17 887 650 322,00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1 01 02000 01 0000 110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доходы физических лиц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27 758 231 364,00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1 03 00000 00 0000 000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6 973 815 286,00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1 03 02000 01 0000 110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6 973 815 286,00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1 05 00000 00 0000 000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СОВОКУПНЫЙ ДОХОД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5 266 584 133,00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1 05 01000 00 0000 110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5 266 584 133,00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1 06 00000 00 0000 000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ИМУЩЕСТВО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11 513 353 960,00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1 06 02000 02 0000 110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имущество организаций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9 679 701 960,00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1 06 04000 02 0000 110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Транспортный налог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1 727 105 000,00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1 06 05000 02 0000 110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игорный бизнес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106 547 000,00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1 07 00000 00 0000 000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522 774 626,00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1 07 01000 01 0000 110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добычу полезных ископаемых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247 314 000,00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1 07 04000 01 0000 110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275 460 626,00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1 08 00000 00 0000 000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323 743 500,00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1 08 06000 01 0000 110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25 808 000,00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1 08 07000 01 0000 110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297 935 500,00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1 11 00000 00 0000 000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70 385 594,00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1 11 01000 00 0000 120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  <w:proofErr w:type="gramEnd"/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375 000,00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1 11 03000 00 0000 120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11 220 948,00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1 11 05000 00 0000 120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  <w:proofErr w:type="gramEnd"/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46 116 046,00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1 11 05300 00 0000 120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по соглашениям об установлении сервитута в отношении земельных участков, находящихся в государственной или муниципальной собственности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52 000,00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1 11 07000 00 0000 120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5 738 000,00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1 11 09000 00 0000 120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6 883 600,00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1 12 00000 00 0000 000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ПЛАТЕЖИ ПРИ ПОЛЬЗОВАНИИ ПРИРОДНЫМИ РЕСУРСАМИ 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146 887 778,00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1 12 01000 01 0000 120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негативное воздействие на окружающую среду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89 000 000,00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1 12 02000 00 0000 120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Платежи при пользовании недрами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4 371 000,00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1 12 04000 00 0000 120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53 516 778,00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1 13 00000 00 0000 000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ОКАЗАНИЯ ПЛАТНЫХ УСЛУГ (РАБОТ) И КОМПЕНСАЦИИ ЗАТРАТ  ГОСУДАРСТВА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37 548 121,00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1 13 01000 00 0000 130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16 161 026,00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1 13 02000 00 0000 130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21 387 095,00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1 14 00000 00 0000 000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50 505 510,00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1 14 01000 00 0000 410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квартир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50 505 510,00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1 15 00000 00 0000 000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АДМИНИСТРАТИВНЫЕ ПЛАТЕЖИ И СБОРЫ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9 068 900,00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1 15 02000 00 0000 140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Платежи, взимаемые государственными и муниципальными органами (организациями) за выполнение определенных функций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8 600 000,00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1 15 07000 01 0000 140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Сборы, вносимые заказчиками документации, подлежащей государственной экологической экспертизе,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468 900,00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1 16 00000 00 0000 000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ШТРАФЫ, САНКЦИИ, ВОЗМЕЩЕНИЕ УЩЕРБА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718 758 544,00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1 16 02000 00 0000 140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антимонопольного законодательства в сфере конкуренции на товарных рынках, защиты конкуренции на рынке финансовых услуг, законодательства о естественных монополиях и законодательства о государственном регулировании цен (тарифов)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1 800 000,00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1 16 18000 00 0000 140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бюджетного законодательства Российской Федерации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100 000,00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1 16 21000 00 0000 140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120 000,00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1 16 26000 01 0000 140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430 000,00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1 16 27000 01 0000 140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1 800 000,00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1 16 30000 01 0000 140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правонарушения в области дорожного движения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700 316 000,00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1 16 33000 00 0000 140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761 544,00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1 16 37000 00 0000 140 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Поступления сумм в возмещение вреда, причиняемого автомобильным дорогам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1 431 000,00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1 16 90000 00 0000 140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12 000 000,00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2 00 00000 00 0000 000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БЕЗВОЗМЕЗДНЫЕ ПОСТУПЛЕНИЯ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13 272 968 800,00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2 02 00000 00 0000 000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13 272 968 800,00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2 02 10000 00 0000 151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5 421 726 100,00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2 02 15001 02 0000 151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5 221 197 100,00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2 02 15010 02 0000 151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200 529 000,00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2 02 20000 00 0000 151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3 924 657 800,00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2 02 20077 02 0000 151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софинансирование</w:t>
            </w:r>
            <w:proofErr w:type="spellEnd"/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3 589 019 100,00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2 02 25082 02 0000 151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277 254 500,00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2 02 25382 02 0000 151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58 384 200,00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2 02 30000 00 0000 151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3 710 795 400,00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2 02 35118 02 0000 151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25 591 000,00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2 02 35128 02 0000 151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25 527 700,00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2 02 35129 02 0000 151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375 616 800,00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2 02 35135 02 0000 151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осуществление полномочий по обеспечению жильем отдельных категорий граждан, установленных федеральными законами от </w:t>
            </w: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12 января 1995 года № 5-ФЗ "О ветеранах" и от 24 ноября </w:t>
            </w: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>1995 года № 181-ФЗ "О социальной защите инвалидов в Российской Федерации"</w:t>
            </w:r>
          </w:p>
        </w:tc>
        <w:tc>
          <w:tcPr>
            <w:tcW w:w="2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41 878 000,00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2 02 35137 02 0000 151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6 279 800,00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2 02 35220 02 0000 151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70 556 500,00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2 02 35240 02 0000 151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59 400,00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2 02 35250 02 0000 151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1 123 304 700,00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2 02 35260 02 0000 151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23 224 600,00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2 02 35270 02 0000 151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18 862 700,00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2 02 35280 02 0000 151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89 300,00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2 02 35290 02 0000 151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726 662 100,00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2 02 35380 02 0000 151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1 073 040 200,00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2 02 35900 02 0000 151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Единая субвенция бюджетам субъектов Российской Федерации и бюджету г. Байконура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200 102 600,00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2 02 40000 00 0000 151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межбюджетные трансферты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215 789 500,00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2 02 45141 02 0000 151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 на 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6 500 000,00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2 02 45142 02 0000 151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обеспечение членов Совета Федерации и их помощников в субъектах Российской Федерации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1 350 000,00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2 02 45156 02 0000 151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95 626 600,00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2 02 45161 02 0000 151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107 919 600,00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2 02 45197 02 0000 151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  <w:proofErr w:type="gramEnd"/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4 393 300,00</w:t>
            </w:r>
          </w:p>
        </w:tc>
      </w:tr>
      <w:tr w:rsidR="00957FC4" w:rsidRPr="007B3077" w:rsidTr="00B201F4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FC4" w:rsidRPr="007B3077" w:rsidRDefault="00957FC4" w:rsidP="007B3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ВСЕГО ДОХОДОВ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FC4" w:rsidRPr="007B3077" w:rsidRDefault="00957FC4" w:rsidP="007B3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B307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84 552 276 438,00</w:t>
            </w:r>
          </w:p>
        </w:tc>
      </w:tr>
    </w:tbl>
    <w:p w:rsidR="00957FC4" w:rsidRPr="007B3077" w:rsidRDefault="00957FC4" w:rsidP="007B307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1009B3" w:rsidRPr="00BA39A4" w:rsidRDefault="001009B3" w:rsidP="00957FC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1009B3" w:rsidRPr="00BA39A4" w:rsidSect="00625AAA">
      <w:headerReference w:type="default" r:id="rId8"/>
      <w:pgSz w:w="11906" w:h="16838" w:code="9"/>
      <w:pgMar w:top="851" w:right="851" w:bottom="851" w:left="1418" w:header="709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425B" w:rsidRDefault="009E425B" w:rsidP="00821B50">
      <w:pPr>
        <w:spacing w:after="0" w:line="240" w:lineRule="auto"/>
      </w:pPr>
      <w:r>
        <w:separator/>
      </w:r>
    </w:p>
  </w:endnote>
  <w:endnote w:type="continuationSeparator" w:id="0">
    <w:p w:rsidR="009E425B" w:rsidRDefault="009E425B" w:rsidP="00821B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425B" w:rsidRDefault="009E425B" w:rsidP="00821B50">
      <w:pPr>
        <w:spacing w:after="0" w:line="240" w:lineRule="auto"/>
      </w:pPr>
      <w:r>
        <w:separator/>
      </w:r>
    </w:p>
  </w:footnote>
  <w:footnote w:type="continuationSeparator" w:id="0">
    <w:p w:rsidR="009E425B" w:rsidRDefault="009E425B" w:rsidP="00821B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2340134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821B50" w:rsidRPr="00821B50" w:rsidRDefault="00821B5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625AA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25AA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25AA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574DD">
          <w:rPr>
            <w:rFonts w:ascii="Times New Roman" w:hAnsi="Times New Roman" w:cs="Times New Roman"/>
            <w:noProof/>
            <w:sz w:val="28"/>
            <w:szCs w:val="28"/>
          </w:rPr>
          <w:t>9</w:t>
        </w:r>
        <w:r w:rsidRPr="00625AA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B50"/>
    <w:rsid w:val="001009B3"/>
    <w:rsid w:val="002C0DB8"/>
    <w:rsid w:val="0039578B"/>
    <w:rsid w:val="00464F31"/>
    <w:rsid w:val="004A7345"/>
    <w:rsid w:val="00516334"/>
    <w:rsid w:val="005A05AC"/>
    <w:rsid w:val="00625AAA"/>
    <w:rsid w:val="007B3077"/>
    <w:rsid w:val="00821B50"/>
    <w:rsid w:val="008B0DF1"/>
    <w:rsid w:val="009334F8"/>
    <w:rsid w:val="009574DD"/>
    <w:rsid w:val="00957FC4"/>
    <w:rsid w:val="00962AF0"/>
    <w:rsid w:val="009E425B"/>
    <w:rsid w:val="00B201F4"/>
    <w:rsid w:val="00BA39A4"/>
    <w:rsid w:val="00C744A2"/>
    <w:rsid w:val="00CB3B6B"/>
    <w:rsid w:val="00D91727"/>
    <w:rsid w:val="00DB0449"/>
    <w:rsid w:val="00E821E4"/>
    <w:rsid w:val="00ED6CB8"/>
    <w:rsid w:val="00F82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21B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21B50"/>
  </w:style>
  <w:style w:type="paragraph" w:styleId="a5">
    <w:name w:val="footer"/>
    <w:basedOn w:val="a"/>
    <w:link w:val="a6"/>
    <w:uiPriority w:val="99"/>
    <w:unhideWhenUsed/>
    <w:rsid w:val="00821B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21B50"/>
  </w:style>
  <w:style w:type="paragraph" w:styleId="a7">
    <w:name w:val="Balloon Text"/>
    <w:basedOn w:val="a"/>
    <w:link w:val="a8"/>
    <w:uiPriority w:val="99"/>
    <w:semiHidden/>
    <w:unhideWhenUsed/>
    <w:rsid w:val="00464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64F31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semiHidden/>
    <w:unhideWhenUsed/>
    <w:rsid w:val="00D917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21B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21B50"/>
  </w:style>
  <w:style w:type="paragraph" w:styleId="a5">
    <w:name w:val="footer"/>
    <w:basedOn w:val="a"/>
    <w:link w:val="a6"/>
    <w:uiPriority w:val="99"/>
    <w:unhideWhenUsed/>
    <w:rsid w:val="00821B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21B50"/>
  </w:style>
  <w:style w:type="paragraph" w:styleId="a7">
    <w:name w:val="Balloon Text"/>
    <w:basedOn w:val="a"/>
    <w:link w:val="a8"/>
    <w:uiPriority w:val="99"/>
    <w:semiHidden/>
    <w:unhideWhenUsed/>
    <w:rsid w:val="00464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64F31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semiHidden/>
    <w:unhideWhenUsed/>
    <w:rsid w:val="00D917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138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8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982C20-EFF2-4E30-BBBA-45C93E7587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9</Pages>
  <Words>1813</Words>
  <Characters>10340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12129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Надеина</cp:lastModifiedBy>
  <cp:revision>14</cp:revision>
  <cp:lastPrinted>2017-11-08T08:20:00Z</cp:lastPrinted>
  <dcterms:created xsi:type="dcterms:W3CDTF">2016-10-28T04:53:00Z</dcterms:created>
  <dcterms:modified xsi:type="dcterms:W3CDTF">2017-11-08T08:22:00Z</dcterms:modified>
</cp:coreProperties>
</file>