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4CF" w:rsidRDefault="000334CF" w:rsidP="000334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</w:t>
      </w:r>
      <w:r w:rsidRPr="00272462">
        <w:rPr>
          <w:b/>
          <w:sz w:val="28"/>
          <w:szCs w:val="28"/>
        </w:rPr>
        <w:t>нформаци</w:t>
      </w:r>
      <w:r>
        <w:rPr>
          <w:b/>
          <w:sz w:val="28"/>
          <w:szCs w:val="28"/>
        </w:rPr>
        <w:t>я</w:t>
      </w:r>
      <w:r w:rsidRPr="00272462">
        <w:rPr>
          <w:b/>
          <w:sz w:val="28"/>
          <w:szCs w:val="28"/>
        </w:rPr>
        <w:t xml:space="preserve"> </w:t>
      </w:r>
    </w:p>
    <w:p w:rsidR="000334CF" w:rsidRPr="00272462" w:rsidRDefault="000334CF" w:rsidP="000334CF">
      <w:pPr>
        <w:jc w:val="center"/>
        <w:rPr>
          <w:b/>
          <w:sz w:val="28"/>
          <w:szCs w:val="28"/>
        </w:rPr>
      </w:pPr>
      <w:r w:rsidRPr="00272462">
        <w:rPr>
          <w:b/>
          <w:sz w:val="28"/>
          <w:szCs w:val="28"/>
        </w:rPr>
        <w:t>на заседание Комитета по региональной политике и законности Законодательного Собрания Приморского края</w:t>
      </w:r>
    </w:p>
    <w:p w:rsidR="000334CF" w:rsidRDefault="000334CF" w:rsidP="000334CF"/>
    <w:p w:rsidR="000334CF" w:rsidRDefault="000334CF" w:rsidP="000334CF">
      <w:pPr>
        <w:ind w:left="360"/>
        <w:jc w:val="both"/>
        <w:rPr>
          <w:b/>
          <w:sz w:val="28"/>
          <w:szCs w:val="28"/>
        </w:rPr>
      </w:pPr>
      <w:bookmarkStart w:id="0" w:name="_GoBack"/>
      <w:bookmarkEnd w:id="0"/>
      <w:r w:rsidRPr="00272462">
        <w:rPr>
          <w:b/>
          <w:sz w:val="28"/>
          <w:szCs w:val="28"/>
        </w:rPr>
        <w:t>«Об организации оказания населению бесплатной юридической помощи на территории Приморского края»</w:t>
      </w:r>
      <w:r>
        <w:rPr>
          <w:b/>
          <w:sz w:val="28"/>
          <w:szCs w:val="28"/>
        </w:rPr>
        <w:t>.</w:t>
      </w:r>
    </w:p>
    <w:p w:rsidR="000334CF" w:rsidRDefault="000334CF" w:rsidP="000334CF">
      <w:pPr>
        <w:ind w:left="360"/>
        <w:rPr>
          <w:b/>
          <w:sz w:val="28"/>
          <w:szCs w:val="28"/>
        </w:rPr>
      </w:pPr>
    </w:p>
    <w:p w:rsidR="000334CF" w:rsidRDefault="000334CF" w:rsidP="000334CF">
      <w:pPr>
        <w:spacing w:line="360" w:lineRule="auto"/>
        <w:ind w:firstLine="708"/>
        <w:jc w:val="both"/>
        <w:rPr>
          <w:kern w:val="16"/>
          <w:sz w:val="28"/>
          <w:szCs w:val="28"/>
        </w:rPr>
      </w:pPr>
      <w:r w:rsidRPr="00F07E16">
        <w:rPr>
          <w:kern w:val="16"/>
          <w:sz w:val="28"/>
          <w:szCs w:val="28"/>
        </w:rPr>
        <w:t>Финансовое обеспечение права граждан Российской Федерации, проживающих на территории Приморского края, на получение бесплатной юридической помощи, предусмотренной действующим законодательством Российской Федерации  и  Приморского края, а также материально-техническое и финансовое обеспечение оказания юридической помощи в труднодоступных  и малонаселённых местностях Приморского края  является расходным  обязательством  Приморского края.</w:t>
      </w:r>
    </w:p>
    <w:p w:rsidR="000334CF" w:rsidRPr="00F07E16" w:rsidRDefault="000334CF" w:rsidP="000334CF">
      <w:pPr>
        <w:spacing w:line="360" w:lineRule="auto"/>
        <w:ind w:firstLine="708"/>
        <w:jc w:val="both"/>
        <w:rPr>
          <w:kern w:val="16"/>
          <w:sz w:val="28"/>
          <w:szCs w:val="28"/>
        </w:rPr>
      </w:pPr>
      <w:r w:rsidRPr="00E45F5C">
        <w:rPr>
          <w:kern w:val="16"/>
          <w:sz w:val="28"/>
          <w:szCs w:val="28"/>
        </w:rPr>
        <w:t>Бесплатную юридическую помощь гражданам осуществляют адвокаты, участвующие в деятельности государственной системы бесплатной юридической помощи на территории Приморского края, списки которых размещены на сайте Администрации  Приморского края</w:t>
      </w:r>
      <w:r>
        <w:rPr>
          <w:kern w:val="16"/>
          <w:sz w:val="28"/>
          <w:szCs w:val="28"/>
        </w:rPr>
        <w:t>.</w:t>
      </w:r>
      <w:r w:rsidRPr="00E45F5C">
        <w:rPr>
          <w:kern w:val="16"/>
          <w:sz w:val="28"/>
          <w:szCs w:val="28"/>
        </w:rPr>
        <w:t xml:space="preserve"> </w:t>
      </w:r>
    </w:p>
    <w:p w:rsidR="000334CF" w:rsidRPr="00F07E16" w:rsidRDefault="000334CF" w:rsidP="000334CF">
      <w:pPr>
        <w:spacing w:line="360" w:lineRule="auto"/>
        <w:ind w:firstLine="360"/>
        <w:jc w:val="both"/>
        <w:rPr>
          <w:kern w:val="16"/>
          <w:sz w:val="28"/>
          <w:szCs w:val="28"/>
        </w:rPr>
      </w:pPr>
      <w:r w:rsidRPr="00F07E16">
        <w:rPr>
          <w:kern w:val="16"/>
          <w:sz w:val="28"/>
          <w:szCs w:val="28"/>
        </w:rPr>
        <w:t xml:space="preserve">   </w:t>
      </w:r>
      <w:proofErr w:type="gramStart"/>
      <w:r w:rsidRPr="00F07E16">
        <w:rPr>
          <w:kern w:val="16"/>
          <w:sz w:val="28"/>
          <w:szCs w:val="28"/>
        </w:rPr>
        <w:t xml:space="preserve">Департамент </w:t>
      </w:r>
      <w:r>
        <w:rPr>
          <w:kern w:val="16"/>
          <w:sz w:val="28"/>
          <w:szCs w:val="28"/>
        </w:rPr>
        <w:t xml:space="preserve">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 </w:t>
      </w:r>
      <w:r w:rsidRPr="00F07E16">
        <w:rPr>
          <w:kern w:val="16"/>
          <w:sz w:val="28"/>
          <w:szCs w:val="28"/>
        </w:rPr>
        <w:t xml:space="preserve">является уполномоченным органом исполнительной власти Приморского края в области  обеспечения  граждан бесплатной юридической помощью, к компетенции которого относится заключение соглашения с Адвокатской палатой Приморского края об оказании  бесплатной юридической помощи адвокатами, являющимися участниками государственной системы бесплатной юридической помощи. </w:t>
      </w:r>
      <w:proofErr w:type="gramEnd"/>
    </w:p>
    <w:p w:rsidR="000334CF" w:rsidRDefault="000334CF" w:rsidP="000334CF">
      <w:pPr>
        <w:spacing w:line="360" w:lineRule="auto"/>
        <w:ind w:firstLine="360"/>
        <w:jc w:val="both"/>
        <w:rPr>
          <w:sz w:val="28"/>
          <w:szCs w:val="28"/>
        </w:rPr>
      </w:pPr>
      <w:r w:rsidRPr="00F07E16">
        <w:rPr>
          <w:sz w:val="28"/>
          <w:szCs w:val="28"/>
        </w:rPr>
        <w:t xml:space="preserve">    На основании соглашения осуществляется оплата труда адвокатов и компенсация их расходов на оказание бесплатной юридической  помощи  путем предоставления субсидий Адвокатской палате Приморского края. </w:t>
      </w:r>
    </w:p>
    <w:p w:rsidR="000334CF" w:rsidRPr="00F07E16" w:rsidRDefault="000334CF" w:rsidP="000334CF">
      <w:pPr>
        <w:spacing w:line="360" w:lineRule="auto"/>
        <w:ind w:firstLine="360"/>
        <w:jc w:val="both"/>
        <w:rPr>
          <w:sz w:val="28"/>
          <w:szCs w:val="28"/>
        </w:rPr>
      </w:pPr>
      <w:r w:rsidRPr="00F07E16">
        <w:rPr>
          <w:kern w:val="16"/>
          <w:sz w:val="28"/>
          <w:szCs w:val="28"/>
        </w:rPr>
        <w:t xml:space="preserve">   </w:t>
      </w:r>
      <w:proofErr w:type="gramStart"/>
      <w:r w:rsidRPr="00F07E16">
        <w:rPr>
          <w:kern w:val="16"/>
          <w:sz w:val="28"/>
          <w:szCs w:val="28"/>
        </w:rPr>
        <w:t xml:space="preserve">Субсидии предоставляются  </w:t>
      </w:r>
      <w:r w:rsidRPr="00F07E16">
        <w:rPr>
          <w:sz w:val="28"/>
          <w:szCs w:val="28"/>
        </w:rPr>
        <w:t xml:space="preserve">в  соответствии  с  Порядком  определения объема и предоставления субсидий из краевого бюджета  Адвокатской  палате Приморского края  на оплату труда  адвокатов, оказывающих гражданам бесплатную юридическую помощь  в рамках государственной системы </w:t>
      </w:r>
      <w:r w:rsidRPr="00F07E16">
        <w:rPr>
          <w:sz w:val="28"/>
          <w:szCs w:val="28"/>
        </w:rPr>
        <w:lastRenderedPageBreak/>
        <w:t>бесплатной юридической помощи на территории  Приморского края, и компенсацию их расходов на оказание бесплатной юридической помощи (далее Порядок), утвержденным постановлением  Администрации Приморского края от 31.08.2012 № 235-па  «О мерах по</w:t>
      </w:r>
      <w:proofErr w:type="gramEnd"/>
      <w:r w:rsidRPr="00F07E16">
        <w:rPr>
          <w:sz w:val="28"/>
          <w:szCs w:val="28"/>
        </w:rPr>
        <w:t xml:space="preserve"> реализации Закона Приморского края от 05.05.2012№ 31-КЗ «Об обеспечении оказания юридической помощи на территории Приморского края», на основании отчетов  адвокатов  о предоставленной юридической  помощи  льготным категориям граждан.</w:t>
      </w:r>
    </w:p>
    <w:p w:rsidR="000334CF" w:rsidRPr="00F07E16" w:rsidRDefault="000334CF" w:rsidP="000334CF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F07E16">
        <w:rPr>
          <w:sz w:val="28"/>
          <w:szCs w:val="28"/>
        </w:rPr>
        <w:t xml:space="preserve">В краевом бюджете на 2017 год  объем субсидии на оплату труда адвокатов и компенсацию  их расходов на оказание бесплатной юридической помощи предусмотрен в размере  </w:t>
      </w:r>
      <w:r>
        <w:rPr>
          <w:sz w:val="28"/>
          <w:szCs w:val="28"/>
        </w:rPr>
        <w:t>1011</w:t>
      </w:r>
      <w:r w:rsidRPr="00F07E16">
        <w:rPr>
          <w:sz w:val="28"/>
          <w:szCs w:val="28"/>
        </w:rPr>
        <w:t xml:space="preserve">,50 тыс. рублей,  исполнение по состоянию на </w:t>
      </w:r>
      <w:r>
        <w:rPr>
          <w:sz w:val="28"/>
          <w:szCs w:val="28"/>
        </w:rPr>
        <w:t>01.11</w:t>
      </w:r>
      <w:r w:rsidRPr="00F07E16">
        <w:rPr>
          <w:sz w:val="28"/>
          <w:szCs w:val="28"/>
        </w:rPr>
        <w:t xml:space="preserve">.2017 года составляет  </w:t>
      </w:r>
      <w:r>
        <w:rPr>
          <w:sz w:val="28"/>
          <w:szCs w:val="28"/>
        </w:rPr>
        <w:t>593,11</w:t>
      </w:r>
      <w:r w:rsidRPr="00F07E16">
        <w:rPr>
          <w:sz w:val="28"/>
          <w:szCs w:val="28"/>
        </w:rPr>
        <w:t xml:space="preserve"> тыс. рублей (</w:t>
      </w:r>
      <w:r>
        <w:rPr>
          <w:sz w:val="28"/>
          <w:szCs w:val="28"/>
        </w:rPr>
        <w:t>58,64</w:t>
      </w:r>
      <w:r w:rsidRPr="00F07E16">
        <w:rPr>
          <w:sz w:val="28"/>
          <w:szCs w:val="28"/>
        </w:rPr>
        <w:t xml:space="preserve">%). Оказана бесплатная юридическая помощь </w:t>
      </w:r>
      <w:r>
        <w:rPr>
          <w:sz w:val="28"/>
          <w:szCs w:val="28"/>
        </w:rPr>
        <w:t>573</w:t>
      </w:r>
      <w:r w:rsidRPr="00F07E16">
        <w:rPr>
          <w:sz w:val="28"/>
          <w:szCs w:val="28"/>
        </w:rPr>
        <w:t xml:space="preserve"> человекам  в </w:t>
      </w:r>
      <w:r>
        <w:rPr>
          <w:sz w:val="28"/>
          <w:szCs w:val="28"/>
        </w:rPr>
        <w:t>1212</w:t>
      </w:r>
      <w:r w:rsidRPr="00F07E16">
        <w:rPr>
          <w:sz w:val="28"/>
          <w:szCs w:val="28"/>
        </w:rPr>
        <w:t xml:space="preserve"> случаях.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1276"/>
        <w:gridCol w:w="1134"/>
        <w:gridCol w:w="1276"/>
        <w:gridCol w:w="1276"/>
        <w:gridCol w:w="1134"/>
      </w:tblGrid>
      <w:tr w:rsidR="000334CF" w:rsidRPr="00F07E16" w:rsidTr="007E7D99">
        <w:tc>
          <w:tcPr>
            <w:tcW w:w="2943" w:type="dxa"/>
            <w:shd w:val="clear" w:color="auto" w:fill="auto"/>
          </w:tcPr>
          <w:p w:rsidR="000334CF" w:rsidRPr="00F07E16" w:rsidRDefault="000334CF" w:rsidP="007E7D9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Calibri"/>
                <w:sz w:val="22"/>
                <w:szCs w:val="22"/>
              </w:rPr>
            </w:pPr>
            <w:r w:rsidRPr="00F07E16">
              <w:rPr>
                <w:rFonts w:eastAsia="Calibri"/>
                <w:sz w:val="22"/>
                <w:szCs w:val="22"/>
              </w:rPr>
              <w:t xml:space="preserve">Показатели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334CF" w:rsidRPr="00F07E16" w:rsidRDefault="000334CF" w:rsidP="007E7D99">
            <w:pPr>
              <w:autoSpaceDE w:val="0"/>
              <w:autoSpaceDN w:val="0"/>
              <w:adjustRightInd w:val="0"/>
              <w:spacing w:line="360" w:lineRule="auto"/>
              <w:rPr>
                <w:rFonts w:eastAsia="Calibri"/>
                <w:sz w:val="22"/>
                <w:szCs w:val="22"/>
              </w:rPr>
            </w:pPr>
            <w:r w:rsidRPr="00F07E16">
              <w:rPr>
                <w:rFonts w:eastAsia="Calibri"/>
                <w:sz w:val="22"/>
                <w:szCs w:val="22"/>
              </w:rPr>
              <w:t>2012 г.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334CF" w:rsidRPr="00F07E16" w:rsidRDefault="000334CF" w:rsidP="007E7D99">
            <w:pPr>
              <w:autoSpaceDE w:val="0"/>
              <w:autoSpaceDN w:val="0"/>
              <w:adjustRightInd w:val="0"/>
              <w:spacing w:line="360" w:lineRule="auto"/>
              <w:rPr>
                <w:rFonts w:eastAsia="Calibri"/>
                <w:sz w:val="22"/>
                <w:szCs w:val="22"/>
              </w:rPr>
            </w:pPr>
            <w:r w:rsidRPr="00F07E16">
              <w:rPr>
                <w:rFonts w:eastAsia="Calibri"/>
                <w:sz w:val="22"/>
                <w:szCs w:val="22"/>
              </w:rPr>
              <w:t>2013 г.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334CF" w:rsidRPr="00F07E16" w:rsidRDefault="000334CF" w:rsidP="007E7D99">
            <w:pPr>
              <w:autoSpaceDE w:val="0"/>
              <w:autoSpaceDN w:val="0"/>
              <w:adjustRightInd w:val="0"/>
              <w:spacing w:line="360" w:lineRule="auto"/>
              <w:rPr>
                <w:rFonts w:eastAsia="Calibri"/>
                <w:sz w:val="22"/>
                <w:szCs w:val="22"/>
              </w:rPr>
            </w:pPr>
            <w:r w:rsidRPr="00F07E16">
              <w:rPr>
                <w:rFonts w:eastAsia="Calibri"/>
                <w:sz w:val="22"/>
                <w:szCs w:val="22"/>
              </w:rPr>
              <w:t>2014 г.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334CF" w:rsidRPr="00F07E16" w:rsidRDefault="000334CF" w:rsidP="007E7D99">
            <w:pPr>
              <w:autoSpaceDE w:val="0"/>
              <w:autoSpaceDN w:val="0"/>
              <w:adjustRightInd w:val="0"/>
              <w:spacing w:line="360" w:lineRule="auto"/>
              <w:rPr>
                <w:rFonts w:eastAsia="Calibri"/>
                <w:sz w:val="22"/>
                <w:szCs w:val="22"/>
              </w:rPr>
            </w:pPr>
            <w:r w:rsidRPr="00F07E16">
              <w:rPr>
                <w:rFonts w:eastAsia="Calibri"/>
                <w:sz w:val="22"/>
                <w:szCs w:val="22"/>
              </w:rPr>
              <w:t>2015 г.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334CF" w:rsidRPr="00F07E16" w:rsidRDefault="000334CF" w:rsidP="007E7D99">
            <w:pPr>
              <w:autoSpaceDE w:val="0"/>
              <w:autoSpaceDN w:val="0"/>
              <w:adjustRightInd w:val="0"/>
              <w:spacing w:line="360" w:lineRule="auto"/>
              <w:rPr>
                <w:rFonts w:eastAsia="Calibri"/>
                <w:sz w:val="22"/>
                <w:szCs w:val="22"/>
              </w:rPr>
            </w:pPr>
            <w:r w:rsidRPr="00F07E16">
              <w:rPr>
                <w:rFonts w:eastAsia="Calibri"/>
                <w:sz w:val="22"/>
                <w:szCs w:val="22"/>
              </w:rPr>
              <w:t>2016 г.</w:t>
            </w:r>
          </w:p>
        </w:tc>
      </w:tr>
      <w:tr w:rsidR="000334CF" w:rsidRPr="00F07E16" w:rsidTr="007E7D99">
        <w:tc>
          <w:tcPr>
            <w:tcW w:w="2943" w:type="dxa"/>
            <w:shd w:val="clear" w:color="auto" w:fill="auto"/>
          </w:tcPr>
          <w:p w:rsidR="000334CF" w:rsidRPr="00F07E16" w:rsidRDefault="000334CF" w:rsidP="007E7D99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F07E16">
              <w:rPr>
                <w:rFonts w:eastAsia="Calibri"/>
                <w:sz w:val="22"/>
                <w:szCs w:val="22"/>
              </w:rPr>
              <w:t>Предусмотрено в бюджете на год</w:t>
            </w:r>
            <w:proofErr w:type="gramStart"/>
            <w:r w:rsidRPr="00F07E16">
              <w:rPr>
                <w:rFonts w:eastAsia="Calibri"/>
                <w:sz w:val="22"/>
                <w:szCs w:val="22"/>
              </w:rPr>
              <w:t>.</w:t>
            </w:r>
            <w:proofErr w:type="gramEnd"/>
            <w:r w:rsidRPr="00F07E16">
              <w:rPr>
                <w:rFonts w:eastAsia="Calibri"/>
                <w:sz w:val="22"/>
                <w:szCs w:val="22"/>
              </w:rPr>
              <w:t xml:space="preserve"> (</w:t>
            </w:r>
            <w:proofErr w:type="gramStart"/>
            <w:r w:rsidRPr="00F07E16">
              <w:rPr>
                <w:rFonts w:eastAsia="Calibri"/>
                <w:sz w:val="22"/>
                <w:szCs w:val="22"/>
              </w:rPr>
              <w:t>в</w:t>
            </w:r>
            <w:proofErr w:type="gramEnd"/>
            <w:r w:rsidRPr="00F07E16">
              <w:rPr>
                <w:rFonts w:eastAsia="Calibri"/>
                <w:sz w:val="22"/>
                <w:szCs w:val="22"/>
              </w:rPr>
              <w:t xml:space="preserve"> тыс. руб.)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334CF" w:rsidRPr="00F07E16" w:rsidRDefault="000334CF" w:rsidP="007E7D99">
            <w:pPr>
              <w:autoSpaceDE w:val="0"/>
              <w:autoSpaceDN w:val="0"/>
              <w:adjustRightInd w:val="0"/>
              <w:spacing w:line="360" w:lineRule="auto"/>
              <w:rPr>
                <w:rFonts w:eastAsia="Calibri"/>
                <w:sz w:val="22"/>
                <w:szCs w:val="22"/>
              </w:rPr>
            </w:pPr>
            <w:r w:rsidRPr="00F07E16">
              <w:rPr>
                <w:rFonts w:eastAsia="Calibri"/>
                <w:sz w:val="22"/>
                <w:szCs w:val="22"/>
              </w:rPr>
              <w:t>539,40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334CF" w:rsidRPr="00F07E16" w:rsidRDefault="000334CF" w:rsidP="007E7D99">
            <w:pPr>
              <w:autoSpaceDE w:val="0"/>
              <w:autoSpaceDN w:val="0"/>
              <w:adjustRightInd w:val="0"/>
              <w:spacing w:line="360" w:lineRule="auto"/>
              <w:rPr>
                <w:rFonts w:eastAsia="Calibri"/>
                <w:sz w:val="22"/>
                <w:szCs w:val="22"/>
              </w:rPr>
            </w:pPr>
            <w:r w:rsidRPr="00F07E16">
              <w:rPr>
                <w:rFonts w:eastAsia="Calibri"/>
                <w:sz w:val="22"/>
                <w:szCs w:val="22"/>
              </w:rPr>
              <w:t>11962,14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334CF" w:rsidRPr="00F07E16" w:rsidRDefault="000334CF" w:rsidP="007E7D99">
            <w:pPr>
              <w:autoSpaceDE w:val="0"/>
              <w:autoSpaceDN w:val="0"/>
              <w:adjustRightInd w:val="0"/>
              <w:spacing w:line="360" w:lineRule="auto"/>
              <w:rPr>
                <w:rFonts w:eastAsia="Calibri"/>
                <w:sz w:val="22"/>
                <w:szCs w:val="22"/>
              </w:rPr>
            </w:pPr>
            <w:r w:rsidRPr="00F07E16">
              <w:rPr>
                <w:rFonts w:eastAsia="Calibri"/>
                <w:sz w:val="22"/>
                <w:szCs w:val="22"/>
              </w:rPr>
              <w:t>3311,50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334CF" w:rsidRPr="00F07E16" w:rsidRDefault="000334CF" w:rsidP="007E7D99">
            <w:pPr>
              <w:autoSpaceDE w:val="0"/>
              <w:autoSpaceDN w:val="0"/>
              <w:adjustRightInd w:val="0"/>
              <w:spacing w:line="360" w:lineRule="auto"/>
              <w:rPr>
                <w:rFonts w:eastAsia="Calibri"/>
                <w:sz w:val="22"/>
                <w:szCs w:val="22"/>
              </w:rPr>
            </w:pPr>
            <w:r w:rsidRPr="00F07E16">
              <w:rPr>
                <w:rFonts w:eastAsia="Calibri"/>
                <w:sz w:val="22"/>
                <w:szCs w:val="22"/>
              </w:rPr>
              <w:t>1815,01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334CF" w:rsidRPr="00F07E16" w:rsidRDefault="000334CF" w:rsidP="007E7D99">
            <w:pPr>
              <w:autoSpaceDE w:val="0"/>
              <w:autoSpaceDN w:val="0"/>
              <w:adjustRightInd w:val="0"/>
              <w:spacing w:line="360" w:lineRule="auto"/>
              <w:rPr>
                <w:rFonts w:eastAsia="Calibri"/>
                <w:sz w:val="22"/>
                <w:szCs w:val="22"/>
              </w:rPr>
            </w:pPr>
            <w:r w:rsidRPr="00F07E16">
              <w:rPr>
                <w:rFonts w:eastAsia="Calibri"/>
                <w:sz w:val="22"/>
                <w:szCs w:val="22"/>
              </w:rPr>
              <w:t>961,50</w:t>
            </w:r>
          </w:p>
        </w:tc>
      </w:tr>
      <w:tr w:rsidR="000334CF" w:rsidRPr="00F07E16" w:rsidTr="007E7D99">
        <w:tc>
          <w:tcPr>
            <w:tcW w:w="2943" w:type="dxa"/>
            <w:shd w:val="clear" w:color="auto" w:fill="auto"/>
          </w:tcPr>
          <w:p w:rsidR="000334CF" w:rsidRPr="00F07E16" w:rsidRDefault="000334CF" w:rsidP="007E7D9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Calibri"/>
                <w:sz w:val="22"/>
                <w:szCs w:val="22"/>
              </w:rPr>
            </w:pPr>
            <w:r w:rsidRPr="00F07E16">
              <w:rPr>
                <w:rFonts w:eastAsia="Calibri"/>
                <w:sz w:val="22"/>
                <w:szCs w:val="22"/>
              </w:rPr>
              <w:t>Оплачено (тыс. руб.)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334CF" w:rsidRPr="00F07E16" w:rsidRDefault="000334CF" w:rsidP="007E7D99">
            <w:pPr>
              <w:autoSpaceDE w:val="0"/>
              <w:autoSpaceDN w:val="0"/>
              <w:adjustRightInd w:val="0"/>
              <w:spacing w:line="360" w:lineRule="auto"/>
              <w:rPr>
                <w:rFonts w:eastAsia="Calibri"/>
                <w:sz w:val="22"/>
                <w:szCs w:val="22"/>
              </w:rPr>
            </w:pPr>
            <w:r w:rsidRPr="00F07E16">
              <w:rPr>
                <w:rFonts w:eastAsia="Calibri"/>
                <w:sz w:val="22"/>
                <w:szCs w:val="22"/>
              </w:rPr>
              <w:t>8,90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334CF" w:rsidRPr="00F07E16" w:rsidRDefault="000334CF" w:rsidP="007E7D99">
            <w:pPr>
              <w:autoSpaceDE w:val="0"/>
              <w:autoSpaceDN w:val="0"/>
              <w:adjustRightInd w:val="0"/>
              <w:spacing w:line="360" w:lineRule="auto"/>
              <w:rPr>
                <w:rFonts w:eastAsia="Calibri"/>
                <w:sz w:val="22"/>
                <w:szCs w:val="22"/>
              </w:rPr>
            </w:pPr>
            <w:r w:rsidRPr="00F07E16">
              <w:rPr>
                <w:rFonts w:eastAsia="Calibri"/>
                <w:sz w:val="22"/>
                <w:szCs w:val="22"/>
              </w:rPr>
              <w:t>2388,53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334CF" w:rsidRPr="00F07E16" w:rsidRDefault="000334CF" w:rsidP="007E7D99">
            <w:pPr>
              <w:autoSpaceDE w:val="0"/>
              <w:autoSpaceDN w:val="0"/>
              <w:adjustRightInd w:val="0"/>
              <w:spacing w:line="360" w:lineRule="auto"/>
              <w:rPr>
                <w:rFonts w:eastAsia="Calibri"/>
                <w:sz w:val="22"/>
                <w:szCs w:val="22"/>
              </w:rPr>
            </w:pPr>
            <w:r w:rsidRPr="00F07E16">
              <w:rPr>
                <w:rFonts w:eastAsia="Calibri"/>
                <w:sz w:val="22"/>
                <w:szCs w:val="22"/>
              </w:rPr>
              <w:t>1846,05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334CF" w:rsidRPr="00F07E16" w:rsidRDefault="000334CF" w:rsidP="007E7D99">
            <w:pPr>
              <w:autoSpaceDE w:val="0"/>
              <w:autoSpaceDN w:val="0"/>
              <w:adjustRightInd w:val="0"/>
              <w:spacing w:line="360" w:lineRule="auto"/>
              <w:rPr>
                <w:rFonts w:eastAsia="Calibri"/>
                <w:sz w:val="22"/>
                <w:szCs w:val="22"/>
              </w:rPr>
            </w:pPr>
            <w:r w:rsidRPr="00F07E16">
              <w:rPr>
                <w:rFonts w:eastAsia="Calibri"/>
                <w:sz w:val="22"/>
                <w:szCs w:val="22"/>
              </w:rPr>
              <w:t>1734,46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334CF" w:rsidRPr="00F07E16" w:rsidRDefault="000334CF" w:rsidP="007E7D99">
            <w:pPr>
              <w:autoSpaceDE w:val="0"/>
              <w:autoSpaceDN w:val="0"/>
              <w:adjustRightInd w:val="0"/>
              <w:spacing w:line="360" w:lineRule="auto"/>
              <w:rPr>
                <w:rFonts w:eastAsia="Calibri"/>
                <w:sz w:val="22"/>
                <w:szCs w:val="22"/>
              </w:rPr>
            </w:pPr>
            <w:r w:rsidRPr="00F07E16">
              <w:rPr>
                <w:rFonts w:eastAsia="Calibri"/>
                <w:sz w:val="22"/>
                <w:szCs w:val="22"/>
              </w:rPr>
              <w:t>961,24</w:t>
            </w:r>
          </w:p>
        </w:tc>
      </w:tr>
      <w:tr w:rsidR="000334CF" w:rsidRPr="00F07E16" w:rsidTr="007E7D99">
        <w:tc>
          <w:tcPr>
            <w:tcW w:w="2943" w:type="dxa"/>
            <w:shd w:val="clear" w:color="auto" w:fill="auto"/>
          </w:tcPr>
          <w:p w:rsidR="000334CF" w:rsidRPr="00F07E16" w:rsidRDefault="000334CF" w:rsidP="007E7D9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Calibri"/>
                <w:sz w:val="22"/>
                <w:szCs w:val="22"/>
              </w:rPr>
            </w:pPr>
            <w:r w:rsidRPr="00F07E16">
              <w:rPr>
                <w:rFonts w:eastAsia="Calibri"/>
                <w:sz w:val="22"/>
                <w:szCs w:val="22"/>
              </w:rPr>
              <w:t>Исполнение</w:t>
            </w:r>
            <w:proofErr w:type="gramStart"/>
            <w:r w:rsidRPr="00F07E16">
              <w:rPr>
                <w:rFonts w:eastAsia="Calibri"/>
                <w:sz w:val="22"/>
                <w:szCs w:val="22"/>
              </w:rPr>
              <w:t xml:space="preserve"> (%)</w:t>
            </w:r>
            <w:proofErr w:type="gramEnd"/>
          </w:p>
        </w:tc>
        <w:tc>
          <w:tcPr>
            <w:tcW w:w="1276" w:type="dxa"/>
            <w:shd w:val="clear" w:color="auto" w:fill="auto"/>
            <w:vAlign w:val="center"/>
          </w:tcPr>
          <w:p w:rsidR="000334CF" w:rsidRPr="00F07E16" w:rsidRDefault="000334CF" w:rsidP="007E7D99">
            <w:pPr>
              <w:autoSpaceDE w:val="0"/>
              <w:autoSpaceDN w:val="0"/>
              <w:adjustRightInd w:val="0"/>
              <w:spacing w:line="360" w:lineRule="auto"/>
              <w:rPr>
                <w:rFonts w:eastAsia="Calibri"/>
                <w:sz w:val="22"/>
                <w:szCs w:val="22"/>
              </w:rPr>
            </w:pPr>
            <w:r w:rsidRPr="00F07E16">
              <w:rPr>
                <w:rFonts w:eastAsia="Calibri"/>
                <w:sz w:val="22"/>
                <w:szCs w:val="22"/>
              </w:rPr>
              <w:t>1,65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334CF" w:rsidRPr="00F07E16" w:rsidRDefault="000334CF" w:rsidP="007E7D99">
            <w:pPr>
              <w:autoSpaceDE w:val="0"/>
              <w:autoSpaceDN w:val="0"/>
              <w:adjustRightInd w:val="0"/>
              <w:spacing w:line="360" w:lineRule="auto"/>
              <w:rPr>
                <w:rFonts w:eastAsia="Calibri"/>
                <w:sz w:val="22"/>
                <w:szCs w:val="22"/>
              </w:rPr>
            </w:pPr>
            <w:r w:rsidRPr="00F07E16">
              <w:rPr>
                <w:rFonts w:eastAsia="Calibri"/>
                <w:sz w:val="22"/>
                <w:szCs w:val="22"/>
              </w:rPr>
              <w:t>19,96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334CF" w:rsidRPr="00F07E16" w:rsidRDefault="000334CF" w:rsidP="007E7D99">
            <w:pPr>
              <w:autoSpaceDE w:val="0"/>
              <w:autoSpaceDN w:val="0"/>
              <w:adjustRightInd w:val="0"/>
              <w:spacing w:line="360" w:lineRule="auto"/>
              <w:rPr>
                <w:rFonts w:eastAsia="Calibri"/>
                <w:sz w:val="22"/>
                <w:szCs w:val="22"/>
              </w:rPr>
            </w:pPr>
            <w:r w:rsidRPr="00F07E16">
              <w:rPr>
                <w:rFonts w:eastAsia="Calibri"/>
                <w:sz w:val="22"/>
                <w:szCs w:val="22"/>
              </w:rPr>
              <w:t>55,75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334CF" w:rsidRPr="00F07E16" w:rsidRDefault="000334CF" w:rsidP="007E7D99">
            <w:pPr>
              <w:autoSpaceDE w:val="0"/>
              <w:autoSpaceDN w:val="0"/>
              <w:adjustRightInd w:val="0"/>
              <w:spacing w:line="360" w:lineRule="auto"/>
              <w:rPr>
                <w:rFonts w:eastAsia="Calibri"/>
                <w:sz w:val="22"/>
                <w:szCs w:val="22"/>
              </w:rPr>
            </w:pPr>
            <w:r w:rsidRPr="00F07E16">
              <w:rPr>
                <w:rFonts w:eastAsia="Calibri"/>
                <w:sz w:val="22"/>
                <w:szCs w:val="22"/>
              </w:rPr>
              <w:t>95,56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334CF" w:rsidRPr="00F07E16" w:rsidRDefault="000334CF" w:rsidP="007E7D99">
            <w:pPr>
              <w:autoSpaceDE w:val="0"/>
              <w:autoSpaceDN w:val="0"/>
              <w:adjustRightInd w:val="0"/>
              <w:spacing w:line="360" w:lineRule="auto"/>
              <w:rPr>
                <w:rFonts w:eastAsia="Calibri"/>
                <w:sz w:val="22"/>
                <w:szCs w:val="22"/>
              </w:rPr>
            </w:pPr>
            <w:r w:rsidRPr="00F07E16">
              <w:rPr>
                <w:rFonts w:eastAsia="Calibri"/>
                <w:sz w:val="22"/>
                <w:szCs w:val="22"/>
              </w:rPr>
              <w:t>99,97</w:t>
            </w:r>
          </w:p>
        </w:tc>
      </w:tr>
      <w:tr w:rsidR="000334CF" w:rsidRPr="00F07E16" w:rsidTr="007E7D99">
        <w:tc>
          <w:tcPr>
            <w:tcW w:w="2943" w:type="dxa"/>
            <w:shd w:val="clear" w:color="auto" w:fill="auto"/>
          </w:tcPr>
          <w:p w:rsidR="000334CF" w:rsidRPr="00F07E16" w:rsidRDefault="000334CF" w:rsidP="007E7D99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F07E16">
              <w:rPr>
                <w:rFonts w:eastAsia="Calibri"/>
                <w:sz w:val="22"/>
                <w:szCs w:val="22"/>
              </w:rPr>
              <w:t xml:space="preserve">Кол-во граждан, которым </w:t>
            </w:r>
            <w:proofErr w:type="gramStart"/>
            <w:r w:rsidRPr="00F07E16">
              <w:rPr>
                <w:rFonts w:eastAsia="Calibri"/>
                <w:sz w:val="22"/>
                <w:szCs w:val="22"/>
              </w:rPr>
              <w:t>оказана</w:t>
            </w:r>
            <w:proofErr w:type="gramEnd"/>
            <w:r w:rsidRPr="00F07E16">
              <w:rPr>
                <w:rFonts w:eastAsia="Calibri"/>
                <w:sz w:val="22"/>
                <w:szCs w:val="22"/>
              </w:rPr>
              <w:t xml:space="preserve"> БЮП (чел.)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334CF" w:rsidRPr="00F07E16" w:rsidRDefault="000334CF" w:rsidP="007E7D99">
            <w:pPr>
              <w:autoSpaceDE w:val="0"/>
              <w:autoSpaceDN w:val="0"/>
              <w:adjustRightInd w:val="0"/>
              <w:spacing w:line="360" w:lineRule="auto"/>
              <w:rPr>
                <w:rFonts w:eastAsia="Calibri"/>
                <w:sz w:val="22"/>
                <w:szCs w:val="22"/>
              </w:rPr>
            </w:pPr>
            <w:r w:rsidRPr="00F07E16">
              <w:rPr>
                <w:rFonts w:eastAsia="Calibri"/>
                <w:sz w:val="22"/>
                <w:szCs w:val="22"/>
              </w:rPr>
              <w:t>16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334CF" w:rsidRPr="00F07E16" w:rsidRDefault="000334CF" w:rsidP="007E7D99">
            <w:pPr>
              <w:autoSpaceDE w:val="0"/>
              <w:autoSpaceDN w:val="0"/>
              <w:adjustRightInd w:val="0"/>
              <w:spacing w:line="360" w:lineRule="auto"/>
              <w:rPr>
                <w:rFonts w:eastAsia="Calibri"/>
                <w:sz w:val="22"/>
                <w:szCs w:val="22"/>
              </w:rPr>
            </w:pPr>
            <w:r w:rsidRPr="00F07E16">
              <w:rPr>
                <w:rFonts w:eastAsia="Calibri"/>
                <w:sz w:val="22"/>
                <w:szCs w:val="22"/>
              </w:rPr>
              <w:t>2292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334CF" w:rsidRPr="00F07E16" w:rsidRDefault="000334CF" w:rsidP="007E7D99">
            <w:pPr>
              <w:autoSpaceDE w:val="0"/>
              <w:autoSpaceDN w:val="0"/>
              <w:adjustRightInd w:val="0"/>
              <w:spacing w:line="360" w:lineRule="auto"/>
              <w:rPr>
                <w:rFonts w:eastAsia="Calibri"/>
                <w:sz w:val="22"/>
                <w:szCs w:val="22"/>
              </w:rPr>
            </w:pPr>
            <w:r w:rsidRPr="00F07E16">
              <w:rPr>
                <w:rFonts w:eastAsia="Calibri"/>
                <w:sz w:val="22"/>
                <w:szCs w:val="22"/>
              </w:rPr>
              <w:t>1511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334CF" w:rsidRPr="00F07E16" w:rsidRDefault="000334CF" w:rsidP="007E7D99">
            <w:pPr>
              <w:autoSpaceDE w:val="0"/>
              <w:autoSpaceDN w:val="0"/>
              <w:adjustRightInd w:val="0"/>
              <w:spacing w:line="360" w:lineRule="auto"/>
              <w:rPr>
                <w:rFonts w:eastAsia="Calibri"/>
                <w:sz w:val="22"/>
                <w:szCs w:val="22"/>
              </w:rPr>
            </w:pPr>
            <w:r w:rsidRPr="00F07E16">
              <w:rPr>
                <w:rFonts w:eastAsia="Calibri"/>
                <w:sz w:val="22"/>
                <w:szCs w:val="22"/>
              </w:rPr>
              <w:t>1179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334CF" w:rsidRPr="00F07E16" w:rsidRDefault="000334CF" w:rsidP="007E7D99">
            <w:pPr>
              <w:autoSpaceDE w:val="0"/>
              <w:autoSpaceDN w:val="0"/>
              <w:adjustRightInd w:val="0"/>
              <w:spacing w:line="360" w:lineRule="auto"/>
              <w:rPr>
                <w:rFonts w:eastAsia="Calibri"/>
                <w:sz w:val="22"/>
                <w:szCs w:val="22"/>
              </w:rPr>
            </w:pPr>
            <w:r w:rsidRPr="00F07E16">
              <w:rPr>
                <w:rFonts w:eastAsia="Calibri"/>
                <w:sz w:val="22"/>
                <w:szCs w:val="22"/>
              </w:rPr>
              <w:t>842</w:t>
            </w:r>
          </w:p>
        </w:tc>
      </w:tr>
      <w:tr w:rsidR="000334CF" w:rsidRPr="00F07E16" w:rsidTr="007E7D99">
        <w:tc>
          <w:tcPr>
            <w:tcW w:w="2943" w:type="dxa"/>
            <w:shd w:val="clear" w:color="auto" w:fill="auto"/>
          </w:tcPr>
          <w:p w:rsidR="000334CF" w:rsidRPr="00F07E16" w:rsidRDefault="000334CF" w:rsidP="007E7D99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F07E16">
              <w:rPr>
                <w:rFonts w:eastAsia="Calibri"/>
                <w:sz w:val="22"/>
                <w:szCs w:val="22"/>
              </w:rPr>
              <w:t>Кол-во случаев оказание гражданам БЮП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334CF" w:rsidRPr="00F07E16" w:rsidRDefault="000334CF" w:rsidP="007E7D99">
            <w:pPr>
              <w:autoSpaceDE w:val="0"/>
              <w:autoSpaceDN w:val="0"/>
              <w:adjustRightInd w:val="0"/>
              <w:spacing w:line="360" w:lineRule="auto"/>
              <w:rPr>
                <w:rFonts w:eastAsia="Calibri"/>
                <w:sz w:val="22"/>
                <w:szCs w:val="22"/>
              </w:rPr>
            </w:pPr>
            <w:r w:rsidRPr="00F07E16">
              <w:rPr>
                <w:rFonts w:eastAsia="Calibri"/>
                <w:sz w:val="22"/>
                <w:szCs w:val="22"/>
              </w:rPr>
              <w:t>17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334CF" w:rsidRPr="00F07E16" w:rsidRDefault="000334CF" w:rsidP="007E7D99">
            <w:pPr>
              <w:autoSpaceDE w:val="0"/>
              <w:autoSpaceDN w:val="0"/>
              <w:adjustRightInd w:val="0"/>
              <w:spacing w:line="360" w:lineRule="auto"/>
              <w:rPr>
                <w:rFonts w:eastAsia="Calibri"/>
                <w:sz w:val="22"/>
                <w:szCs w:val="22"/>
              </w:rPr>
            </w:pPr>
            <w:r w:rsidRPr="00F07E16">
              <w:rPr>
                <w:rFonts w:eastAsia="Calibri"/>
                <w:sz w:val="22"/>
                <w:szCs w:val="22"/>
              </w:rPr>
              <w:t>3392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334CF" w:rsidRPr="00F07E16" w:rsidRDefault="000334CF" w:rsidP="007E7D99">
            <w:pPr>
              <w:autoSpaceDE w:val="0"/>
              <w:autoSpaceDN w:val="0"/>
              <w:adjustRightInd w:val="0"/>
              <w:spacing w:line="360" w:lineRule="auto"/>
              <w:rPr>
                <w:rFonts w:eastAsia="Calibri"/>
                <w:sz w:val="22"/>
                <w:szCs w:val="22"/>
              </w:rPr>
            </w:pPr>
            <w:r w:rsidRPr="00F07E16">
              <w:rPr>
                <w:rFonts w:eastAsia="Calibri"/>
                <w:sz w:val="22"/>
                <w:szCs w:val="22"/>
              </w:rPr>
              <w:t>3837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334CF" w:rsidRPr="00F07E16" w:rsidRDefault="000334CF" w:rsidP="007E7D99">
            <w:pPr>
              <w:autoSpaceDE w:val="0"/>
              <w:autoSpaceDN w:val="0"/>
              <w:adjustRightInd w:val="0"/>
              <w:spacing w:line="360" w:lineRule="auto"/>
              <w:rPr>
                <w:rFonts w:eastAsia="Calibri"/>
                <w:sz w:val="22"/>
                <w:szCs w:val="22"/>
              </w:rPr>
            </w:pPr>
            <w:r w:rsidRPr="00F07E16">
              <w:rPr>
                <w:rFonts w:eastAsia="Calibri"/>
                <w:sz w:val="22"/>
                <w:szCs w:val="22"/>
              </w:rPr>
              <w:t>3378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334CF" w:rsidRPr="00F07E16" w:rsidRDefault="000334CF" w:rsidP="007E7D99">
            <w:pPr>
              <w:autoSpaceDE w:val="0"/>
              <w:autoSpaceDN w:val="0"/>
              <w:adjustRightInd w:val="0"/>
              <w:spacing w:line="360" w:lineRule="auto"/>
              <w:rPr>
                <w:rFonts w:eastAsia="Calibri"/>
                <w:sz w:val="22"/>
                <w:szCs w:val="22"/>
              </w:rPr>
            </w:pPr>
            <w:r w:rsidRPr="00F07E16">
              <w:rPr>
                <w:rFonts w:eastAsia="Calibri"/>
                <w:sz w:val="22"/>
                <w:szCs w:val="22"/>
              </w:rPr>
              <w:t>1925</w:t>
            </w:r>
          </w:p>
        </w:tc>
      </w:tr>
    </w:tbl>
    <w:p w:rsidR="000334CF" w:rsidRPr="00F07E16" w:rsidRDefault="000334CF" w:rsidP="000334CF">
      <w:pPr>
        <w:spacing w:line="360" w:lineRule="auto"/>
        <w:ind w:firstLine="360"/>
        <w:jc w:val="both"/>
        <w:rPr>
          <w:sz w:val="28"/>
          <w:szCs w:val="28"/>
        </w:rPr>
      </w:pPr>
      <w:r w:rsidRPr="00F07E16">
        <w:rPr>
          <w:kern w:val="16"/>
          <w:sz w:val="28"/>
          <w:szCs w:val="28"/>
        </w:rPr>
        <w:t xml:space="preserve">  По итогам прошлых лет (2013-2016г.г.) наблюдается тенденция снижения количества граждан, обращающихся  за оказанием бесплатной юридической помощи. </w:t>
      </w:r>
      <w:r w:rsidRPr="00F07E16">
        <w:rPr>
          <w:sz w:val="28"/>
          <w:szCs w:val="28"/>
        </w:rPr>
        <w:t xml:space="preserve">       </w:t>
      </w:r>
    </w:p>
    <w:p w:rsidR="000334CF" w:rsidRPr="00272462" w:rsidRDefault="000334CF" w:rsidP="000334CF">
      <w:pPr>
        <w:spacing w:line="360" w:lineRule="auto"/>
        <w:ind w:firstLine="360"/>
        <w:jc w:val="both"/>
        <w:rPr>
          <w:b/>
          <w:sz w:val="28"/>
          <w:szCs w:val="28"/>
        </w:rPr>
      </w:pPr>
      <w:r w:rsidRPr="00F07E16">
        <w:rPr>
          <w:sz w:val="28"/>
          <w:szCs w:val="28"/>
        </w:rPr>
        <w:t xml:space="preserve">  Бюджетные  назначения,  которые были предусмотрены в краевом бюджете  на материально-техническое и финансовое обеспечение оказания юридической помощи в труднодоступных и малонаселенных местностях Приморского края, не исполнены, так как документы, подтверждающие оказание юридической помощи в труднодоступных и малонаселенных местностях Приморского края  на оплату Адвокатской палатой Приморского края, не предоставлены.</w:t>
      </w:r>
    </w:p>
    <w:p w:rsidR="009B7D8B" w:rsidRDefault="009B7D8B"/>
    <w:sectPr w:rsidR="009B7D8B" w:rsidSect="009C1A63">
      <w:pgSz w:w="11906" w:h="16838"/>
      <w:pgMar w:top="1135" w:right="851" w:bottom="993" w:left="126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093FF7"/>
    <w:multiLevelType w:val="hybridMultilevel"/>
    <w:tmpl w:val="F5A2E9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4CF"/>
    <w:rsid w:val="000334CF"/>
    <w:rsid w:val="009B7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4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34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34C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4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34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34C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549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Гончарук Лилия Александровна</dc:creator>
  <cp:lastModifiedBy>Гончарук Лилия Александровна</cp:lastModifiedBy>
  <cp:revision>1</cp:revision>
  <cp:lastPrinted>2017-11-12T22:32:00Z</cp:lastPrinted>
  <dcterms:created xsi:type="dcterms:W3CDTF">2017-11-12T22:31:00Z</dcterms:created>
  <dcterms:modified xsi:type="dcterms:W3CDTF">2017-11-12T22:32:00Z</dcterms:modified>
</cp:coreProperties>
</file>