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7163825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91188" w:rsidRDefault="00191188" w:rsidP="00191188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ИЗМЕНЕНИЯ В ЗАКОН ПРИМОРСКОГО КРАЯ </w:t>
      </w:r>
    </w:p>
    <w:p w:rsidR="00191188" w:rsidRDefault="00191188" w:rsidP="00191188">
      <w:pPr>
        <w:jc w:val="center"/>
        <w:rPr>
          <w:b/>
          <w:szCs w:val="28"/>
        </w:rPr>
      </w:pPr>
      <w:r>
        <w:rPr>
          <w:b/>
          <w:szCs w:val="28"/>
        </w:rPr>
        <w:t>"ОБ ОРГАНИЗАЦИИ ТРАНСПОРТНОГО ОБСЛУЖИВАНИЯ НАСЕЛЕНИЯ В ПРИМОРСКОМ КРАЕ"</w:t>
      </w:r>
    </w:p>
    <w:p w:rsidR="00191188" w:rsidRDefault="00191188" w:rsidP="00191188">
      <w:pPr>
        <w:ind w:firstLine="709"/>
        <w:jc w:val="center"/>
        <w:rPr>
          <w:b/>
          <w:szCs w:val="28"/>
        </w:rPr>
      </w:pPr>
    </w:p>
    <w:p w:rsidR="00191188" w:rsidRDefault="00191188" w:rsidP="00191188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25 октября 2017 года</w:t>
      </w:r>
    </w:p>
    <w:p w:rsidR="00191188" w:rsidRDefault="00191188" w:rsidP="00191188">
      <w:pPr>
        <w:ind w:firstLine="709"/>
        <w:jc w:val="both"/>
        <w:rPr>
          <w:szCs w:val="28"/>
        </w:rPr>
      </w:pPr>
    </w:p>
    <w:p w:rsidR="00191188" w:rsidRPr="008C071F" w:rsidRDefault="00191188" w:rsidP="00191188">
      <w:pPr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 w:rsidRPr="008C071F">
        <w:rPr>
          <w:caps/>
          <w:szCs w:val="28"/>
        </w:rPr>
        <w:t>Статья 1</w:t>
      </w:r>
      <w:r>
        <w:rPr>
          <w:caps/>
          <w:szCs w:val="28"/>
        </w:rPr>
        <w:t>.</w:t>
      </w:r>
    </w:p>
    <w:p w:rsidR="00191188" w:rsidRDefault="00191188" w:rsidP="00191188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r w:rsidRPr="00B522E0">
        <w:rPr>
          <w:szCs w:val="28"/>
        </w:rPr>
        <w:t xml:space="preserve">нести в </w:t>
      </w:r>
      <w:hyperlink r:id="rId9" w:tooltip="Закон Приморского края от 02.08.2005 N 278-КЗ (ред. от 26.12.2014) &quot;Об организации транспортного обслуживания населения в Приморском крае&quot; (принят Законодательным Собранием Приморского края 20.07.2005)------------ Недействующая редакция{КонсультантПлюс}" w:history="1">
        <w:r w:rsidRPr="00B522E0">
          <w:rPr>
            <w:szCs w:val="28"/>
          </w:rPr>
          <w:t>Закон</w:t>
        </w:r>
      </w:hyperlink>
      <w:r w:rsidRPr="00B522E0">
        <w:rPr>
          <w:szCs w:val="28"/>
        </w:rPr>
        <w:t xml:space="preserve"> Приморского края от 2 августа 2005 года </w:t>
      </w:r>
      <w:r>
        <w:rPr>
          <w:szCs w:val="28"/>
        </w:rPr>
        <w:t>№ 278-КЗ "Об </w:t>
      </w:r>
      <w:r w:rsidRPr="00B522E0">
        <w:rPr>
          <w:szCs w:val="28"/>
        </w:rPr>
        <w:t xml:space="preserve">организации транспортного обслуживания населения в Приморском крае" (в редакции Закона Приморского края от </w:t>
      </w:r>
      <w:r>
        <w:rPr>
          <w:szCs w:val="28"/>
        </w:rPr>
        <w:t>5 мая</w:t>
      </w:r>
      <w:r w:rsidRPr="00B522E0">
        <w:rPr>
          <w:szCs w:val="28"/>
        </w:rPr>
        <w:t xml:space="preserve"> 201</w:t>
      </w:r>
      <w:r>
        <w:rPr>
          <w:szCs w:val="28"/>
        </w:rPr>
        <w:t>0</w:t>
      </w:r>
      <w:r w:rsidRPr="00B522E0">
        <w:rPr>
          <w:szCs w:val="28"/>
        </w:rPr>
        <w:t xml:space="preserve"> года </w:t>
      </w:r>
      <w:r>
        <w:rPr>
          <w:szCs w:val="28"/>
        </w:rPr>
        <w:t>№</w:t>
      </w:r>
      <w:r w:rsidRPr="00B522E0">
        <w:rPr>
          <w:szCs w:val="28"/>
        </w:rPr>
        <w:t xml:space="preserve"> </w:t>
      </w:r>
      <w:r>
        <w:rPr>
          <w:szCs w:val="28"/>
        </w:rPr>
        <w:t>613</w:t>
      </w:r>
      <w:r w:rsidRPr="00B522E0">
        <w:rPr>
          <w:szCs w:val="28"/>
        </w:rPr>
        <w:t xml:space="preserve">-КЗ) </w:t>
      </w:r>
      <w:r>
        <w:rPr>
          <w:szCs w:val="28"/>
        </w:rPr>
        <w:t>(Ведомости Законодательного Собрания Приморского края, 2010, №</w:t>
      </w:r>
      <w:r w:rsidRPr="001948F8">
        <w:rPr>
          <w:szCs w:val="28"/>
        </w:rPr>
        <w:t xml:space="preserve"> 148</w:t>
      </w:r>
      <w:r>
        <w:rPr>
          <w:szCs w:val="28"/>
        </w:rPr>
        <w:t>, стр. </w:t>
      </w:r>
      <w:r w:rsidRPr="001948F8">
        <w:rPr>
          <w:szCs w:val="28"/>
        </w:rPr>
        <w:t>107</w:t>
      </w:r>
      <w:r>
        <w:rPr>
          <w:szCs w:val="28"/>
        </w:rPr>
        <w:t>; 2014, № 81, стр. 10, №</w:t>
      </w:r>
      <w:r w:rsidRPr="001948F8">
        <w:rPr>
          <w:szCs w:val="28"/>
        </w:rPr>
        <w:t xml:space="preserve"> 103</w:t>
      </w:r>
      <w:r>
        <w:rPr>
          <w:szCs w:val="28"/>
        </w:rPr>
        <w:t>, стр. 96; 2016, №</w:t>
      </w:r>
      <w:r w:rsidRPr="001948F8">
        <w:rPr>
          <w:szCs w:val="28"/>
        </w:rPr>
        <w:t xml:space="preserve"> </w:t>
      </w:r>
      <w:r>
        <w:rPr>
          <w:szCs w:val="28"/>
        </w:rPr>
        <w:t xml:space="preserve">148, стр. 13, № 166, стр. 14, стр. 60, № 12, стр. 3) следующее изменение: </w:t>
      </w:r>
    </w:p>
    <w:p w:rsidR="00191188" w:rsidRDefault="00191188" w:rsidP="00191188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дополнить статьей 4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191188" w:rsidRDefault="00191188" w:rsidP="00191188">
      <w:pPr>
        <w:tabs>
          <w:tab w:val="left" w:pos="567"/>
        </w:tabs>
        <w:autoSpaceDE w:val="0"/>
        <w:autoSpaceDN w:val="0"/>
        <w:adjustRightInd w:val="0"/>
        <w:ind w:firstLine="709"/>
        <w:rPr>
          <w:caps/>
          <w:szCs w:val="28"/>
        </w:rPr>
      </w:pPr>
      <w:r>
        <w:rPr>
          <w:caps/>
          <w:szCs w:val="28"/>
        </w:rPr>
        <w:t>"СТАТЬЯ 4</w:t>
      </w:r>
      <w:r>
        <w:rPr>
          <w:caps/>
          <w:szCs w:val="28"/>
          <w:vertAlign w:val="superscript"/>
        </w:rPr>
        <w:t>1</w:t>
      </w:r>
      <w:r>
        <w:rPr>
          <w:caps/>
          <w:szCs w:val="28"/>
        </w:rPr>
        <w:t>. оБЕСПЕЧЕНИЕ УСЛОВИЙ ДОСТУПНОСТИ</w:t>
      </w:r>
      <w:r>
        <w:rPr>
          <w:caps/>
          <w:szCs w:val="28"/>
        </w:rPr>
        <w:tab/>
      </w:r>
      <w:r>
        <w:rPr>
          <w:caps/>
          <w:szCs w:val="28"/>
        </w:rPr>
        <w:tab/>
      </w:r>
      <w:r>
        <w:rPr>
          <w:caps/>
          <w:szCs w:val="28"/>
        </w:rPr>
        <w:tab/>
      </w:r>
      <w:r>
        <w:rPr>
          <w:caps/>
          <w:szCs w:val="28"/>
        </w:rPr>
        <w:tab/>
      </w:r>
      <w:r>
        <w:rPr>
          <w:caps/>
          <w:szCs w:val="28"/>
        </w:rPr>
        <w:tab/>
      </w:r>
      <w:r>
        <w:rPr>
          <w:caps/>
          <w:szCs w:val="28"/>
        </w:rPr>
        <w:tab/>
        <w:t xml:space="preserve">   ОБЪЕКТОВ ТРАНСПОРТНОЙ ИНФРАСТРУКТУРЫ И</w:t>
      </w:r>
      <w:r>
        <w:rPr>
          <w:caps/>
          <w:szCs w:val="28"/>
        </w:rPr>
        <w:tab/>
      </w:r>
      <w:r>
        <w:rPr>
          <w:caps/>
          <w:szCs w:val="28"/>
        </w:rPr>
        <w:tab/>
      </w:r>
      <w:r>
        <w:rPr>
          <w:caps/>
          <w:szCs w:val="28"/>
        </w:rPr>
        <w:tab/>
      </w:r>
      <w:r>
        <w:rPr>
          <w:caps/>
          <w:szCs w:val="28"/>
        </w:rPr>
        <w:tab/>
      </w:r>
      <w:r>
        <w:rPr>
          <w:caps/>
          <w:szCs w:val="28"/>
        </w:rPr>
        <w:tab/>
        <w:t xml:space="preserve">   ТРАНСПОРТНЫХ СРЕДСТВ ДЛЯ ПАССАЖИРОВ ИЗ</w:t>
      </w:r>
      <w:r>
        <w:rPr>
          <w:caps/>
          <w:szCs w:val="28"/>
        </w:rPr>
        <w:tab/>
      </w:r>
      <w:r>
        <w:rPr>
          <w:caps/>
          <w:szCs w:val="28"/>
        </w:rPr>
        <w:tab/>
      </w:r>
      <w:r>
        <w:rPr>
          <w:caps/>
          <w:szCs w:val="28"/>
        </w:rPr>
        <w:tab/>
      </w:r>
      <w:r>
        <w:rPr>
          <w:caps/>
          <w:szCs w:val="28"/>
        </w:rPr>
        <w:tab/>
      </w:r>
      <w:r>
        <w:rPr>
          <w:caps/>
          <w:szCs w:val="28"/>
        </w:rPr>
        <w:tab/>
        <w:t xml:space="preserve">   ЧИСЛА ИНВАЛИДОВ И ДРУГИХ МАЛОМОБИЛЬНЫХ</w:t>
      </w:r>
    </w:p>
    <w:p w:rsidR="00191188" w:rsidRDefault="00191188" w:rsidP="00191188">
      <w:pPr>
        <w:tabs>
          <w:tab w:val="left" w:pos="567"/>
        </w:tabs>
        <w:autoSpaceDE w:val="0"/>
        <w:autoSpaceDN w:val="0"/>
        <w:adjustRightInd w:val="0"/>
        <w:ind w:firstLine="709"/>
        <w:rPr>
          <w:caps/>
          <w:szCs w:val="28"/>
        </w:rPr>
      </w:pPr>
      <w:r>
        <w:rPr>
          <w:caps/>
          <w:szCs w:val="28"/>
        </w:rPr>
        <w:tab/>
      </w:r>
      <w:r>
        <w:rPr>
          <w:caps/>
          <w:szCs w:val="28"/>
        </w:rPr>
        <w:tab/>
        <w:t xml:space="preserve">   ГРУПП НАСЕЛЕНИЯ ПРИ ОСУЩЕСТВЛЕНИИ</w:t>
      </w:r>
    </w:p>
    <w:p w:rsidR="00191188" w:rsidRDefault="00191188" w:rsidP="00191188">
      <w:pPr>
        <w:tabs>
          <w:tab w:val="left" w:pos="567"/>
        </w:tabs>
        <w:autoSpaceDE w:val="0"/>
        <w:autoSpaceDN w:val="0"/>
        <w:adjustRightInd w:val="0"/>
        <w:ind w:firstLine="709"/>
        <w:rPr>
          <w:caps/>
          <w:szCs w:val="28"/>
        </w:rPr>
      </w:pPr>
      <w:r>
        <w:rPr>
          <w:caps/>
          <w:szCs w:val="28"/>
        </w:rPr>
        <w:tab/>
      </w:r>
      <w:r>
        <w:rPr>
          <w:caps/>
          <w:szCs w:val="28"/>
        </w:rPr>
        <w:tab/>
        <w:t xml:space="preserve">   РЕГУЛЯРНЫХ ПЕРЕВОЗОК В </w:t>
      </w:r>
    </w:p>
    <w:p w:rsidR="00191188" w:rsidRDefault="00191188" w:rsidP="00191188">
      <w:pPr>
        <w:tabs>
          <w:tab w:val="left" w:pos="567"/>
        </w:tabs>
        <w:autoSpaceDE w:val="0"/>
        <w:autoSpaceDN w:val="0"/>
        <w:adjustRightInd w:val="0"/>
        <w:ind w:firstLine="709"/>
        <w:rPr>
          <w:caps/>
          <w:szCs w:val="28"/>
        </w:rPr>
      </w:pPr>
      <w:r>
        <w:rPr>
          <w:caps/>
          <w:szCs w:val="28"/>
        </w:rPr>
        <w:tab/>
      </w:r>
      <w:r>
        <w:rPr>
          <w:caps/>
          <w:szCs w:val="28"/>
        </w:rPr>
        <w:tab/>
        <w:t xml:space="preserve">   МЕЖМУНИЦИПАЛЬНОМ СООБЩЕНИИ</w:t>
      </w:r>
    </w:p>
    <w:p w:rsidR="00191188" w:rsidRPr="00965BBD" w:rsidRDefault="00191188" w:rsidP="00191188">
      <w:pPr>
        <w:tabs>
          <w:tab w:val="left" w:pos="567"/>
        </w:tabs>
        <w:autoSpaceDE w:val="0"/>
        <w:autoSpaceDN w:val="0"/>
        <w:adjustRightInd w:val="0"/>
        <w:ind w:firstLine="709"/>
        <w:rPr>
          <w:caps/>
          <w:szCs w:val="28"/>
        </w:rPr>
      </w:pPr>
    </w:p>
    <w:p w:rsidR="00191188" w:rsidRDefault="00191188" w:rsidP="00191188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</w:rPr>
        <w:t>Организации независимо от их организационно-правовых форм, являющиеся владельцами объектов транспортной инфраструктуры, и перевозчики обеспечивают условия доступности объектов транспортной инфраструктуры и транспортных средств, а также предоставляемых услуг для пассажиров из числа инвалидов и других маломобильных групп населения при осуществлении регулярных перевозок в межмуниципальном сообщении воздушным, водным, железнодорожным и автомобильным транспортом в соответствии с требованиями, установленными федеральным законодательством.".</w:t>
      </w:r>
    </w:p>
    <w:p w:rsidR="00191188" w:rsidRDefault="00191188" w:rsidP="00191188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91188" w:rsidRDefault="00191188" w:rsidP="00191188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91188" w:rsidRDefault="00191188" w:rsidP="00191188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91188" w:rsidRDefault="00191188" w:rsidP="00191188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91188" w:rsidRDefault="00191188" w:rsidP="00191188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91188" w:rsidRDefault="00191188" w:rsidP="00191188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91188" w:rsidRDefault="00191188" w:rsidP="00191188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91188" w:rsidRDefault="00191188" w:rsidP="00191188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91188" w:rsidRDefault="00191188" w:rsidP="00191188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91188" w:rsidRDefault="00191188" w:rsidP="00191188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СТАТЬЯ 2. </w:t>
      </w:r>
    </w:p>
    <w:p w:rsidR="00191188" w:rsidRDefault="00191188" w:rsidP="00191188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191188" w:rsidRDefault="00191188" w:rsidP="00191188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191188" w:rsidRDefault="00191188" w:rsidP="00191188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191188" w:rsidRPr="008C035A" w:rsidRDefault="00191188" w:rsidP="00191188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191188" w:rsidRPr="00B16035" w:rsidRDefault="00191188" w:rsidP="00191188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>Временно исполняющий обязанности</w:t>
      </w:r>
    </w:p>
    <w:p w:rsidR="00191188" w:rsidRDefault="00191188" w:rsidP="00191188">
      <w:pPr>
        <w:autoSpaceDE w:val="0"/>
        <w:autoSpaceDN w:val="0"/>
        <w:adjustRightInd w:val="0"/>
        <w:jc w:val="both"/>
        <w:outlineLvl w:val="0"/>
      </w:pPr>
      <w:r w:rsidRPr="00B16035">
        <w:rPr>
          <w:szCs w:val="28"/>
        </w:rPr>
        <w:t>Губернатор</w:t>
      </w:r>
      <w:r>
        <w:rPr>
          <w:szCs w:val="28"/>
        </w:rPr>
        <w:t>а</w:t>
      </w:r>
      <w:r w:rsidRPr="00B16035">
        <w:rPr>
          <w:szCs w:val="28"/>
        </w:rPr>
        <w:t xml:space="preserve"> края                                                                      </w:t>
      </w:r>
      <w:r>
        <w:rPr>
          <w:szCs w:val="28"/>
        </w:rPr>
        <w:t xml:space="preserve">       А.В. Тарасенко</w:t>
      </w:r>
    </w:p>
    <w:p w:rsidR="00191188" w:rsidRPr="008C035A" w:rsidRDefault="00191188" w:rsidP="00191188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F820C2" w:rsidRDefault="00F820C2" w:rsidP="00F820C2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F820C2" w:rsidRDefault="00F820C2" w:rsidP="00F820C2">
      <w:pPr>
        <w:rPr>
          <w:szCs w:val="28"/>
        </w:rPr>
      </w:pPr>
      <w:r>
        <w:rPr>
          <w:szCs w:val="28"/>
        </w:rPr>
        <w:t>7 ноября 2017 года</w:t>
      </w:r>
    </w:p>
    <w:p w:rsidR="00F820C2" w:rsidRDefault="00F820C2" w:rsidP="00F820C2">
      <w:r>
        <w:rPr>
          <w:szCs w:val="28"/>
        </w:rPr>
        <w:t>№ 18</w:t>
      </w:r>
      <w:r>
        <w:rPr>
          <w:szCs w:val="28"/>
        </w:rPr>
        <w:t>8</w:t>
      </w:r>
      <w:r>
        <w:rPr>
          <w:szCs w:val="28"/>
        </w:rPr>
        <w:t>-КЗ</w:t>
      </w:r>
    </w:p>
    <w:bookmarkEnd w:id="0"/>
    <w:p w:rsidR="00BE0544" w:rsidRDefault="00BE0544"/>
    <w:sectPr w:rsidR="00BE0544" w:rsidSect="00191188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5955" w:rsidRDefault="00765955">
      <w:r>
        <w:separator/>
      </w:r>
    </w:p>
  </w:endnote>
  <w:endnote w:type="continuationSeparator" w:id="0">
    <w:p w:rsidR="00765955" w:rsidRDefault="00765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5955" w:rsidRDefault="00765955">
      <w:r>
        <w:separator/>
      </w:r>
    </w:p>
  </w:footnote>
  <w:footnote w:type="continuationSeparator" w:id="0">
    <w:p w:rsidR="00765955" w:rsidRDefault="007659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1188" w:rsidRDefault="00191188" w:rsidP="00191188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820C2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1188"/>
    <w:rsid w:val="0003291F"/>
    <w:rsid w:val="00191188"/>
    <w:rsid w:val="00262E96"/>
    <w:rsid w:val="00380EE1"/>
    <w:rsid w:val="003B26E7"/>
    <w:rsid w:val="0047435B"/>
    <w:rsid w:val="005A2827"/>
    <w:rsid w:val="00765955"/>
    <w:rsid w:val="00AB70F9"/>
    <w:rsid w:val="00AC31EC"/>
    <w:rsid w:val="00B14397"/>
    <w:rsid w:val="00BE0544"/>
    <w:rsid w:val="00E34273"/>
    <w:rsid w:val="00E60B2A"/>
    <w:rsid w:val="00F23036"/>
    <w:rsid w:val="00F820C2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19118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8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A355993F2648358766139AE13A4F1747987A82BB56D9EC21EA12AE82514A29CkEm6D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2017-10-25T03:39:00Z</cp:lastPrinted>
  <dcterms:created xsi:type="dcterms:W3CDTF">2017-11-07T23:25:00Z</dcterms:created>
  <dcterms:modified xsi:type="dcterms:W3CDTF">2017-11-07T23:25:00Z</dcterms:modified>
</cp:coreProperties>
</file>