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490503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490503" w:rsidRPr="00490503">
        <w:rPr>
          <w:rFonts w:ascii="Times New Roman" w:hAnsi="Times New Roman" w:cs="Times New Roman"/>
          <w:sz w:val="28"/>
          <w:szCs w:val="28"/>
        </w:rPr>
        <w:t xml:space="preserve">"О внесении изменения в статью </w:t>
      </w:r>
      <w:r w:rsidR="008E4E96">
        <w:rPr>
          <w:rFonts w:ascii="Times New Roman" w:hAnsi="Times New Roman" w:cs="Times New Roman"/>
          <w:sz w:val="28"/>
          <w:szCs w:val="28"/>
        </w:rPr>
        <w:t>11</w:t>
      </w:r>
      <w:r w:rsidR="00490503" w:rsidRPr="008E4E9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90503" w:rsidRPr="00490503">
        <w:rPr>
          <w:rFonts w:ascii="Times New Roman" w:hAnsi="Times New Roman" w:cs="Times New Roman"/>
          <w:sz w:val="28"/>
          <w:szCs w:val="28"/>
        </w:rPr>
        <w:t xml:space="preserve"> Закона Приморского края "Об обороте земель сельскохозяйственного назначения на территории Приморского края"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490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490503" w:rsidRPr="00490503">
        <w:rPr>
          <w:rFonts w:ascii="Times New Roman" w:hAnsi="Times New Roman" w:cs="Times New Roman"/>
          <w:sz w:val="28"/>
          <w:szCs w:val="28"/>
        </w:rPr>
        <w:t xml:space="preserve">"О внесении изменения в статью </w:t>
      </w:r>
      <w:r w:rsidR="008E4E96">
        <w:rPr>
          <w:rFonts w:ascii="Times New Roman" w:hAnsi="Times New Roman" w:cs="Times New Roman"/>
          <w:sz w:val="28"/>
          <w:szCs w:val="28"/>
        </w:rPr>
        <w:t>11</w:t>
      </w:r>
      <w:r w:rsidR="00490503" w:rsidRPr="008E4E9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90503" w:rsidRPr="00490503">
        <w:rPr>
          <w:rFonts w:ascii="Times New Roman" w:hAnsi="Times New Roman" w:cs="Times New Roman"/>
          <w:sz w:val="28"/>
          <w:szCs w:val="28"/>
        </w:rPr>
        <w:t xml:space="preserve"> Зак</w:t>
      </w:r>
      <w:bookmarkStart w:id="0" w:name="_GoBack"/>
      <w:bookmarkEnd w:id="0"/>
      <w:r w:rsidR="00490503" w:rsidRPr="00490503">
        <w:rPr>
          <w:rFonts w:ascii="Times New Roman" w:hAnsi="Times New Roman" w:cs="Times New Roman"/>
          <w:sz w:val="28"/>
          <w:szCs w:val="28"/>
        </w:rPr>
        <w:t>она Приморского края "Об обороте земель сельскохозяйственного назначения на территории Приморского края"</w:t>
      </w:r>
      <w:r w:rsidRPr="009A4C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</w:t>
      </w:r>
      <w:r w:rsidR="00D4397E">
        <w:rPr>
          <w:rFonts w:ascii="Times New Roman" w:hAnsi="Times New Roman" w:cs="Times New Roman"/>
          <w:sz w:val="28"/>
          <w:szCs w:val="28"/>
        </w:rPr>
        <w:t xml:space="preserve">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4397E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B61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5C3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3665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217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1BAC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3C42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503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4E96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CC4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6433C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397E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3F0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18</cp:revision>
  <cp:lastPrinted>2014-11-07T04:13:00Z</cp:lastPrinted>
  <dcterms:created xsi:type="dcterms:W3CDTF">2015-01-28T23:26:00Z</dcterms:created>
  <dcterms:modified xsi:type="dcterms:W3CDTF">2017-10-06T01:50:00Z</dcterms:modified>
</cp:coreProperties>
</file>