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276"/>
        <w:gridCol w:w="3402"/>
        <w:gridCol w:w="1985"/>
      </w:tblGrid>
      <w:tr w:rsidR="00AA1F62" w:rsidRPr="00AA1F62" w:rsidTr="007A7726">
        <w:tc>
          <w:tcPr>
            <w:tcW w:w="9498" w:type="dxa"/>
            <w:gridSpan w:val="4"/>
          </w:tcPr>
          <w:p w:rsidR="00AA1F62" w:rsidRPr="00AA1F62" w:rsidRDefault="00AA1F62" w:rsidP="00AA1F62">
            <w:pPr>
              <w:keepNext/>
              <w:widowControl w:val="0"/>
              <w:spacing w:after="0" w:line="240" w:lineRule="auto"/>
              <w:ind w:left="6381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F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Проект подготовлен комитетом</w:t>
            </w:r>
          </w:p>
          <w:p w:rsidR="00AA1F62" w:rsidRPr="00AA1F62" w:rsidRDefault="00AA1F62" w:rsidP="00AA1F62">
            <w:pPr>
              <w:spacing w:after="0" w:line="240" w:lineRule="auto"/>
              <w:ind w:left="638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F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Законодательного Собрания </w:t>
            </w:r>
          </w:p>
          <w:p w:rsidR="00AA1F62" w:rsidRPr="00AA1F62" w:rsidRDefault="00AA1F62" w:rsidP="00AA1F62">
            <w:pPr>
              <w:spacing w:after="0" w:line="240" w:lineRule="auto"/>
              <w:ind w:left="6381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AA1F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 региональной политике и законности    </w:t>
            </w:r>
          </w:p>
        </w:tc>
      </w:tr>
      <w:tr w:rsidR="00AA1F62" w:rsidRPr="00AA1F62" w:rsidTr="007A7726">
        <w:tc>
          <w:tcPr>
            <w:tcW w:w="9498" w:type="dxa"/>
            <w:gridSpan w:val="4"/>
          </w:tcPr>
          <w:p w:rsidR="00AA1F62" w:rsidRPr="00AA1F62" w:rsidRDefault="00AA1F62" w:rsidP="00AA1F62">
            <w:pPr>
              <w:keepNext/>
              <w:widowControl w:val="0"/>
              <w:spacing w:before="120"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pacing w:val="94"/>
                <w:sz w:val="32"/>
                <w:szCs w:val="20"/>
                <w:lang w:eastAsia="ru-RU"/>
              </w:rPr>
            </w:pPr>
            <w:r w:rsidRPr="00AA1F62">
              <w:rPr>
                <w:rFonts w:ascii="Times New Roman" w:eastAsia="Times New Roman" w:hAnsi="Times New Roman" w:cs="Times New Roman"/>
                <w:b/>
                <w:spacing w:val="94"/>
                <w:sz w:val="32"/>
                <w:szCs w:val="20"/>
                <w:lang w:eastAsia="ru-RU"/>
              </w:rPr>
              <w:t>ЗАКОНОДАТЕЛЬНОЕ СОБРАНИЕ</w:t>
            </w:r>
          </w:p>
          <w:p w:rsidR="00AA1F62" w:rsidRPr="00AA1F62" w:rsidRDefault="00AA1F62" w:rsidP="00AA1F62">
            <w:pPr>
              <w:keepNext/>
              <w:widowControl w:val="0"/>
              <w:spacing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pacing w:val="94"/>
                <w:sz w:val="30"/>
                <w:szCs w:val="20"/>
                <w:lang w:eastAsia="ru-RU"/>
              </w:rPr>
            </w:pPr>
            <w:r w:rsidRPr="00AA1F62">
              <w:rPr>
                <w:rFonts w:ascii="Times New Roman" w:eastAsia="Times New Roman" w:hAnsi="Times New Roman" w:cs="Times New Roman"/>
                <w:b/>
                <w:spacing w:val="94"/>
                <w:sz w:val="32"/>
                <w:szCs w:val="20"/>
                <w:lang w:eastAsia="ru-RU"/>
              </w:rPr>
              <w:t>ПРИМОРСКОГО КРАЯ</w:t>
            </w:r>
          </w:p>
          <w:p w:rsidR="00AA1F62" w:rsidRPr="00AA1F62" w:rsidRDefault="00AA1F62" w:rsidP="00AA1F62">
            <w:pPr>
              <w:keepNext/>
              <w:widowControl w:val="0"/>
              <w:spacing w:after="0" w:line="36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30"/>
                <w:szCs w:val="20"/>
                <w:lang w:eastAsia="ru-RU"/>
              </w:rPr>
            </w:pPr>
            <w:r w:rsidRPr="00AA1F62">
              <w:rPr>
                <w:rFonts w:ascii="Times New Roman" w:eastAsia="Times New Roman" w:hAnsi="Times New Roman" w:cs="Times New Roman"/>
                <w:b/>
                <w:spacing w:val="70"/>
                <w:sz w:val="32"/>
                <w:szCs w:val="20"/>
                <w:lang w:eastAsia="ru-RU"/>
              </w:rPr>
              <w:t>ПОСТАНОВЛЕНИЕ</w:t>
            </w:r>
          </w:p>
        </w:tc>
      </w:tr>
      <w:tr w:rsidR="00AA1F62" w:rsidRPr="00AA1F62" w:rsidTr="007A7726">
        <w:trPr>
          <w:cantSplit/>
        </w:trPr>
        <w:tc>
          <w:tcPr>
            <w:tcW w:w="2835" w:type="dxa"/>
          </w:tcPr>
          <w:p w:rsidR="00AA1F62" w:rsidRPr="00AA1F62" w:rsidRDefault="00AA1F62" w:rsidP="00AA1F62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78" w:type="dxa"/>
            <w:gridSpan w:val="2"/>
          </w:tcPr>
          <w:p w:rsidR="00AA1F62" w:rsidRPr="00AA1F62" w:rsidRDefault="00AA1F62" w:rsidP="00AA1F62">
            <w:pPr>
              <w:tabs>
                <w:tab w:val="left" w:pos="8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F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</w:t>
            </w:r>
            <w:r w:rsidRPr="00AA1F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Владивосток</w:t>
            </w:r>
          </w:p>
        </w:tc>
        <w:tc>
          <w:tcPr>
            <w:tcW w:w="1985" w:type="dxa"/>
          </w:tcPr>
          <w:p w:rsidR="00AA1F62" w:rsidRPr="00AA1F62" w:rsidRDefault="00AA1F62" w:rsidP="00AA1F6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1F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</w:p>
        </w:tc>
      </w:tr>
      <w:tr w:rsidR="00AA1F62" w:rsidRPr="00AA1F62" w:rsidTr="00292449">
        <w:trPr>
          <w:gridAfter w:val="2"/>
          <w:wAfter w:w="5387" w:type="dxa"/>
        </w:trPr>
        <w:tc>
          <w:tcPr>
            <w:tcW w:w="4111" w:type="dxa"/>
            <w:gridSpan w:val="2"/>
          </w:tcPr>
          <w:p w:rsidR="00AA1F62" w:rsidRPr="00AA1F62" w:rsidRDefault="00AA1F62" w:rsidP="00AA1F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AA1F62" w:rsidRPr="00AA1F62" w:rsidTr="00292449">
        <w:trPr>
          <w:gridAfter w:val="2"/>
          <w:wAfter w:w="5387" w:type="dxa"/>
        </w:trPr>
        <w:tc>
          <w:tcPr>
            <w:tcW w:w="4111" w:type="dxa"/>
            <w:gridSpan w:val="2"/>
          </w:tcPr>
          <w:p w:rsidR="00AA1F62" w:rsidRPr="00AA1F62" w:rsidRDefault="00AA1F62" w:rsidP="00F271B3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AA1F6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О назначении на должност</w:t>
            </w:r>
            <w:r w:rsidR="00F271B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и</w:t>
            </w:r>
            <w:r w:rsidRPr="00AA1F6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миров</w:t>
            </w:r>
            <w:r w:rsidR="00927735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ых</w:t>
            </w:r>
            <w:r w:rsidRPr="00AA1F6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суд</w:t>
            </w:r>
            <w:r w:rsidR="00927735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ей</w:t>
            </w:r>
            <w:r w:rsidRPr="00AA1F6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в Приморском крае</w:t>
            </w:r>
          </w:p>
        </w:tc>
      </w:tr>
    </w:tbl>
    <w:p w:rsidR="00AA1F62" w:rsidRPr="00AA1F62" w:rsidRDefault="00AA1F62" w:rsidP="00AA1F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A1F62" w:rsidRPr="00AA1F62" w:rsidRDefault="00AA1F62" w:rsidP="00AA1F6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t>В соответствии со статьей 6 Закона Приморского края "О мировых судьях в Приморском крае" Законодательное Собрание Приморского края</w:t>
      </w: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</w:p>
    <w:p w:rsidR="00AA1F62" w:rsidRPr="00AA1F62" w:rsidRDefault="00AA1F62" w:rsidP="00AA1F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t>ПОСТАНОВЛЯЕТ:</w:t>
      </w:r>
    </w:p>
    <w:p w:rsidR="00AA1F62" w:rsidRDefault="00AA1F62" w:rsidP="00AA1F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10091" w:rsidRDefault="00A10091" w:rsidP="00A10091">
      <w:pPr>
        <w:tabs>
          <w:tab w:val="left" w:pos="708"/>
          <w:tab w:val="center" w:pos="4153"/>
          <w:tab w:val="right" w:pos="830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1.Назначить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Дубовскую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Наталью Николаевну </w:t>
      </w:r>
      <w:r w:rsidRPr="002E49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мировым судьей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85</w:t>
      </w:r>
      <w:r w:rsidRPr="002E49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Пожарского </w:t>
      </w:r>
      <w:r w:rsidRPr="002E4996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судебного района Приморского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десятилетний срок полномочий.</w:t>
      </w:r>
    </w:p>
    <w:p w:rsidR="003B1E43" w:rsidRDefault="003B1E43" w:rsidP="00144B4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10091" w:rsidRDefault="00A10091" w:rsidP="00A10091">
      <w:pPr>
        <w:tabs>
          <w:tab w:val="left" w:pos="708"/>
          <w:tab w:val="center" w:pos="4153"/>
          <w:tab w:val="right" w:pos="830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2.Назначить Коврижных Татьяну Юрьевну </w:t>
      </w:r>
      <w:r w:rsidRPr="002E49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мировым судьей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2E49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Первомайского </w:t>
      </w:r>
      <w:r w:rsidRPr="002E4996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судебного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города Владивостока</w:t>
      </w:r>
      <w:r w:rsidRPr="002E49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Приморского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десятилетний срок полномочий.</w:t>
      </w:r>
    </w:p>
    <w:p w:rsidR="00A10091" w:rsidRPr="00144B44" w:rsidRDefault="00A10091" w:rsidP="00144B4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66DDE" w:rsidRDefault="00A10091" w:rsidP="002924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84456F">
        <w:rPr>
          <w:rFonts w:ascii="Times New Roman" w:eastAsia="Times New Roman" w:hAnsi="Times New Roman" w:cs="Times New Roman"/>
          <w:sz w:val="28"/>
          <w:szCs w:val="20"/>
          <w:lang w:eastAsia="ru-RU"/>
        </w:rPr>
        <w:t>3</w:t>
      </w:r>
      <w:r w:rsidR="00927735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Пункт 1</w:t>
      </w:r>
      <w:r w:rsidR="0084456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927735" w:rsidRPr="00927735">
        <w:rPr>
          <w:rFonts w:ascii="Times New Roman" w:eastAsia="Times New Roman" w:hAnsi="Times New Roman" w:cs="Times New Roman"/>
          <w:sz w:val="28"/>
          <w:szCs w:val="20"/>
          <w:lang w:eastAsia="ru-RU"/>
        </w:rPr>
        <w:t>настоящего постановления</w:t>
      </w:r>
      <w:r w:rsidR="0092773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вступает в</w:t>
      </w:r>
      <w:r w:rsidR="0084456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92773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силу с 1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октября </w:t>
      </w:r>
      <w:r w:rsidR="00292449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r w:rsidR="00927735">
        <w:rPr>
          <w:rFonts w:ascii="Times New Roman" w:eastAsia="Times New Roman" w:hAnsi="Times New Roman" w:cs="Times New Roman"/>
          <w:sz w:val="28"/>
          <w:szCs w:val="20"/>
          <w:lang w:eastAsia="ru-RU"/>
        </w:rPr>
        <w:t>2017 года.</w:t>
      </w:r>
    </w:p>
    <w:p w:rsidR="0084456F" w:rsidRDefault="0084456F" w:rsidP="002924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</w:p>
    <w:p w:rsidR="0084456F" w:rsidRDefault="0084456F" w:rsidP="002924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4.Пункт 2 </w:t>
      </w:r>
      <w:r w:rsidRPr="00927735">
        <w:rPr>
          <w:rFonts w:ascii="Times New Roman" w:eastAsia="Times New Roman" w:hAnsi="Times New Roman" w:cs="Times New Roman"/>
          <w:sz w:val="28"/>
          <w:szCs w:val="20"/>
          <w:lang w:eastAsia="ru-RU"/>
        </w:rPr>
        <w:t>настоящего постановления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вступает в силу с 1 ноября </w:t>
      </w:r>
      <w:r w:rsidR="00292449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2017 года.</w:t>
      </w:r>
    </w:p>
    <w:p w:rsidR="0084456F" w:rsidRDefault="0084456F" w:rsidP="00A10091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27735" w:rsidRDefault="00927735" w:rsidP="00966D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27735" w:rsidRPr="00927735" w:rsidRDefault="00927735" w:rsidP="00966D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A1F62" w:rsidRPr="00AA1F62" w:rsidRDefault="00AA1F62" w:rsidP="00AA1F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t>Председатель</w:t>
      </w:r>
    </w:p>
    <w:p w:rsidR="00AA1F62" w:rsidRPr="00AA1F62" w:rsidRDefault="00AA1F62" w:rsidP="00AA1F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t>Законодательного Собрания</w:t>
      </w: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8029E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</w:t>
      </w: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</w:t>
      </w:r>
      <w:r w:rsidR="008B77D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</w:t>
      </w: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</w:t>
      </w:r>
      <w:r w:rsidR="008029E5">
        <w:rPr>
          <w:rFonts w:ascii="Times New Roman" w:eastAsia="Times New Roman" w:hAnsi="Times New Roman" w:cs="Times New Roman"/>
          <w:sz w:val="28"/>
          <w:szCs w:val="20"/>
          <w:lang w:eastAsia="ru-RU"/>
        </w:rPr>
        <w:t>А.И. Ролик</w:t>
      </w:r>
    </w:p>
    <w:sectPr w:rsidR="00AA1F62" w:rsidRPr="00AA1F62" w:rsidSect="005B7024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6FB4" w:rsidRDefault="00AD5484">
      <w:pPr>
        <w:spacing w:after="0" w:line="240" w:lineRule="auto"/>
      </w:pPr>
      <w:r>
        <w:separator/>
      </w:r>
    </w:p>
  </w:endnote>
  <w:endnote w:type="continuationSeparator" w:id="0">
    <w:p w:rsidR="00CF6FB4" w:rsidRDefault="00AD54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6FB4" w:rsidRDefault="00AD5484">
      <w:pPr>
        <w:spacing w:after="0" w:line="240" w:lineRule="auto"/>
      </w:pPr>
      <w:r>
        <w:separator/>
      </w:r>
    </w:p>
  </w:footnote>
  <w:footnote w:type="continuationSeparator" w:id="0">
    <w:p w:rsidR="00CF6FB4" w:rsidRDefault="00AD54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7024" w:rsidRPr="00EE21EA" w:rsidRDefault="00AA1F62">
    <w:pPr>
      <w:pStyle w:val="a3"/>
      <w:jc w:val="right"/>
      <w:rPr>
        <w:rFonts w:ascii="Times New Roman" w:hAnsi="Times New Roman" w:cs="Times New Roman"/>
        <w:sz w:val="28"/>
        <w:szCs w:val="28"/>
      </w:rPr>
    </w:pPr>
    <w:r w:rsidRPr="00EE21EA">
      <w:rPr>
        <w:rFonts w:ascii="Times New Roman" w:hAnsi="Times New Roman" w:cs="Times New Roman"/>
        <w:sz w:val="28"/>
        <w:szCs w:val="28"/>
      </w:rPr>
      <w:fldChar w:fldCharType="begin"/>
    </w:r>
    <w:r w:rsidRPr="00EE21EA">
      <w:rPr>
        <w:rFonts w:ascii="Times New Roman" w:hAnsi="Times New Roman" w:cs="Times New Roman"/>
        <w:sz w:val="28"/>
        <w:szCs w:val="28"/>
      </w:rPr>
      <w:instrText>PAGE   \* MERGEFORMAT</w:instrText>
    </w:r>
    <w:r w:rsidRPr="00EE21EA">
      <w:rPr>
        <w:rFonts w:ascii="Times New Roman" w:hAnsi="Times New Roman" w:cs="Times New Roman"/>
        <w:sz w:val="28"/>
        <w:szCs w:val="28"/>
      </w:rPr>
      <w:fldChar w:fldCharType="separate"/>
    </w:r>
    <w:r w:rsidR="00BF2514">
      <w:rPr>
        <w:rFonts w:ascii="Times New Roman" w:hAnsi="Times New Roman" w:cs="Times New Roman"/>
        <w:noProof/>
        <w:sz w:val="28"/>
        <w:szCs w:val="28"/>
      </w:rPr>
      <w:t>2</w:t>
    </w:r>
    <w:r w:rsidRPr="00EE21EA">
      <w:rPr>
        <w:rFonts w:ascii="Times New Roman" w:hAnsi="Times New Roman" w:cs="Times New Roman"/>
        <w:sz w:val="28"/>
        <w:szCs w:val="28"/>
      </w:rPr>
      <w:fldChar w:fldCharType="end"/>
    </w:r>
  </w:p>
  <w:p w:rsidR="005B7024" w:rsidRDefault="0029244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FC51BE"/>
    <w:multiLevelType w:val="hybridMultilevel"/>
    <w:tmpl w:val="B62EA9E2"/>
    <w:lvl w:ilvl="0" w:tplc="458213F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1F62"/>
    <w:rsid w:val="00144B44"/>
    <w:rsid w:val="00180B64"/>
    <w:rsid w:val="00184A54"/>
    <w:rsid w:val="001C4725"/>
    <w:rsid w:val="00292449"/>
    <w:rsid w:val="002D338C"/>
    <w:rsid w:val="002E4996"/>
    <w:rsid w:val="003415AF"/>
    <w:rsid w:val="00343AD8"/>
    <w:rsid w:val="00357EF8"/>
    <w:rsid w:val="003635DB"/>
    <w:rsid w:val="00365DA0"/>
    <w:rsid w:val="003B1E43"/>
    <w:rsid w:val="00424BA6"/>
    <w:rsid w:val="006A695F"/>
    <w:rsid w:val="00762D41"/>
    <w:rsid w:val="00787461"/>
    <w:rsid w:val="008029E5"/>
    <w:rsid w:val="00806E72"/>
    <w:rsid w:val="0084456F"/>
    <w:rsid w:val="00845D6D"/>
    <w:rsid w:val="008B77DC"/>
    <w:rsid w:val="00927735"/>
    <w:rsid w:val="00966DDE"/>
    <w:rsid w:val="00991F7F"/>
    <w:rsid w:val="00A10091"/>
    <w:rsid w:val="00AA1F62"/>
    <w:rsid w:val="00AD5484"/>
    <w:rsid w:val="00B8669A"/>
    <w:rsid w:val="00BF2514"/>
    <w:rsid w:val="00C65E06"/>
    <w:rsid w:val="00CF6FB4"/>
    <w:rsid w:val="00D22849"/>
    <w:rsid w:val="00D24EF6"/>
    <w:rsid w:val="00E455E6"/>
    <w:rsid w:val="00EE21EA"/>
    <w:rsid w:val="00F271B3"/>
    <w:rsid w:val="00F35DC8"/>
    <w:rsid w:val="00F83C37"/>
    <w:rsid w:val="00FC5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A1F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A1F62"/>
  </w:style>
  <w:style w:type="paragraph" w:styleId="a5">
    <w:name w:val="footer"/>
    <w:basedOn w:val="a"/>
    <w:link w:val="a6"/>
    <w:uiPriority w:val="99"/>
    <w:unhideWhenUsed/>
    <w:rsid w:val="00180B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80B64"/>
  </w:style>
  <w:style w:type="paragraph" w:styleId="a7">
    <w:name w:val="Balloon Text"/>
    <w:basedOn w:val="a"/>
    <w:link w:val="a8"/>
    <w:uiPriority w:val="99"/>
    <w:semiHidden/>
    <w:unhideWhenUsed/>
    <w:rsid w:val="00845D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45D6D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365D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144B4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A1F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A1F62"/>
  </w:style>
  <w:style w:type="paragraph" w:styleId="a5">
    <w:name w:val="footer"/>
    <w:basedOn w:val="a"/>
    <w:link w:val="a6"/>
    <w:uiPriority w:val="99"/>
    <w:unhideWhenUsed/>
    <w:rsid w:val="00180B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80B64"/>
  </w:style>
  <w:style w:type="paragraph" w:styleId="a7">
    <w:name w:val="Balloon Text"/>
    <w:basedOn w:val="a"/>
    <w:link w:val="a8"/>
    <w:uiPriority w:val="99"/>
    <w:semiHidden/>
    <w:unhideWhenUsed/>
    <w:rsid w:val="00845D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45D6D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365D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144B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845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951171-4EF6-4079-9C64-A106F3E7B6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Яцук Марина Валентиновна</dc:creator>
  <cp:lastModifiedBy>Гончарук Лилия Александровна</cp:lastModifiedBy>
  <cp:revision>7</cp:revision>
  <cp:lastPrinted>2017-06-08T05:49:00Z</cp:lastPrinted>
  <dcterms:created xsi:type="dcterms:W3CDTF">2017-06-08T05:18:00Z</dcterms:created>
  <dcterms:modified xsi:type="dcterms:W3CDTF">2017-08-31T00:53:00Z</dcterms:modified>
</cp:coreProperties>
</file>