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A22809" w:rsidRDefault="00A22809" w:rsidP="00A22809">
            <w:pPr>
              <w:pStyle w:val="1"/>
            </w:pPr>
            <w:r>
              <w:t xml:space="preserve">Приложение </w:t>
            </w:r>
          </w:p>
          <w:p w:rsidR="00A22809" w:rsidRDefault="00A22809" w:rsidP="00A22809">
            <w:pPr>
              <w:pStyle w:val="1"/>
            </w:pPr>
            <w:r>
              <w:t>к решению комитета</w:t>
            </w:r>
          </w:p>
          <w:p w:rsidR="00A22809" w:rsidRDefault="00A22809" w:rsidP="00A22809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A22809" w:rsidRDefault="00A22809" w:rsidP="00A22809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A22809" w:rsidRPr="006546B6" w:rsidRDefault="00A22809" w:rsidP="00A22809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A22809" w:rsidP="00A228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 №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A22809" w:rsidRDefault="00F86993" w:rsidP="00F86993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 xml:space="preserve">"О </w:t>
      </w:r>
      <w:r w:rsidR="00C96275">
        <w:rPr>
          <w:sz w:val="28"/>
          <w:szCs w:val="28"/>
        </w:rPr>
        <w:t>внесении изменений в Закон</w:t>
      </w:r>
      <w:r w:rsidR="00696549" w:rsidRPr="00696549">
        <w:rPr>
          <w:sz w:val="28"/>
          <w:szCs w:val="28"/>
        </w:rPr>
        <w:t xml:space="preserve"> Приморско</w:t>
      </w:r>
      <w:r w:rsidR="00230D92">
        <w:rPr>
          <w:sz w:val="28"/>
          <w:szCs w:val="28"/>
        </w:rPr>
        <w:t>го</w:t>
      </w:r>
      <w:r w:rsidR="00696549" w:rsidRPr="00696549">
        <w:rPr>
          <w:sz w:val="28"/>
          <w:szCs w:val="28"/>
        </w:rPr>
        <w:t xml:space="preserve"> кра</w:t>
      </w:r>
      <w:r w:rsidR="00230D92">
        <w:rPr>
          <w:sz w:val="28"/>
          <w:szCs w:val="28"/>
        </w:rPr>
        <w:t>я</w:t>
      </w:r>
      <w:r w:rsidR="00C96275">
        <w:rPr>
          <w:sz w:val="28"/>
          <w:szCs w:val="28"/>
        </w:rPr>
        <w:t xml:space="preserve"> "</w:t>
      </w:r>
      <w:r w:rsidR="00A22809">
        <w:rPr>
          <w:sz w:val="28"/>
          <w:szCs w:val="28"/>
        </w:rPr>
        <w:t xml:space="preserve">О регулировании </w:t>
      </w:r>
    </w:p>
    <w:p w:rsidR="008D4B6F" w:rsidRDefault="00A22809" w:rsidP="00F86993">
      <w:pPr>
        <w:jc w:val="center"/>
        <w:rPr>
          <w:sz w:val="28"/>
          <w:szCs w:val="28"/>
        </w:rPr>
      </w:pPr>
      <w:r>
        <w:rPr>
          <w:sz w:val="28"/>
          <w:szCs w:val="28"/>
        </w:rPr>
        <w:t>земельных отношений в Приморском крае</w:t>
      </w:r>
      <w:r w:rsidR="00C96275">
        <w:rPr>
          <w:sz w:val="28"/>
          <w:szCs w:val="28"/>
        </w:rPr>
        <w:t>"</w:t>
      </w:r>
      <w:r w:rsidR="0000063A">
        <w:rPr>
          <w:sz w:val="28"/>
          <w:szCs w:val="28"/>
        </w:rPr>
        <w:t xml:space="preserve">, </w:t>
      </w:r>
      <w:r w:rsidR="00684248" w:rsidRPr="00574A2A">
        <w:rPr>
          <w:sz w:val="28"/>
          <w:szCs w:val="28"/>
        </w:rPr>
        <w:t>рекомен</w:t>
      </w:r>
      <w:r w:rsidR="00684248" w:rsidRPr="00D65C38">
        <w:rPr>
          <w:sz w:val="28"/>
          <w:szCs w:val="28"/>
        </w:rPr>
        <w:t xml:space="preserve">дуемых комитетом Законодательного Собрания </w:t>
      </w:r>
    </w:p>
    <w:p w:rsidR="00574A2A" w:rsidRDefault="00684248" w:rsidP="00F86993">
      <w:pPr>
        <w:jc w:val="center"/>
        <w:rPr>
          <w:sz w:val="28"/>
          <w:szCs w:val="28"/>
        </w:rPr>
      </w:pPr>
      <w:r w:rsidRPr="00D65C38">
        <w:rPr>
          <w:sz w:val="28"/>
          <w:szCs w:val="28"/>
        </w:rPr>
        <w:t>по продовольственной политике и</w:t>
      </w:r>
      <w:r w:rsidRPr="0012368A">
        <w:rPr>
          <w:sz w:val="28"/>
          <w:szCs w:val="28"/>
        </w:rPr>
        <w:t xml:space="preserve"> природопользованию к принятию</w:t>
      </w:r>
    </w:p>
    <w:p w:rsidR="00E33F56" w:rsidRDefault="00E33F56" w:rsidP="00F86993">
      <w:pPr>
        <w:jc w:val="center"/>
        <w:rPr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843"/>
        <w:gridCol w:w="3260"/>
        <w:gridCol w:w="1134"/>
        <w:gridCol w:w="1134"/>
        <w:gridCol w:w="3260"/>
      </w:tblGrid>
      <w:tr w:rsidR="00E33F56" w:rsidRPr="00562DA5" w:rsidTr="00C42578">
        <w:tc>
          <w:tcPr>
            <w:tcW w:w="675" w:type="dxa"/>
          </w:tcPr>
          <w:p w:rsidR="00E33F56" w:rsidRDefault="00E33F56" w:rsidP="00C42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843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ные</w:t>
            </w:r>
            <w:proofErr w:type="spellEnd"/>
            <w:r w:rsidRPr="00562DA5">
              <w:rPr>
                <w:sz w:val="24"/>
                <w:szCs w:val="24"/>
              </w:rPr>
              <w:t xml:space="preserve"> </w:t>
            </w:r>
            <w:proofErr w:type="gramStart"/>
            <w:r w:rsidRPr="00562DA5">
              <w:rPr>
                <w:sz w:val="24"/>
                <w:szCs w:val="24"/>
              </w:rPr>
              <w:t>поправ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ки</w:t>
            </w:r>
            <w:proofErr w:type="spellEnd"/>
            <w:proofErr w:type="gramEnd"/>
          </w:p>
        </w:tc>
        <w:tc>
          <w:tcPr>
            <w:tcW w:w="1134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</w:tbl>
    <w:p w:rsidR="00E23D11" w:rsidRPr="00E23D11" w:rsidRDefault="00E23D11">
      <w:pPr>
        <w:rPr>
          <w:sz w:val="2"/>
          <w:szCs w:val="2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843"/>
        <w:gridCol w:w="3260"/>
        <w:gridCol w:w="1134"/>
        <w:gridCol w:w="1134"/>
        <w:gridCol w:w="3260"/>
      </w:tblGrid>
      <w:tr w:rsidR="00E33F56" w:rsidRPr="00562DA5" w:rsidTr="00E23D11">
        <w:trPr>
          <w:tblHeader/>
        </w:trPr>
        <w:tc>
          <w:tcPr>
            <w:tcW w:w="675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E33F56" w:rsidRPr="00562DA5" w:rsidRDefault="00E33F56" w:rsidP="00C42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E33F56" w:rsidRPr="00562DA5" w:rsidTr="00C42578">
        <w:tc>
          <w:tcPr>
            <w:tcW w:w="675" w:type="dxa"/>
          </w:tcPr>
          <w:p w:rsidR="00E33F56" w:rsidRDefault="00E33F56" w:rsidP="00C42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E33F56" w:rsidRPr="00A22809" w:rsidRDefault="00E33F56" w:rsidP="00E33F5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"</w:t>
            </w:r>
            <w:r w:rsidRPr="00A22809">
              <w:rPr>
                <w:sz w:val="24"/>
                <w:szCs w:val="24"/>
              </w:rPr>
              <w:t>СТАТЬЯ 1.</w:t>
            </w:r>
          </w:p>
          <w:p w:rsidR="00E33F56" w:rsidRPr="00A22809" w:rsidRDefault="00E33F56" w:rsidP="00E33F56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     </w:t>
            </w:r>
            <w:proofErr w:type="gramStart"/>
            <w:r w:rsidRPr="00A22809">
              <w:rPr>
                <w:snapToGrid w:val="0"/>
                <w:sz w:val="24"/>
                <w:szCs w:val="24"/>
              </w:rPr>
              <w:t>Внести в Закон Приморского края от 29 декабря 2003 года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>
              <w:rPr>
                <w:snapToGrid w:val="0"/>
                <w:sz w:val="24"/>
                <w:szCs w:val="24"/>
              </w:rPr>
              <w:br/>
            </w:r>
            <w:r w:rsidRPr="00A22809">
              <w:rPr>
                <w:snapToGrid w:val="0"/>
                <w:sz w:val="24"/>
                <w:szCs w:val="24"/>
              </w:rPr>
              <w:t>№ 90-КЗ "О регулировании земельных отношений в Приморском крае" (Ведомости Законодательного Собрания Приморского края, 2003, № 45, стр. 10; 2005, № 92, стр. 10; 2006, № 127, стр. 9, № 2, стр. 19, № 3, стр. 24; 2007, № 44, стр. 24; 2008, № 68, стр. 6, № 92, стр. 8;</w:t>
            </w:r>
            <w:proofErr w:type="gramEnd"/>
            <w:r w:rsidRPr="00A22809">
              <w:rPr>
                <w:snapToGrid w:val="0"/>
                <w:sz w:val="24"/>
                <w:szCs w:val="24"/>
              </w:rPr>
              <w:t xml:space="preserve"> </w:t>
            </w:r>
            <w:proofErr w:type="gramStart"/>
            <w:r w:rsidRPr="00A22809">
              <w:rPr>
                <w:snapToGrid w:val="0"/>
                <w:sz w:val="24"/>
                <w:szCs w:val="24"/>
              </w:rPr>
              <w:t>2009,</w:t>
            </w:r>
            <w:r>
              <w:rPr>
                <w:snapToGrid w:val="0"/>
                <w:sz w:val="24"/>
                <w:szCs w:val="24"/>
              </w:rPr>
              <w:br/>
            </w:r>
            <w:r w:rsidRPr="00A22809">
              <w:rPr>
                <w:snapToGrid w:val="0"/>
                <w:sz w:val="24"/>
                <w:szCs w:val="24"/>
              </w:rPr>
              <w:t>№ 104, стр. 5, № 118, стр. 32,</w:t>
            </w:r>
            <w:r>
              <w:rPr>
                <w:snapToGrid w:val="0"/>
                <w:sz w:val="24"/>
                <w:szCs w:val="24"/>
              </w:rPr>
              <w:t xml:space="preserve">           </w:t>
            </w:r>
            <w:r w:rsidRPr="00A22809">
              <w:rPr>
                <w:snapToGrid w:val="0"/>
                <w:sz w:val="24"/>
                <w:szCs w:val="24"/>
              </w:rPr>
              <w:t>№ 136, стр. 3; 2010, № 138, стр. 8, № 141, стр. 52; 2011, № 174,</w:t>
            </w:r>
            <w:r>
              <w:rPr>
                <w:snapToGrid w:val="0"/>
                <w:sz w:val="24"/>
                <w:szCs w:val="24"/>
              </w:rPr>
              <w:br/>
            </w:r>
            <w:r w:rsidRPr="00A22809">
              <w:rPr>
                <w:snapToGrid w:val="0"/>
                <w:sz w:val="24"/>
                <w:szCs w:val="24"/>
              </w:rPr>
              <w:lastRenderedPageBreak/>
              <w:t>стр. 4, № 194, стр. 86, № 206,</w:t>
            </w:r>
            <w:r>
              <w:rPr>
                <w:snapToGrid w:val="0"/>
                <w:sz w:val="24"/>
                <w:szCs w:val="24"/>
              </w:rPr>
              <w:br/>
            </w:r>
            <w:r w:rsidRPr="00A22809">
              <w:rPr>
                <w:snapToGrid w:val="0"/>
                <w:sz w:val="24"/>
                <w:szCs w:val="24"/>
              </w:rPr>
              <w:t>стр. 63; 2012, № 8, стр. 72, № 23, стр. 24, стр. 38, № 35,                  стр. 225; 2013, № 52, стр. 34,</w:t>
            </w:r>
            <w:r>
              <w:rPr>
                <w:snapToGrid w:val="0"/>
                <w:sz w:val="24"/>
                <w:szCs w:val="24"/>
              </w:rPr>
              <w:br/>
            </w:r>
            <w:r w:rsidRPr="00A22809">
              <w:rPr>
                <w:snapToGrid w:val="0"/>
                <w:sz w:val="24"/>
                <w:szCs w:val="24"/>
              </w:rPr>
              <w:t xml:space="preserve">№ 55, стр. 3, стр. 38, № 57, стр. </w:t>
            </w:r>
            <w:r w:rsidR="00C349E3">
              <w:rPr>
                <w:snapToGrid w:val="0"/>
                <w:sz w:val="24"/>
                <w:szCs w:val="24"/>
              </w:rPr>
              <w:t>о</w:t>
            </w:r>
            <w:bookmarkStart w:id="0" w:name="_GoBack"/>
            <w:bookmarkEnd w:id="0"/>
            <w:r w:rsidRPr="00A22809">
              <w:rPr>
                <w:snapToGrid w:val="0"/>
                <w:sz w:val="24"/>
                <w:szCs w:val="24"/>
              </w:rPr>
              <w:t>20, № 67,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A22809">
              <w:rPr>
                <w:snapToGrid w:val="0"/>
                <w:sz w:val="24"/>
                <w:szCs w:val="24"/>
              </w:rPr>
              <w:t>стр. 24;</w:t>
            </w:r>
            <w:proofErr w:type="gramEnd"/>
            <w:r w:rsidRPr="00A22809">
              <w:rPr>
                <w:snapToGrid w:val="0"/>
                <w:sz w:val="24"/>
                <w:szCs w:val="24"/>
              </w:rPr>
              <w:t xml:space="preserve"> </w:t>
            </w:r>
            <w:proofErr w:type="gramStart"/>
            <w:r w:rsidRPr="00A22809">
              <w:rPr>
                <w:snapToGrid w:val="0"/>
                <w:sz w:val="24"/>
                <w:szCs w:val="24"/>
              </w:rPr>
              <w:t>2014, № 73, стр. 40, № 96, стр. 54; 2015, № 112,</w:t>
            </w:r>
            <w:r>
              <w:rPr>
                <w:snapToGrid w:val="0"/>
                <w:sz w:val="24"/>
                <w:szCs w:val="24"/>
              </w:rPr>
              <w:br/>
            </w:r>
            <w:r w:rsidRPr="00A22809">
              <w:rPr>
                <w:snapToGrid w:val="0"/>
                <w:sz w:val="24"/>
                <w:szCs w:val="24"/>
              </w:rPr>
              <w:t xml:space="preserve">стр. 16, № 125, стр. 109, № 131, часть 1, стр. 2; 2016, № 160, </w:t>
            </w:r>
            <w:r>
              <w:rPr>
                <w:snapToGrid w:val="0"/>
                <w:sz w:val="24"/>
                <w:szCs w:val="24"/>
              </w:rPr>
              <w:br/>
            </w:r>
            <w:r w:rsidRPr="00A22809">
              <w:rPr>
                <w:snapToGrid w:val="0"/>
                <w:sz w:val="24"/>
                <w:szCs w:val="24"/>
              </w:rPr>
              <w:t>стр. 12, № 166, стр. 25, № 12,</w:t>
            </w:r>
            <w:r>
              <w:rPr>
                <w:snapToGrid w:val="0"/>
                <w:sz w:val="24"/>
                <w:szCs w:val="24"/>
              </w:rPr>
              <w:br/>
            </w:r>
            <w:r w:rsidRPr="00A22809">
              <w:rPr>
                <w:snapToGrid w:val="0"/>
                <w:sz w:val="24"/>
                <w:szCs w:val="24"/>
              </w:rPr>
              <w:t>стр. 217; 2017, № 14, стр. 70) следующие изменения:</w:t>
            </w:r>
            <w:proofErr w:type="gramEnd"/>
          </w:p>
          <w:p w:rsidR="00E33F56" w:rsidRPr="00A22809" w:rsidRDefault="00E33F56" w:rsidP="00E33F56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     </w:t>
            </w:r>
            <w:r w:rsidRPr="00A22809">
              <w:rPr>
                <w:snapToGrid w:val="0"/>
                <w:sz w:val="24"/>
                <w:szCs w:val="24"/>
              </w:rPr>
              <w:t>1)в статье 6:</w:t>
            </w:r>
          </w:p>
          <w:p w:rsidR="00E33F56" w:rsidRPr="00A22809" w:rsidRDefault="00E33F56" w:rsidP="00E33F56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     </w:t>
            </w:r>
            <w:r w:rsidRPr="00A22809">
              <w:rPr>
                <w:snapToGrid w:val="0"/>
                <w:sz w:val="24"/>
                <w:szCs w:val="24"/>
              </w:rPr>
              <w:t>а</w:t>
            </w:r>
            <w:proofErr w:type="gramStart"/>
            <w:r w:rsidRPr="00A22809">
              <w:rPr>
                <w:snapToGrid w:val="0"/>
                <w:sz w:val="24"/>
                <w:szCs w:val="24"/>
              </w:rPr>
              <w:t>)в</w:t>
            </w:r>
            <w:proofErr w:type="gramEnd"/>
            <w:r w:rsidRPr="00A22809">
              <w:rPr>
                <w:snapToGrid w:val="0"/>
                <w:sz w:val="24"/>
                <w:szCs w:val="24"/>
              </w:rPr>
              <w:t xml:space="preserve"> абзаце первом слова </w:t>
            </w:r>
            <w:r>
              <w:rPr>
                <w:snapToGrid w:val="0"/>
                <w:sz w:val="24"/>
                <w:szCs w:val="24"/>
              </w:rPr>
              <w:br/>
            </w:r>
            <w:r w:rsidRPr="00A22809">
              <w:rPr>
                <w:snapToGrid w:val="0"/>
                <w:sz w:val="24"/>
                <w:szCs w:val="24"/>
              </w:rPr>
              <w:t>"1.К полномочиям" заменить словами "К полномочиям";</w:t>
            </w:r>
          </w:p>
          <w:p w:rsidR="00E33F56" w:rsidRPr="00A22809" w:rsidRDefault="00E33F56" w:rsidP="00E33F56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hyperlink r:id="rId8" w:history="1">
              <w:r w:rsidRPr="00A22809">
                <w:rPr>
                  <w:snapToGrid w:val="0"/>
                  <w:sz w:val="24"/>
                  <w:szCs w:val="24"/>
                </w:rPr>
                <w:t>б)</w:t>
              </w:r>
            </w:hyperlink>
            <w:r w:rsidRPr="00A22809">
              <w:rPr>
                <w:snapToGrid w:val="0"/>
                <w:sz w:val="24"/>
                <w:szCs w:val="24"/>
              </w:rPr>
              <w:t>дополнить пунктом 7</w:t>
            </w:r>
            <w:r w:rsidRPr="00A22809">
              <w:rPr>
                <w:snapToGrid w:val="0"/>
                <w:sz w:val="24"/>
                <w:szCs w:val="24"/>
                <w:vertAlign w:val="superscript"/>
              </w:rPr>
              <w:t>1</w:t>
            </w:r>
            <w:r w:rsidRPr="00A22809">
              <w:rPr>
                <w:snapToGrid w:val="0"/>
                <w:sz w:val="24"/>
                <w:szCs w:val="24"/>
              </w:rPr>
              <w:t xml:space="preserve"> следующего содержания:</w:t>
            </w:r>
          </w:p>
          <w:p w:rsidR="00E33F56" w:rsidRDefault="00E33F56" w:rsidP="00E33F56">
            <w:pPr>
              <w:widowControl w:val="0"/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     </w:t>
            </w:r>
            <w:proofErr w:type="gramStart"/>
            <w:r w:rsidRPr="00A22809">
              <w:rPr>
                <w:snapToGrid w:val="0"/>
                <w:sz w:val="24"/>
                <w:szCs w:val="24"/>
              </w:rPr>
              <w:t>"7</w:t>
            </w:r>
            <w:r w:rsidRPr="00A22809">
              <w:rPr>
                <w:snapToGrid w:val="0"/>
                <w:sz w:val="24"/>
                <w:szCs w:val="24"/>
                <w:vertAlign w:val="superscript"/>
              </w:rPr>
              <w:t>1</w:t>
            </w:r>
            <w:r w:rsidRPr="00A22809">
              <w:rPr>
                <w:snapToGrid w:val="0"/>
                <w:sz w:val="24"/>
                <w:szCs w:val="24"/>
              </w:rPr>
              <w:t>)</w:t>
            </w:r>
            <w:r w:rsidRPr="00A22809">
              <w:rPr>
                <w:sz w:val="24"/>
                <w:szCs w:val="24"/>
              </w:rPr>
              <w:t xml:space="preserve">определение территорий, на которых земельные участки, находящиеся в государственной или муниципальной </w:t>
            </w:r>
            <w:proofErr w:type="spellStart"/>
            <w:r w:rsidRPr="00A22809">
              <w:rPr>
                <w:sz w:val="24"/>
                <w:szCs w:val="24"/>
              </w:rPr>
              <w:t>собс</w:t>
            </w:r>
            <w:r>
              <w:rPr>
                <w:sz w:val="24"/>
                <w:szCs w:val="24"/>
              </w:rPr>
              <w:t>-</w:t>
            </w:r>
            <w:r w:rsidRPr="00A22809">
              <w:rPr>
                <w:sz w:val="24"/>
                <w:szCs w:val="24"/>
              </w:rPr>
              <w:t>твенности</w:t>
            </w:r>
            <w:proofErr w:type="spellEnd"/>
            <w:r w:rsidRPr="00A22809">
              <w:rPr>
                <w:sz w:val="24"/>
                <w:szCs w:val="24"/>
              </w:rPr>
              <w:t>, предоставляются казачьим обществам, внесенным в государственный реестр казачьих обществ в Российской Федерации (далее - казачьи общества), для осуществления сельско</w:t>
            </w:r>
            <w:r>
              <w:rPr>
                <w:sz w:val="24"/>
                <w:szCs w:val="24"/>
              </w:rPr>
              <w:t>-</w:t>
            </w:r>
            <w:r w:rsidRPr="00A22809">
              <w:rPr>
                <w:sz w:val="24"/>
                <w:szCs w:val="24"/>
              </w:rPr>
              <w:t>хозяйственного производства, сохранения и развития традиционного образа жизни и хозяйствования казачьих обществ в аренду без проведения торгов;</w:t>
            </w:r>
            <w:r w:rsidRPr="00A22809">
              <w:rPr>
                <w:snapToGrid w:val="0"/>
                <w:sz w:val="24"/>
                <w:szCs w:val="24"/>
              </w:rPr>
              <w:t>";</w:t>
            </w:r>
            <w:proofErr w:type="gramEnd"/>
          </w:p>
          <w:p w:rsidR="00E33F56" w:rsidRDefault="00E33F56" w:rsidP="00E33F5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 xml:space="preserve">      </w:t>
            </w:r>
            <w:r w:rsidRPr="00A22809">
              <w:rPr>
                <w:sz w:val="24"/>
                <w:szCs w:val="24"/>
              </w:rPr>
              <w:t>2)дополнить статьей 10</w:t>
            </w:r>
            <w:r w:rsidRPr="00A22809">
              <w:rPr>
                <w:sz w:val="24"/>
                <w:szCs w:val="24"/>
                <w:vertAlign w:val="superscript"/>
              </w:rPr>
              <w:t>3</w:t>
            </w:r>
            <w:r w:rsidRPr="00A22809">
              <w:rPr>
                <w:sz w:val="24"/>
                <w:szCs w:val="24"/>
              </w:rPr>
              <w:t xml:space="preserve"> следующего содержания:</w:t>
            </w:r>
          </w:p>
          <w:p w:rsidR="00E33F56" w:rsidRPr="00A22809" w:rsidRDefault="00E33F56" w:rsidP="00E33F56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cap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 </w:t>
            </w:r>
            <w:r w:rsidRPr="00A22809">
              <w:rPr>
                <w:rFonts w:eastAsia="Calibri"/>
                <w:sz w:val="24"/>
                <w:szCs w:val="24"/>
                <w:lang w:eastAsia="en-US"/>
              </w:rPr>
              <w:t>"СТАТЬЯ 10</w:t>
            </w:r>
            <w:r w:rsidRPr="00A22809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  <w:r w:rsidRPr="00A22809">
              <w:rPr>
                <w:rFonts w:eastAsia="Calibri"/>
                <w:sz w:val="24"/>
                <w:szCs w:val="24"/>
                <w:lang w:eastAsia="en-US"/>
              </w:rPr>
              <w:t xml:space="preserve">. </w:t>
            </w:r>
            <w:r w:rsidRPr="00A22809">
              <w:rPr>
                <w:rFonts w:eastAsia="Calibri"/>
                <w:caps/>
                <w:sz w:val="24"/>
                <w:szCs w:val="24"/>
                <w:lang w:eastAsia="en-US"/>
              </w:rPr>
              <w:t xml:space="preserve">Территории, на которых земельные  участки </w:t>
            </w:r>
            <w:r>
              <w:rPr>
                <w:rFonts w:eastAsia="Calibri"/>
                <w:caps/>
                <w:sz w:val="24"/>
                <w:szCs w:val="24"/>
                <w:lang w:eastAsia="en-US"/>
              </w:rPr>
              <w:t>П</w:t>
            </w:r>
            <w:r w:rsidRPr="00A22809">
              <w:rPr>
                <w:rFonts w:eastAsia="Calibri"/>
                <w:caps/>
                <w:sz w:val="24"/>
                <w:szCs w:val="24"/>
                <w:lang w:eastAsia="en-US"/>
              </w:rPr>
              <w:t>редоставля</w:t>
            </w:r>
            <w:r>
              <w:rPr>
                <w:rFonts w:eastAsia="Calibri"/>
                <w:caps/>
                <w:sz w:val="24"/>
                <w:szCs w:val="24"/>
                <w:lang w:eastAsia="en-US"/>
              </w:rPr>
              <w:t>-</w:t>
            </w:r>
            <w:r w:rsidRPr="00A22809">
              <w:rPr>
                <w:rFonts w:eastAsia="Calibri"/>
                <w:caps/>
                <w:sz w:val="24"/>
                <w:szCs w:val="24"/>
                <w:lang w:eastAsia="en-US"/>
              </w:rPr>
              <w:t xml:space="preserve">ются </w:t>
            </w:r>
            <w:proofErr w:type="gramStart"/>
            <w:r w:rsidRPr="00A22809">
              <w:rPr>
                <w:rFonts w:eastAsia="Calibri"/>
                <w:caps/>
                <w:sz w:val="24"/>
                <w:szCs w:val="24"/>
                <w:lang w:eastAsia="en-US"/>
              </w:rPr>
              <w:t>казачьим</w:t>
            </w:r>
            <w:proofErr w:type="gramEnd"/>
            <w:r>
              <w:rPr>
                <w:rFonts w:eastAsia="Calibri"/>
                <w:caps/>
                <w:sz w:val="24"/>
                <w:szCs w:val="24"/>
                <w:lang w:eastAsia="en-US"/>
              </w:rPr>
              <w:t xml:space="preserve"> О</w:t>
            </w:r>
            <w:r w:rsidRPr="00A22809">
              <w:rPr>
                <w:rFonts w:eastAsia="Calibri"/>
                <w:caps/>
                <w:sz w:val="24"/>
                <w:szCs w:val="24"/>
                <w:lang w:eastAsia="en-US"/>
              </w:rPr>
              <w:t>б</w:t>
            </w:r>
            <w:r>
              <w:rPr>
                <w:rFonts w:eastAsia="Calibri"/>
                <w:caps/>
                <w:sz w:val="24"/>
                <w:szCs w:val="24"/>
                <w:lang w:eastAsia="en-US"/>
              </w:rPr>
              <w:t>-</w:t>
            </w:r>
            <w:r w:rsidRPr="00A22809">
              <w:rPr>
                <w:rFonts w:eastAsia="Calibri"/>
                <w:caps/>
                <w:sz w:val="24"/>
                <w:szCs w:val="24"/>
                <w:lang w:eastAsia="en-US"/>
              </w:rPr>
              <w:t>ществам в аренду без проведения торгов</w:t>
            </w:r>
          </w:p>
          <w:p w:rsidR="00E33F56" w:rsidRPr="00A22809" w:rsidRDefault="00E33F56" w:rsidP="00E33F56">
            <w:pPr>
              <w:autoSpaceDE w:val="0"/>
              <w:autoSpaceDN w:val="0"/>
              <w:adjustRightInd w:val="0"/>
              <w:ind w:firstLine="720"/>
              <w:rPr>
                <w:rFonts w:eastAsia="Calibri"/>
                <w:sz w:val="24"/>
                <w:szCs w:val="24"/>
                <w:lang w:eastAsia="en-US"/>
              </w:rPr>
            </w:pPr>
          </w:p>
          <w:p w:rsidR="00E33F56" w:rsidRDefault="00E33F56" w:rsidP="00E33F56">
            <w:pPr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 </w:t>
            </w:r>
            <w:proofErr w:type="gramStart"/>
            <w:r w:rsidRPr="00A22809">
              <w:rPr>
                <w:rFonts w:eastAsia="Calibri"/>
                <w:sz w:val="24"/>
                <w:szCs w:val="24"/>
                <w:lang w:eastAsia="en-US"/>
              </w:rPr>
              <w:t xml:space="preserve">Земельные участки, находящиеся в государственной или муниципальной </w:t>
            </w:r>
            <w:proofErr w:type="spellStart"/>
            <w:r w:rsidRPr="00A22809">
              <w:rPr>
                <w:rFonts w:eastAsia="Calibri"/>
                <w:sz w:val="24"/>
                <w:szCs w:val="24"/>
                <w:lang w:eastAsia="en-US"/>
              </w:rPr>
              <w:t>собст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A22809">
              <w:rPr>
                <w:rFonts w:eastAsia="Calibri"/>
                <w:sz w:val="24"/>
                <w:szCs w:val="24"/>
                <w:lang w:eastAsia="en-US"/>
              </w:rPr>
              <w:t>венности</w:t>
            </w:r>
            <w:proofErr w:type="spellEnd"/>
            <w:r w:rsidRPr="00A22809">
              <w:rPr>
                <w:rFonts w:eastAsia="Calibri"/>
                <w:sz w:val="24"/>
                <w:szCs w:val="24"/>
                <w:lang w:eastAsia="en-US"/>
              </w:rPr>
              <w:t>, предоставляются казачьим обществам для осуществления сельско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A22809">
              <w:rPr>
                <w:rFonts w:eastAsia="Calibri"/>
                <w:sz w:val="24"/>
                <w:szCs w:val="24"/>
                <w:lang w:eastAsia="en-US"/>
              </w:rPr>
              <w:t xml:space="preserve">хозяйственного производства, сохранения и развития традиционного образа жизни и хозяйствования казачьих обществ в аренду без проведения торгов на территории </w:t>
            </w:r>
            <w:proofErr w:type="spellStart"/>
            <w:r w:rsidRPr="00A22809">
              <w:rPr>
                <w:rFonts w:eastAsia="Calibri"/>
                <w:sz w:val="24"/>
                <w:szCs w:val="24"/>
                <w:lang w:eastAsia="en-US"/>
              </w:rPr>
              <w:t>Дальнереченского</w:t>
            </w:r>
            <w:proofErr w:type="spellEnd"/>
            <w:r w:rsidRPr="00A22809">
              <w:rPr>
                <w:rFonts w:eastAsia="Calibri"/>
                <w:sz w:val="24"/>
                <w:szCs w:val="24"/>
                <w:lang w:eastAsia="en-US"/>
              </w:rPr>
              <w:t xml:space="preserve">, Пограничного и </w:t>
            </w:r>
            <w:proofErr w:type="spellStart"/>
            <w:r w:rsidRPr="00A22809">
              <w:rPr>
                <w:rFonts w:eastAsia="Calibri"/>
                <w:sz w:val="24"/>
                <w:szCs w:val="24"/>
                <w:lang w:eastAsia="en-US"/>
              </w:rPr>
              <w:t>Тернейского</w:t>
            </w:r>
            <w:proofErr w:type="spellEnd"/>
            <w:r w:rsidRPr="00A22809">
              <w:rPr>
                <w:rFonts w:eastAsia="Calibri"/>
                <w:sz w:val="24"/>
                <w:szCs w:val="24"/>
                <w:lang w:eastAsia="en-US"/>
              </w:rPr>
              <w:t xml:space="preserve"> муниципальных районов Приморского края.</w:t>
            </w:r>
            <w:r w:rsidRPr="00A22809">
              <w:rPr>
                <w:sz w:val="24"/>
                <w:szCs w:val="24"/>
              </w:rPr>
              <w:t>".</w:t>
            </w:r>
            <w:r>
              <w:rPr>
                <w:sz w:val="24"/>
                <w:szCs w:val="24"/>
              </w:rPr>
              <w:t>"</w:t>
            </w:r>
            <w:proofErr w:type="gramEnd"/>
          </w:p>
          <w:p w:rsidR="00E33F56" w:rsidRPr="005F3C60" w:rsidRDefault="00E33F56" w:rsidP="00E33F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33F56" w:rsidRPr="00FD344B" w:rsidRDefault="00E33F56" w:rsidP="00C4257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E33F56" w:rsidRPr="00E33F56" w:rsidRDefault="00E33F56" w:rsidP="00C4257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F56">
              <w:rPr>
                <w:rFonts w:ascii="Times New Roman" w:hAnsi="Times New Roman" w:cs="Times New Roman"/>
                <w:sz w:val="24"/>
                <w:szCs w:val="24"/>
              </w:rPr>
              <w:t>Изложить в новой редакции (прилагается)</w:t>
            </w:r>
          </w:p>
        </w:tc>
        <w:tc>
          <w:tcPr>
            <w:tcW w:w="1134" w:type="dxa"/>
          </w:tcPr>
          <w:p w:rsidR="00E33F56" w:rsidRDefault="00E33F56" w:rsidP="00C425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33F56" w:rsidRPr="00FD344B" w:rsidRDefault="00E33F56" w:rsidP="00C425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E33F56" w:rsidRPr="00E33F56" w:rsidRDefault="00E33F56" w:rsidP="00C42578">
            <w:pPr>
              <w:jc w:val="both"/>
              <w:rPr>
                <w:sz w:val="24"/>
                <w:szCs w:val="24"/>
              </w:rPr>
            </w:pPr>
            <w:r w:rsidRPr="00E33F56">
              <w:rPr>
                <w:sz w:val="24"/>
                <w:szCs w:val="24"/>
              </w:rPr>
              <w:t>Приложение к таблице поправок</w:t>
            </w:r>
          </w:p>
        </w:tc>
      </w:tr>
      <w:tr w:rsidR="00E33F56" w:rsidRPr="00562DA5" w:rsidTr="00C42578">
        <w:tc>
          <w:tcPr>
            <w:tcW w:w="675" w:type="dxa"/>
          </w:tcPr>
          <w:p w:rsidR="00E33F56" w:rsidRDefault="00E33F56" w:rsidP="00C425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686" w:type="dxa"/>
          </w:tcPr>
          <w:p w:rsidR="00E33F56" w:rsidRPr="004D116B" w:rsidRDefault="00E33F56" w:rsidP="00C425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</w:t>
            </w:r>
          </w:p>
        </w:tc>
        <w:tc>
          <w:tcPr>
            <w:tcW w:w="1843" w:type="dxa"/>
          </w:tcPr>
          <w:p w:rsidR="00E33F56" w:rsidRPr="00FD344B" w:rsidRDefault="00E33F56" w:rsidP="00C4257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E33F56" w:rsidRDefault="00E33F56" w:rsidP="00C425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новой статьей 2, изменив последующую нумерацию статей, следующего содержания:</w:t>
            </w:r>
          </w:p>
          <w:p w:rsidR="00E33F56" w:rsidRDefault="00E674C2" w:rsidP="00E33F5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33F56" w:rsidRPr="00E33F56">
              <w:rPr>
                <w:sz w:val="24"/>
                <w:szCs w:val="24"/>
              </w:rPr>
              <w:t>"СТАТЬЯ 2.</w:t>
            </w:r>
          </w:p>
          <w:p w:rsidR="00E33F56" w:rsidRPr="00E33F56" w:rsidRDefault="00E33F56" w:rsidP="00E33F5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Pr="00E33F56">
              <w:rPr>
                <w:sz w:val="24"/>
                <w:szCs w:val="24"/>
              </w:rPr>
              <w:t>Предоставление земель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33F56">
              <w:rPr>
                <w:sz w:val="24"/>
                <w:szCs w:val="24"/>
              </w:rPr>
              <w:t>ных</w:t>
            </w:r>
            <w:proofErr w:type="spellEnd"/>
            <w:r w:rsidRPr="00E33F56">
              <w:rPr>
                <w:sz w:val="24"/>
                <w:szCs w:val="24"/>
              </w:rPr>
              <w:t xml:space="preserve"> участков гражданам, указанным в части 1 статьи 10 Закона Приморского края</w:t>
            </w:r>
            <w:r>
              <w:rPr>
                <w:sz w:val="24"/>
                <w:szCs w:val="24"/>
              </w:rPr>
              <w:br/>
            </w:r>
            <w:r w:rsidRPr="00E33F56">
              <w:rPr>
                <w:sz w:val="24"/>
                <w:szCs w:val="24"/>
              </w:rPr>
              <w:lastRenderedPageBreak/>
              <w:t xml:space="preserve">"О регулировании земельных отношений в Приморском крае" в редакции, действующей до вступления в силу настоящего Закона, подавшим заявления о предварительном </w:t>
            </w:r>
            <w:proofErr w:type="spellStart"/>
            <w:r w:rsidRPr="00E33F56">
              <w:rPr>
                <w:sz w:val="24"/>
                <w:szCs w:val="24"/>
              </w:rPr>
              <w:t>согла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E33F56">
              <w:rPr>
                <w:sz w:val="24"/>
                <w:szCs w:val="24"/>
              </w:rPr>
              <w:t>совании предоставления земельного участка либо о предоставлении земельного участка в соответствии с подпунктом 7 статьи 39</w:t>
            </w:r>
            <w:r w:rsidRPr="00E33F56">
              <w:rPr>
                <w:sz w:val="24"/>
                <w:szCs w:val="24"/>
                <w:vertAlign w:val="superscript"/>
              </w:rPr>
              <w:t>5</w:t>
            </w:r>
            <w:r w:rsidRPr="00E33F56">
              <w:rPr>
                <w:sz w:val="24"/>
                <w:szCs w:val="24"/>
              </w:rPr>
              <w:t xml:space="preserve"> Земельного кодекса Российской Федерации до вступления в силу настоящего Закона, осуществляется</w:t>
            </w:r>
            <w:proofErr w:type="gramEnd"/>
            <w:r w:rsidRPr="00E33F56">
              <w:rPr>
                <w:sz w:val="24"/>
                <w:szCs w:val="24"/>
              </w:rPr>
              <w:t xml:space="preserve"> в порядке, установленном </w:t>
            </w:r>
            <w:hyperlink r:id="rId9" w:history="1">
              <w:r w:rsidRPr="00E33F56">
                <w:rPr>
                  <w:sz w:val="24"/>
                  <w:szCs w:val="24"/>
                </w:rPr>
                <w:t xml:space="preserve">статьями </w:t>
              </w:r>
              <w:r>
                <w:rPr>
                  <w:sz w:val="24"/>
                  <w:szCs w:val="24"/>
                </w:rPr>
                <w:br/>
              </w:r>
              <w:r w:rsidRPr="00E33F56">
                <w:rPr>
                  <w:sz w:val="24"/>
                  <w:szCs w:val="24"/>
                </w:rPr>
                <w:t>39</w:t>
              </w:r>
              <w:r w:rsidRPr="00E33F56">
                <w:rPr>
                  <w:sz w:val="24"/>
                  <w:szCs w:val="24"/>
                  <w:vertAlign w:val="superscript"/>
                </w:rPr>
                <w:t>14</w:t>
              </w:r>
            </w:hyperlink>
            <w:r w:rsidRPr="00E33F56">
              <w:rPr>
                <w:sz w:val="24"/>
                <w:szCs w:val="24"/>
              </w:rPr>
              <w:t xml:space="preserve"> - </w:t>
            </w:r>
            <w:hyperlink r:id="rId10" w:history="1">
              <w:r w:rsidRPr="00E33F56">
                <w:rPr>
                  <w:sz w:val="24"/>
                  <w:szCs w:val="24"/>
                </w:rPr>
                <w:t>39</w:t>
              </w:r>
              <w:r w:rsidRPr="00E33F56">
                <w:rPr>
                  <w:sz w:val="24"/>
                  <w:szCs w:val="24"/>
                  <w:vertAlign w:val="superscript"/>
                </w:rPr>
                <w:t>17</w:t>
              </w:r>
            </w:hyperlink>
            <w:r w:rsidRPr="00E33F56">
              <w:rPr>
                <w:sz w:val="24"/>
                <w:szCs w:val="24"/>
              </w:rPr>
              <w:t xml:space="preserve"> Земельного кодекса Российской Федерации с учетом особенностей, </w:t>
            </w:r>
            <w:proofErr w:type="spellStart"/>
            <w:proofErr w:type="gramStart"/>
            <w:r w:rsidRPr="00E33F56">
              <w:rPr>
                <w:sz w:val="24"/>
                <w:szCs w:val="24"/>
              </w:rPr>
              <w:t>предусмот</w:t>
            </w:r>
            <w:r>
              <w:rPr>
                <w:sz w:val="24"/>
                <w:szCs w:val="24"/>
              </w:rPr>
              <w:t>-</w:t>
            </w:r>
            <w:r w:rsidRPr="00E33F56">
              <w:rPr>
                <w:sz w:val="24"/>
                <w:szCs w:val="24"/>
              </w:rPr>
              <w:t>ренных</w:t>
            </w:r>
            <w:proofErr w:type="spellEnd"/>
            <w:proofErr w:type="gramEnd"/>
            <w:r w:rsidRPr="00E33F56">
              <w:rPr>
                <w:sz w:val="24"/>
                <w:szCs w:val="24"/>
              </w:rPr>
              <w:t xml:space="preserve"> статьей 39</w:t>
            </w:r>
            <w:r w:rsidRPr="00E33F56">
              <w:rPr>
                <w:sz w:val="24"/>
                <w:szCs w:val="24"/>
                <w:vertAlign w:val="superscript"/>
              </w:rPr>
              <w:t>19</w:t>
            </w:r>
            <w:r w:rsidRPr="00E33F56">
              <w:rPr>
                <w:sz w:val="24"/>
                <w:szCs w:val="24"/>
              </w:rPr>
              <w:t xml:space="preserve"> Земельного кодекса Российской Федерации.</w:t>
            </w:r>
            <w:r>
              <w:rPr>
                <w:sz w:val="24"/>
                <w:szCs w:val="24"/>
              </w:rPr>
              <w:t>".</w:t>
            </w:r>
          </w:p>
          <w:p w:rsidR="00E33F56" w:rsidRPr="00AB2D08" w:rsidRDefault="00E33F56" w:rsidP="00C425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33F56" w:rsidRDefault="00E33F56" w:rsidP="00C425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33F56" w:rsidRPr="00FD344B" w:rsidRDefault="00E33F56" w:rsidP="00C425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E33F56" w:rsidRDefault="00E33F56" w:rsidP="00C425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33F56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</w:t>
            </w:r>
            <w:r w:rsidRPr="00E33F56">
              <w:rPr>
                <w:sz w:val="24"/>
                <w:szCs w:val="24"/>
              </w:rPr>
              <w:t>СТАТЬЯ 2.</w:t>
            </w:r>
          </w:p>
          <w:p w:rsidR="00E33F56" w:rsidRPr="00E33F56" w:rsidRDefault="00E33F56" w:rsidP="00C425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Pr="00E33F56">
              <w:rPr>
                <w:sz w:val="24"/>
                <w:szCs w:val="24"/>
              </w:rPr>
              <w:t>Предоставление земель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33F56">
              <w:rPr>
                <w:sz w:val="24"/>
                <w:szCs w:val="24"/>
              </w:rPr>
              <w:t>ных</w:t>
            </w:r>
            <w:proofErr w:type="spellEnd"/>
            <w:r w:rsidRPr="00E33F56">
              <w:rPr>
                <w:sz w:val="24"/>
                <w:szCs w:val="24"/>
              </w:rPr>
              <w:t xml:space="preserve"> участков гражданам, указанным в части 1 статьи 10 Закона Приморского края</w:t>
            </w:r>
            <w:r>
              <w:rPr>
                <w:sz w:val="24"/>
                <w:szCs w:val="24"/>
              </w:rPr>
              <w:br/>
            </w:r>
            <w:r w:rsidRPr="00E33F56">
              <w:rPr>
                <w:sz w:val="24"/>
                <w:szCs w:val="24"/>
              </w:rPr>
              <w:t xml:space="preserve">"О регулировании земельных отношений в Приморском крае" в редакции, действующей до вступления </w:t>
            </w:r>
            <w:r w:rsidRPr="00E33F56">
              <w:rPr>
                <w:sz w:val="24"/>
                <w:szCs w:val="24"/>
              </w:rPr>
              <w:lastRenderedPageBreak/>
              <w:t xml:space="preserve">в силу настоящего Закона, подавшим заявления о предварительном </w:t>
            </w:r>
            <w:proofErr w:type="spellStart"/>
            <w:r w:rsidRPr="00E33F56">
              <w:rPr>
                <w:sz w:val="24"/>
                <w:szCs w:val="24"/>
              </w:rPr>
              <w:t>согла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E33F56">
              <w:rPr>
                <w:sz w:val="24"/>
                <w:szCs w:val="24"/>
              </w:rPr>
              <w:t>совании предоставления земельного участка либо о предоставлении земельного участка в соответствии с подпунктом 7 статьи 39</w:t>
            </w:r>
            <w:r w:rsidRPr="00E33F56">
              <w:rPr>
                <w:sz w:val="24"/>
                <w:szCs w:val="24"/>
                <w:vertAlign w:val="superscript"/>
              </w:rPr>
              <w:t>5</w:t>
            </w:r>
            <w:r w:rsidRPr="00E33F56">
              <w:rPr>
                <w:sz w:val="24"/>
                <w:szCs w:val="24"/>
              </w:rPr>
              <w:t xml:space="preserve"> Земельного кодекса Российской Федерации до вступления в силу настоящего Закона, осуществляется</w:t>
            </w:r>
            <w:proofErr w:type="gramEnd"/>
            <w:r w:rsidRPr="00E33F56">
              <w:rPr>
                <w:sz w:val="24"/>
                <w:szCs w:val="24"/>
              </w:rPr>
              <w:t xml:space="preserve"> в порядке, установленном </w:t>
            </w:r>
            <w:hyperlink r:id="rId11" w:history="1">
              <w:r w:rsidRPr="00E33F56">
                <w:rPr>
                  <w:sz w:val="24"/>
                  <w:szCs w:val="24"/>
                </w:rPr>
                <w:t xml:space="preserve">статьями </w:t>
              </w:r>
              <w:r>
                <w:rPr>
                  <w:sz w:val="24"/>
                  <w:szCs w:val="24"/>
                </w:rPr>
                <w:br/>
              </w:r>
              <w:r w:rsidRPr="00E33F56">
                <w:rPr>
                  <w:sz w:val="24"/>
                  <w:szCs w:val="24"/>
                </w:rPr>
                <w:t>39</w:t>
              </w:r>
              <w:r w:rsidRPr="00E33F56">
                <w:rPr>
                  <w:sz w:val="24"/>
                  <w:szCs w:val="24"/>
                  <w:vertAlign w:val="superscript"/>
                </w:rPr>
                <w:t>14</w:t>
              </w:r>
            </w:hyperlink>
            <w:r w:rsidRPr="00E33F56">
              <w:rPr>
                <w:sz w:val="24"/>
                <w:szCs w:val="24"/>
              </w:rPr>
              <w:t xml:space="preserve"> - </w:t>
            </w:r>
            <w:hyperlink r:id="rId12" w:history="1">
              <w:r w:rsidRPr="00E33F56">
                <w:rPr>
                  <w:sz w:val="24"/>
                  <w:szCs w:val="24"/>
                </w:rPr>
                <w:t>39</w:t>
              </w:r>
              <w:r w:rsidRPr="00E33F56">
                <w:rPr>
                  <w:sz w:val="24"/>
                  <w:szCs w:val="24"/>
                  <w:vertAlign w:val="superscript"/>
                </w:rPr>
                <w:t>17</w:t>
              </w:r>
            </w:hyperlink>
            <w:r w:rsidRPr="00E33F56">
              <w:rPr>
                <w:sz w:val="24"/>
                <w:szCs w:val="24"/>
              </w:rPr>
              <w:t xml:space="preserve"> Земельного кодекса Российской Федерации с учетом особенностей, </w:t>
            </w:r>
            <w:proofErr w:type="spellStart"/>
            <w:proofErr w:type="gramStart"/>
            <w:r w:rsidRPr="00E33F56">
              <w:rPr>
                <w:sz w:val="24"/>
                <w:szCs w:val="24"/>
              </w:rPr>
              <w:t>предусмот</w:t>
            </w:r>
            <w:r>
              <w:rPr>
                <w:sz w:val="24"/>
                <w:szCs w:val="24"/>
              </w:rPr>
              <w:t>-</w:t>
            </w:r>
            <w:r w:rsidRPr="00E33F56">
              <w:rPr>
                <w:sz w:val="24"/>
                <w:szCs w:val="24"/>
              </w:rPr>
              <w:t>ренных</w:t>
            </w:r>
            <w:proofErr w:type="spellEnd"/>
            <w:proofErr w:type="gramEnd"/>
            <w:r w:rsidRPr="00E33F56">
              <w:rPr>
                <w:sz w:val="24"/>
                <w:szCs w:val="24"/>
              </w:rPr>
              <w:t xml:space="preserve"> статьей 39</w:t>
            </w:r>
            <w:r w:rsidRPr="00E33F56">
              <w:rPr>
                <w:sz w:val="24"/>
                <w:szCs w:val="24"/>
                <w:vertAlign w:val="superscript"/>
              </w:rPr>
              <w:t>19</w:t>
            </w:r>
            <w:r w:rsidRPr="00E33F56">
              <w:rPr>
                <w:sz w:val="24"/>
                <w:szCs w:val="24"/>
              </w:rPr>
              <w:t xml:space="preserve"> Земельного кодекса Российской Федерации.</w:t>
            </w:r>
          </w:p>
          <w:p w:rsidR="00E33F56" w:rsidRPr="00AB2D08" w:rsidRDefault="00E33F56" w:rsidP="00C42578">
            <w:pPr>
              <w:jc w:val="both"/>
              <w:rPr>
                <w:sz w:val="24"/>
                <w:szCs w:val="24"/>
              </w:rPr>
            </w:pPr>
          </w:p>
        </w:tc>
      </w:tr>
    </w:tbl>
    <w:p w:rsidR="00E33F56" w:rsidRPr="00FD344B" w:rsidRDefault="00E33F56" w:rsidP="00E33F56">
      <w:pPr>
        <w:rPr>
          <w:sz w:val="24"/>
          <w:szCs w:val="24"/>
        </w:rPr>
      </w:pPr>
    </w:p>
    <w:sectPr w:rsidR="00E33F56" w:rsidRPr="00FD344B" w:rsidSect="007779B9">
      <w:headerReference w:type="even" r:id="rId13"/>
      <w:headerReference w:type="default" r:id="rId14"/>
      <w:headerReference w:type="first" r:id="rId15"/>
      <w:pgSz w:w="16840" w:h="11907" w:orient="landscape" w:code="9"/>
      <w:pgMar w:top="851" w:right="1105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83F" w:rsidRDefault="00B0683F">
      <w:r>
        <w:separator/>
      </w:r>
    </w:p>
  </w:endnote>
  <w:endnote w:type="continuationSeparator" w:id="0">
    <w:p w:rsidR="00B0683F" w:rsidRDefault="00B06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83F" w:rsidRDefault="00B0683F">
      <w:r>
        <w:separator/>
      </w:r>
    </w:p>
  </w:footnote>
  <w:footnote w:type="continuationSeparator" w:id="0">
    <w:p w:rsidR="00B0683F" w:rsidRDefault="00B068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D09" w:rsidRPr="006722CC" w:rsidRDefault="00512D09" w:rsidP="006722CC">
    <w:pPr>
      <w:pStyle w:val="a3"/>
      <w:framePr w:w="415" w:wrap="around" w:vAnchor="text" w:hAnchor="margin" w:xAlign="right" w:y="1"/>
      <w:rPr>
        <w:rStyle w:val="a7"/>
        <w:sz w:val="28"/>
        <w:szCs w:val="28"/>
      </w:rPr>
    </w:pPr>
    <w:r w:rsidRPr="006722CC">
      <w:rPr>
        <w:rStyle w:val="a7"/>
        <w:sz w:val="28"/>
        <w:szCs w:val="28"/>
      </w:rPr>
      <w:fldChar w:fldCharType="begin"/>
    </w:r>
    <w:r w:rsidRPr="006722CC">
      <w:rPr>
        <w:rStyle w:val="a7"/>
        <w:sz w:val="28"/>
        <w:szCs w:val="28"/>
      </w:rPr>
      <w:instrText xml:space="preserve">PAGE  </w:instrText>
    </w:r>
    <w:r w:rsidRPr="006722CC">
      <w:rPr>
        <w:rStyle w:val="a7"/>
        <w:sz w:val="28"/>
        <w:szCs w:val="28"/>
      </w:rPr>
      <w:fldChar w:fldCharType="separate"/>
    </w:r>
    <w:r w:rsidR="007779B9">
      <w:rPr>
        <w:rStyle w:val="a7"/>
        <w:noProof/>
        <w:sz w:val="28"/>
        <w:szCs w:val="28"/>
      </w:rPr>
      <w:t>2</w:t>
    </w:r>
    <w:r w:rsidRPr="006722CC">
      <w:rPr>
        <w:rStyle w:val="a7"/>
        <w:sz w:val="28"/>
        <w:szCs w:val="28"/>
      </w:rPr>
      <w:fldChar w:fldCharType="end"/>
    </w:r>
  </w:p>
  <w:p w:rsidR="00512D09" w:rsidRDefault="00512D0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251472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779B9" w:rsidRPr="007779B9" w:rsidRDefault="007779B9">
        <w:pPr>
          <w:pStyle w:val="a3"/>
          <w:jc w:val="right"/>
          <w:rPr>
            <w:sz w:val="28"/>
            <w:szCs w:val="28"/>
          </w:rPr>
        </w:pPr>
        <w:r w:rsidRPr="007779B9">
          <w:rPr>
            <w:sz w:val="28"/>
            <w:szCs w:val="28"/>
          </w:rPr>
          <w:fldChar w:fldCharType="begin"/>
        </w:r>
        <w:r w:rsidRPr="007779B9">
          <w:rPr>
            <w:sz w:val="28"/>
            <w:szCs w:val="28"/>
          </w:rPr>
          <w:instrText>PAGE   \* MERGEFORMAT</w:instrText>
        </w:r>
        <w:r w:rsidRPr="007779B9">
          <w:rPr>
            <w:sz w:val="28"/>
            <w:szCs w:val="28"/>
          </w:rPr>
          <w:fldChar w:fldCharType="separate"/>
        </w:r>
        <w:r w:rsidR="0098319F">
          <w:rPr>
            <w:noProof/>
            <w:sz w:val="28"/>
            <w:szCs w:val="28"/>
          </w:rPr>
          <w:t>3</w:t>
        </w:r>
        <w:r w:rsidRPr="007779B9">
          <w:rPr>
            <w:sz w:val="28"/>
            <w:szCs w:val="28"/>
          </w:rPr>
          <w:fldChar w:fldCharType="end"/>
        </w:r>
      </w:p>
    </w:sdtContent>
  </w:sdt>
  <w:p w:rsidR="00512D09" w:rsidRPr="00AE3B19" w:rsidRDefault="00512D09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9B9" w:rsidRDefault="007779B9">
    <w:pPr>
      <w:pStyle w:val="a3"/>
      <w:jc w:val="right"/>
    </w:pPr>
  </w:p>
  <w:p w:rsidR="006722CC" w:rsidRDefault="006722C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063A"/>
    <w:rsid w:val="00003B33"/>
    <w:rsid w:val="00016B30"/>
    <w:rsid w:val="000221B6"/>
    <w:rsid w:val="000277DE"/>
    <w:rsid w:val="000355E1"/>
    <w:rsid w:val="00036C9D"/>
    <w:rsid w:val="00041B77"/>
    <w:rsid w:val="000423FD"/>
    <w:rsid w:val="0005032A"/>
    <w:rsid w:val="0005101E"/>
    <w:rsid w:val="0005437D"/>
    <w:rsid w:val="000600BE"/>
    <w:rsid w:val="00066C92"/>
    <w:rsid w:val="000671D2"/>
    <w:rsid w:val="00072CB7"/>
    <w:rsid w:val="00074688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4D18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2E04"/>
    <w:rsid w:val="0010573E"/>
    <w:rsid w:val="00107ACA"/>
    <w:rsid w:val="00110CA1"/>
    <w:rsid w:val="0011204A"/>
    <w:rsid w:val="00112088"/>
    <w:rsid w:val="00113CBD"/>
    <w:rsid w:val="001145AE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5ECA"/>
    <w:rsid w:val="001471AE"/>
    <w:rsid w:val="0015208E"/>
    <w:rsid w:val="00153E48"/>
    <w:rsid w:val="00154166"/>
    <w:rsid w:val="001554F3"/>
    <w:rsid w:val="00164DB5"/>
    <w:rsid w:val="00165658"/>
    <w:rsid w:val="001775C3"/>
    <w:rsid w:val="00181AD6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00E5"/>
    <w:rsid w:val="001D1C80"/>
    <w:rsid w:val="001D29DE"/>
    <w:rsid w:val="001D2A87"/>
    <w:rsid w:val="001D38D8"/>
    <w:rsid w:val="001D3E50"/>
    <w:rsid w:val="001D5F0F"/>
    <w:rsid w:val="001E21DD"/>
    <w:rsid w:val="001E4DD3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0D92"/>
    <w:rsid w:val="002348AC"/>
    <w:rsid w:val="00240BBF"/>
    <w:rsid w:val="00244517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1FAE"/>
    <w:rsid w:val="002A2FB5"/>
    <w:rsid w:val="002A3505"/>
    <w:rsid w:val="002A3C5E"/>
    <w:rsid w:val="002A4E7C"/>
    <w:rsid w:val="002A776C"/>
    <w:rsid w:val="002B1248"/>
    <w:rsid w:val="002B2440"/>
    <w:rsid w:val="002B42B6"/>
    <w:rsid w:val="002B4509"/>
    <w:rsid w:val="002C506A"/>
    <w:rsid w:val="002C5830"/>
    <w:rsid w:val="002C72D9"/>
    <w:rsid w:val="002D1FCA"/>
    <w:rsid w:val="002D52A1"/>
    <w:rsid w:val="002D5AED"/>
    <w:rsid w:val="002D6AFE"/>
    <w:rsid w:val="002E1B44"/>
    <w:rsid w:val="002E30E1"/>
    <w:rsid w:val="002E421E"/>
    <w:rsid w:val="002E78DD"/>
    <w:rsid w:val="002E7D5B"/>
    <w:rsid w:val="002F07B6"/>
    <w:rsid w:val="002F159C"/>
    <w:rsid w:val="002F4E32"/>
    <w:rsid w:val="002F55C1"/>
    <w:rsid w:val="002F5FD6"/>
    <w:rsid w:val="002F7751"/>
    <w:rsid w:val="003031CD"/>
    <w:rsid w:val="0030334E"/>
    <w:rsid w:val="00305BDA"/>
    <w:rsid w:val="00306161"/>
    <w:rsid w:val="00306D77"/>
    <w:rsid w:val="00310A37"/>
    <w:rsid w:val="00310B04"/>
    <w:rsid w:val="0031254E"/>
    <w:rsid w:val="00314A53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24C4A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45C58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1537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45EB"/>
    <w:rsid w:val="00410076"/>
    <w:rsid w:val="0041140D"/>
    <w:rsid w:val="0041447A"/>
    <w:rsid w:val="004173A8"/>
    <w:rsid w:val="0042589A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036A"/>
    <w:rsid w:val="004B1B4B"/>
    <w:rsid w:val="004B5946"/>
    <w:rsid w:val="004B6E63"/>
    <w:rsid w:val="004C1C91"/>
    <w:rsid w:val="004D0E7A"/>
    <w:rsid w:val="004D117E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498E"/>
    <w:rsid w:val="00501516"/>
    <w:rsid w:val="0050331E"/>
    <w:rsid w:val="005039A6"/>
    <w:rsid w:val="0050493C"/>
    <w:rsid w:val="0050566C"/>
    <w:rsid w:val="00506E28"/>
    <w:rsid w:val="00507742"/>
    <w:rsid w:val="00512D09"/>
    <w:rsid w:val="00512E48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5329"/>
    <w:rsid w:val="00535377"/>
    <w:rsid w:val="005356B4"/>
    <w:rsid w:val="005365B4"/>
    <w:rsid w:val="00543EF6"/>
    <w:rsid w:val="00544307"/>
    <w:rsid w:val="00544FFC"/>
    <w:rsid w:val="0054504D"/>
    <w:rsid w:val="005473AE"/>
    <w:rsid w:val="00556B47"/>
    <w:rsid w:val="005571A9"/>
    <w:rsid w:val="00560282"/>
    <w:rsid w:val="005603E0"/>
    <w:rsid w:val="00560C43"/>
    <w:rsid w:val="00561F15"/>
    <w:rsid w:val="0056287C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2B66"/>
    <w:rsid w:val="005730D4"/>
    <w:rsid w:val="00574A2A"/>
    <w:rsid w:val="00575924"/>
    <w:rsid w:val="005822BC"/>
    <w:rsid w:val="00583326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1680"/>
    <w:rsid w:val="005D39D1"/>
    <w:rsid w:val="005D5393"/>
    <w:rsid w:val="005E37C0"/>
    <w:rsid w:val="005E4142"/>
    <w:rsid w:val="005E5781"/>
    <w:rsid w:val="005E57A8"/>
    <w:rsid w:val="005E5E5E"/>
    <w:rsid w:val="005E7577"/>
    <w:rsid w:val="005F20A6"/>
    <w:rsid w:val="005F2C53"/>
    <w:rsid w:val="005F5952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4C8E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22CC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8D5"/>
    <w:rsid w:val="00696549"/>
    <w:rsid w:val="00696644"/>
    <w:rsid w:val="0069720C"/>
    <w:rsid w:val="00697C5A"/>
    <w:rsid w:val="006A03C2"/>
    <w:rsid w:val="006A61E6"/>
    <w:rsid w:val="006B1780"/>
    <w:rsid w:val="006B4710"/>
    <w:rsid w:val="006B51F6"/>
    <w:rsid w:val="006B5CDB"/>
    <w:rsid w:val="006C4862"/>
    <w:rsid w:val="006C5D7C"/>
    <w:rsid w:val="006C7EBA"/>
    <w:rsid w:val="006D3717"/>
    <w:rsid w:val="006D4BB3"/>
    <w:rsid w:val="006E1A67"/>
    <w:rsid w:val="006E1D8D"/>
    <w:rsid w:val="006F15A0"/>
    <w:rsid w:val="006F1C34"/>
    <w:rsid w:val="006F2910"/>
    <w:rsid w:val="006F2DC8"/>
    <w:rsid w:val="006F43D5"/>
    <w:rsid w:val="006F4EAE"/>
    <w:rsid w:val="006F56FF"/>
    <w:rsid w:val="006F7008"/>
    <w:rsid w:val="006F734D"/>
    <w:rsid w:val="00700267"/>
    <w:rsid w:val="0070035C"/>
    <w:rsid w:val="007021B0"/>
    <w:rsid w:val="00705315"/>
    <w:rsid w:val="00706A36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7E5"/>
    <w:rsid w:val="007551AC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779B9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4AC4"/>
    <w:rsid w:val="007C5DA8"/>
    <w:rsid w:val="007C6487"/>
    <w:rsid w:val="007D1C84"/>
    <w:rsid w:val="007D1F1A"/>
    <w:rsid w:val="007D39B7"/>
    <w:rsid w:val="007D3D95"/>
    <w:rsid w:val="007D3DEA"/>
    <w:rsid w:val="007D7939"/>
    <w:rsid w:val="007D7E5D"/>
    <w:rsid w:val="007E0777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9CC"/>
    <w:rsid w:val="0081650F"/>
    <w:rsid w:val="00816FB2"/>
    <w:rsid w:val="00817522"/>
    <w:rsid w:val="00817CE4"/>
    <w:rsid w:val="008205CF"/>
    <w:rsid w:val="008206CB"/>
    <w:rsid w:val="00823618"/>
    <w:rsid w:val="00823E10"/>
    <w:rsid w:val="00824FBA"/>
    <w:rsid w:val="0082505C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36C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10C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0A5"/>
    <w:rsid w:val="008B519A"/>
    <w:rsid w:val="008B6CAC"/>
    <w:rsid w:val="008C357F"/>
    <w:rsid w:val="008C3ED0"/>
    <w:rsid w:val="008C4855"/>
    <w:rsid w:val="008C5E63"/>
    <w:rsid w:val="008C5EBE"/>
    <w:rsid w:val="008D0B2C"/>
    <w:rsid w:val="008D0E61"/>
    <w:rsid w:val="008D2C64"/>
    <w:rsid w:val="008D3C99"/>
    <w:rsid w:val="008D435A"/>
    <w:rsid w:val="008D4B6F"/>
    <w:rsid w:val="008D6489"/>
    <w:rsid w:val="008E40FD"/>
    <w:rsid w:val="008F2DC3"/>
    <w:rsid w:val="008F33A9"/>
    <w:rsid w:val="008F53BB"/>
    <w:rsid w:val="009000EB"/>
    <w:rsid w:val="00901028"/>
    <w:rsid w:val="00903D34"/>
    <w:rsid w:val="00907AC0"/>
    <w:rsid w:val="009132CB"/>
    <w:rsid w:val="00915C54"/>
    <w:rsid w:val="00915F12"/>
    <w:rsid w:val="00920543"/>
    <w:rsid w:val="00920A42"/>
    <w:rsid w:val="009248F1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6375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A03"/>
    <w:rsid w:val="00981BC0"/>
    <w:rsid w:val="0098319F"/>
    <w:rsid w:val="00984186"/>
    <w:rsid w:val="00985F56"/>
    <w:rsid w:val="00991DDF"/>
    <w:rsid w:val="009942ED"/>
    <w:rsid w:val="009A00B6"/>
    <w:rsid w:val="009A3A0D"/>
    <w:rsid w:val="009A4B06"/>
    <w:rsid w:val="009A69DA"/>
    <w:rsid w:val="009A6A43"/>
    <w:rsid w:val="009B0CE9"/>
    <w:rsid w:val="009B1D9D"/>
    <w:rsid w:val="009B26C8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115E"/>
    <w:rsid w:val="00A22809"/>
    <w:rsid w:val="00A25560"/>
    <w:rsid w:val="00A318B5"/>
    <w:rsid w:val="00A35FAD"/>
    <w:rsid w:val="00A364F3"/>
    <w:rsid w:val="00A43DFD"/>
    <w:rsid w:val="00A4714E"/>
    <w:rsid w:val="00A475BC"/>
    <w:rsid w:val="00A502C1"/>
    <w:rsid w:val="00A51277"/>
    <w:rsid w:val="00A538CE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87579"/>
    <w:rsid w:val="00A976B7"/>
    <w:rsid w:val="00AA56F8"/>
    <w:rsid w:val="00AB60F1"/>
    <w:rsid w:val="00AB6703"/>
    <w:rsid w:val="00AB676D"/>
    <w:rsid w:val="00AC18A4"/>
    <w:rsid w:val="00AC3E78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3ED7"/>
    <w:rsid w:val="00AE6669"/>
    <w:rsid w:val="00AE6B5A"/>
    <w:rsid w:val="00AE76C9"/>
    <w:rsid w:val="00AF3C79"/>
    <w:rsid w:val="00AF4996"/>
    <w:rsid w:val="00AF616F"/>
    <w:rsid w:val="00AF7484"/>
    <w:rsid w:val="00AF7A47"/>
    <w:rsid w:val="00B02E80"/>
    <w:rsid w:val="00B037D7"/>
    <w:rsid w:val="00B0683F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500CF"/>
    <w:rsid w:val="00B53FC6"/>
    <w:rsid w:val="00B6287F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0DB2"/>
    <w:rsid w:val="00B9134B"/>
    <w:rsid w:val="00B97C4C"/>
    <w:rsid w:val="00BA0037"/>
    <w:rsid w:val="00BA0E87"/>
    <w:rsid w:val="00BA150A"/>
    <w:rsid w:val="00BA179F"/>
    <w:rsid w:val="00BA28B1"/>
    <w:rsid w:val="00BA311A"/>
    <w:rsid w:val="00BA4801"/>
    <w:rsid w:val="00BA555C"/>
    <w:rsid w:val="00BA5935"/>
    <w:rsid w:val="00BB1A64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C60"/>
    <w:rsid w:val="00BD4D37"/>
    <w:rsid w:val="00BD6F34"/>
    <w:rsid w:val="00BE0209"/>
    <w:rsid w:val="00BE0CCD"/>
    <w:rsid w:val="00BE2ED4"/>
    <w:rsid w:val="00BE36C8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1659D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49E3"/>
    <w:rsid w:val="00C36203"/>
    <w:rsid w:val="00C36358"/>
    <w:rsid w:val="00C40DCC"/>
    <w:rsid w:val="00C40E6C"/>
    <w:rsid w:val="00C42606"/>
    <w:rsid w:val="00C42D5A"/>
    <w:rsid w:val="00C4677B"/>
    <w:rsid w:val="00C46C6C"/>
    <w:rsid w:val="00C473E8"/>
    <w:rsid w:val="00C5169C"/>
    <w:rsid w:val="00C521B2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96275"/>
    <w:rsid w:val="00CA3D79"/>
    <w:rsid w:val="00CA6148"/>
    <w:rsid w:val="00CA7810"/>
    <w:rsid w:val="00CB0AA1"/>
    <w:rsid w:val="00CB1A8C"/>
    <w:rsid w:val="00CB2B59"/>
    <w:rsid w:val="00CB4E61"/>
    <w:rsid w:val="00CB69E5"/>
    <w:rsid w:val="00CC06C5"/>
    <w:rsid w:val="00CC5963"/>
    <w:rsid w:val="00CD2FAE"/>
    <w:rsid w:val="00CD3F9B"/>
    <w:rsid w:val="00CD5A37"/>
    <w:rsid w:val="00CD6995"/>
    <w:rsid w:val="00CD7337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374"/>
    <w:rsid w:val="00D05E11"/>
    <w:rsid w:val="00D123F6"/>
    <w:rsid w:val="00D14C43"/>
    <w:rsid w:val="00D16886"/>
    <w:rsid w:val="00D20B28"/>
    <w:rsid w:val="00D2240F"/>
    <w:rsid w:val="00D240AC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64A2"/>
    <w:rsid w:val="00DC1805"/>
    <w:rsid w:val="00DC1B94"/>
    <w:rsid w:val="00DC2B04"/>
    <w:rsid w:val="00DC3875"/>
    <w:rsid w:val="00DC5807"/>
    <w:rsid w:val="00DD066E"/>
    <w:rsid w:val="00DD0948"/>
    <w:rsid w:val="00DD3C0C"/>
    <w:rsid w:val="00DD54E6"/>
    <w:rsid w:val="00DD5CBE"/>
    <w:rsid w:val="00DD6859"/>
    <w:rsid w:val="00DD6F0D"/>
    <w:rsid w:val="00DD7F45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23D11"/>
    <w:rsid w:val="00E33C29"/>
    <w:rsid w:val="00E33F56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4C2"/>
    <w:rsid w:val="00E67606"/>
    <w:rsid w:val="00E72586"/>
    <w:rsid w:val="00E7273C"/>
    <w:rsid w:val="00E7300B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C0D40"/>
    <w:rsid w:val="00EC0ECE"/>
    <w:rsid w:val="00ED01CF"/>
    <w:rsid w:val="00ED1107"/>
    <w:rsid w:val="00ED129D"/>
    <w:rsid w:val="00ED2DAF"/>
    <w:rsid w:val="00ED37EA"/>
    <w:rsid w:val="00ED6D7F"/>
    <w:rsid w:val="00ED77C0"/>
    <w:rsid w:val="00EE26F0"/>
    <w:rsid w:val="00EF370D"/>
    <w:rsid w:val="00EF3DD3"/>
    <w:rsid w:val="00EF427A"/>
    <w:rsid w:val="00F0019B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077E"/>
    <w:rsid w:val="00F82278"/>
    <w:rsid w:val="00F8514E"/>
    <w:rsid w:val="00F855E8"/>
    <w:rsid w:val="00F85709"/>
    <w:rsid w:val="00F86993"/>
    <w:rsid w:val="00F94607"/>
    <w:rsid w:val="00FA00A1"/>
    <w:rsid w:val="00FA06BC"/>
    <w:rsid w:val="00FA08AA"/>
    <w:rsid w:val="00FA11D2"/>
    <w:rsid w:val="00FA298F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C48"/>
    <w:rsid w:val="00FF4423"/>
    <w:rsid w:val="00FF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6722CC"/>
  </w:style>
  <w:style w:type="paragraph" w:customStyle="1" w:styleId="ConsPlusNonformat">
    <w:name w:val="ConsPlusNonformat"/>
    <w:rsid w:val="00E33F56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6722CC"/>
  </w:style>
  <w:style w:type="paragraph" w:customStyle="1" w:styleId="ConsPlusNonformat">
    <w:name w:val="ConsPlusNonformat"/>
    <w:rsid w:val="00E33F56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274E0A2190ED00F4DB8203C8A8BD948C4D7D8B2E7EA03A66880615BD2A567348535EA4599532344EC92COFvEB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C59C7E4D32861B4A130DCC59348290C691B25EFC6E0B1D98AE07BCC66A1E2D2321D24D230y3ZDH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C59C7E4D32861B4A130DCC59348290C691B25EFC6E0B1D98AE07BCC66A1E2D2321D24DD31y3ZC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0C59C7E4D32861B4A130DCC59348290C691B25EFC6E0B1D98AE07BCC66A1E2D2321D24D230y3ZD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C59C7E4D32861B4A130DCC59348290C691B25EFC6E0B1D98AE07BCC66A1E2D2321D24DD31y3ZCH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98408-A5FC-4E1A-BD4C-E44773858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Михайлова Елена Валентиновна</cp:lastModifiedBy>
  <cp:revision>10</cp:revision>
  <cp:lastPrinted>2017-07-11T23:43:00Z</cp:lastPrinted>
  <dcterms:created xsi:type="dcterms:W3CDTF">2017-07-10T05:43:00Z</dcterms:created>
  <dcterms:modified xsi:type="dcterms:W3CDTF">2017-07-12T01:48:00Z</dcterms:modified>
</cp:coreProperties>
</file>