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8C4BE1" w:rsidTr="00DD04AB">
        <w:tc>
          <w:tcPr>
            <w:tcW w:w="9570" w:type="dxa"/>
          </w:tcPr>
          <w:p w:rsidR="008C4BE1" w:rsidRDefault="008C4BE1" w:rsidP="00DD04AB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/>
                </v:shape>
                <o:OLEObject Type="Embed" ProgID="Word.Picture.8" ShapeID="_x0000_i1025" DrawAspect="Content" ObjectID="_1560835722" r:id="rId8"/>
              </w:object>
            </w:r>
          </w:p>
        </w:tc>
      </w:tr>
      <w:tr w:rsidR="008C4BE1" w:rsidTr="00DD04AB">
        <w:tc>
          <w:tcPr>
            <w:tcW w:w="9570" w:type="dxa"/>
          </w:tcPr>
          <w:p w:rsidR="008C4BE1" w:rsidRDefault="008C4BE1" w:rsidP="00DD04AB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E4889" w:rsidRPr="00EE4889" w:rsidRDefault="00EE4889" w:rsidP="00EE4889">
      <w:pPr>
        <w:jc w:val="center"/>
        <w:rPr>
          <w:b/>
          <w:snapToGrid w:val="0"/>
          <w:szCs w:val="28"/>
        </w:rPr>
      </w:pPr>
      <w:r w:rsidRPr="00EE4889">
        <w:rPr>
          <w:b/>
          <w:snapToGrid w:val="0"/>
          <w:szCs w:val="28"/>
        </w:rPr>
        <w:t>ОБ ИСПОЛНЕНИИ КРАЕВОГО БЮДЖЕТА ЗА 2016 ГОД</w:t>
      </w:r>
    </w:p>
    <w:p w:rsidR="00EE4889" w:rsidRPr="00EE4889" w:rsidRDefault="00EE4889" w:rsidP="00EE4889">
      <w:pPr>
        <w:tabs>
          <w:tab w:val="left" w:pos="720"/>
        </w:tabs>
        <w:jc w:val="center"/>
        <w:rPr>
          <w:b/>
        </w:rPr>
      </w:pPr>
    </w:p>
    <w:p w:rsidR="00DC4458" w:rsidRPr="00EE4889" w:rsidRDefault="00DC4458" w:rsidP="00DC4458">
      <w:pPr>
        <w:ind w:firstLine="709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</w:t>
      </w:r>
      <w:r w:rsidR="00E07D84">
        <w:rPr>
          <w:szCs w:val="28"/>
        </w:rPr>
        <w:t xml:space="preserve">28 июня </w:t>
      </w:r>
      <w:r w:rsidR="00E07D84">
        <w:rPr>
          <w:szCs w:val="28"/>
        </w:rPr>
        <w:br/>
        <w:t>2017 года</w:t>
      </w:r>
      <w:r>
        <w:rPr>
          <w:szCs w:val="28"/>
        </w:rPr>
        <w:t xml:space="preserve"> </w:t>
      </w:r>
    </w:p>
    <w:p w:rsidR="00EE4889" w:rsidRPr="00EE4889" w:rsidRDefault="00EE4889" w:rsidP="00FB0BE4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 xml:space="preserve">СТАТЬЯ 1. </w:t>
      </w: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proofErr w:type="gramStart"/>
      <w:r w:rsidRPr="00EE4889">
        <w:rPr>
          <w:snapToGrid w:val="0"/>
          <w:szCs w:val="28"/>
        </w:rPr>
        <w:t xml:space="preserve">Руководствуясь Бюджетным кодексом Российской Федерации, </w:t>
      </w:r>
      <w:r w:rsidRPr="00EE4889">
        <w:rPr>
          <w:snapToGrid w:val="0"/>
          <w:szCs w:val="28"/>
        </w:rPr>
        <w:br/>
        <w:t xml:space="preserve">статьей 112 Закона Приморского края "О бюджетном устройстве, бюджетном процессе и межбюджетных отношениях в Приморском крае", Законом Приморского края "О краевом бюджете на 2016 год", утвердить отчет об исполнении краевого бюджета за 2016 год по доходам </w:t>
      </w:r>
      <w:r w:rsidR="00642DD1">
        <w:rPr>
          <w:snapToGrid w:val="0"/>
          <w:szCs w:val="28"/>
        </w:rPr>
        <w:t xml:space="preserve">- </w:t>
      </w:r>
      <w:r w:rsidRPr="00EE4889">
        <w:rPr>
          <w:snapToGrid w:val="0"/>
          <w:szCs w:val="28"/>
        </w:rPr>
        <w:t xml:space="preserve">в </w:t>
      </w:r>
      <w:r w:rsidR="00FB0BE4" w:rsidRPr="00FB0BE4">
        <w:rPr>
          <w:snapToGrid w:val="0"/>
          <w:szCs w:val="28"/>
        </w:rPr>
        <w:br/>
      </w:r>
      <w:r w:rsidRPr="00EE4889">
        <w:rPr>
          <w:snapToGrid w:val="0"/>
          <w:szCs w:val="28"/>
        </w:rPr>
        <w:t>сумме 89221846050,82 рубля, по расходам</w:t>
      </w:r>
      <w:r w:rsidR="00642DD1">
        <w:rPr>
          <w:snapToGrid w:val="0"/>
          <w:szCs w:val="28"/>
        </w:rPr>
        <w:t xml:space="preserve"> -</w:t>
      </w:r>
      <w:r w:rsidRPr="00EE4889">
        <w:rPr>
          <w:snapToGrid w:val="0"/>
          <w:szCs w:val="28"/>
        </w:rPr>
        <w:t xml:space="preserve"> в сумме 85148429014,08 рубля, с превышением доходов над расходами </w:t>
      </w:r>
      <w:r w:rsidR="00642DD1">
        <w:rPr>
          <w:snapToGrid w:val="0"/>
          <w:szCs w:val="28"/>
        </w:rPr>
        <w:t xml:space="preserve">- </w:t>
      </w:r>
      <w:r w:rsidRPr="00EE4889">
        <w:rPr>
          <w:snapToGrid w:val="0"/>
          <w:szCs w:val="28"/>
        </w:rPr>
        <w:t>в сумме 4073417036,74 рубля</w:t>
      </w:r>
      <w:proofErr w:type="gramEnd"/>
      <w:r w:rsidRPr="00EE4889">
        <w:rPr>
          <w:snapToGrid w:val="0"/>
          <w:szCs w:val="28"/>
        </w:rPr>
        <w:t xml:space="preserve"> согласно приложению 1 к настоящему Закону.</w:t>
      </w: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>СТАТЬЯ 2.</w:t>
      </w: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>Утвердить показатели доходов краевого бюджета за 2016 год по кодам классификации доходов бюджетов согласно приложению 2 к настоящему Закону.</w:t>
      </w:r>
    </w:p>
    <w:p w:rsidR="00EE4889" w:rsidRPr="00EE4889" w:rsidRDefault="00EE4889" w:rsidP="00FB0BE4">
      <w:pPr>
        <w:spacing w:line="264" w:lineRule="auto"/>
        <w:ind w:firstLine="709"/>
        <w:jc w:val="both"/>
        <w:rPr>
          <w:snapToGrid w:val="0"/>
          <w:szCs w:val="28"/>
        </w:rPr>
      </w:pP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>СТАТЬЯ 3.</w:t>
      </w: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 xml:space="preserve">Утвердить показатели расходов краевого бюджета за 2016 год в ведомственной структуре расходов бюджетов согласно приложению 3 к настоящему Закону. </w:t>
      </w:r>
    </w:p>
    <w:p w:rsidR="00EE4889" w:rsidRPr="00EE4889" w:rsidRDefault="00EE4889" w:rsidP="00FB0BE4">
      <w:pPr>
        <w:spacing w:line="264" w:lineRule="auto"/>
        <w:ind w:firstLine="709"/>
        <w:jc w:val="both"/>
        <w:rPr>
          <w:snapToGrid w:val="0"/>
          <w:szCs w:val="28"/>
        </w:rPr>
      </w:pP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>СТАТЬЯ 4.</w:t>
      </w: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>Утвердить показатели расходов краевого бюджета за 2016 год по разделам и подразделам классификации расходов бюджетов согласно приложению 4 к настоящему Закону.</w:t>
      </w:r>
    </w:p>
    <w:p w:rsidR="00EE4889" w:rsidRPr="00EE4889" w:rsidRDefault="00EE4889" w:rsidP="00FB0BE4">
      <w:pPr>
        <w:spacing w:line="264" w:lineRule="auto"/>
        <w:ind w:firstLine="709"/>
        <w:jc w:val="both"/>
        <w:rPr>
          <w:snapToGrid w:val="0"/>
          <w:szCs w:val="28"/>
        </w:rPr>
      </w:pP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>СТАТЬЯ 5.</w:t>
      </w: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>Утвердить показатели расходов краевого бюджета за 2016 год по разделам, подразделам, целевым статьям и видам расходов классификации расходов бюджетов согласно приложению 5 к настоящему Закону.</w:t>
      </w: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>СТАТЬЯ 6.</w:t>
      </w: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>Утвердить показатели расходов краевого бюджета за 2016 год по межбюджетным трансфертам бюджетам муниципальных образований Приморского края согласно приложению 6 к настоящему Закону.</w:t>
      </w:r>
    </w:p>
    <w:p w:rsidR="00E07D84" w:rsidRDefault="00E07D84" w:rsidP="00FB0BE4">
      <w:pPr>
        <w:ind w:firstLine="709"/>
        <w:jc w:val="both"/>
        <w:rPr>
          <w:snapToGrid w:val="0"/>
          <w:szCs w:val="28"/>
        </w:rPr>
      </w:pP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lastRenderedPageBreak/>
        <w:t>СТАТЬЯ 7.</w:t>
      </w: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>Утвердить показатели расходов краевого бюджета за 2016 год по финансовому обеспечению государственных программ Приморского края согласно приложению 7 к настоящему Закону.</w:t>
      </w: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>СТАТЬЯ 8.</w:t>
      </w: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proofErr w:type="gramStart"/>
      <w:r w:rsidRPr="00EE4889">
        <w:rPr>
          <w:snapToGrid w:val="0"/>
          <w:szCs w:val="28"/>
        </w:rPr>
        <w:t>Утвердить показатели источников финансирования дефицита краевого бюджета за 2016 год по кодам классификации источников финансирования дефицитов бюджетов согласно приложению 8 к настоящему Закону.</w:t>
      </w:r>
      <w:proofErr w:type="gramEnd"/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>СТАТЬЯ 9.</w:t>
      </w: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>Настоящий Закон вступает в силу со дня его официального опубликования.</w:t>
      </w: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</w:p>
    <w:p w:rsidR="00EE4889" w:rsidRDefault="00EE4889" w:rsidP="00EE4889">
      <w:pPr>
        <w:rPr>
          <w:szCs w:val="28"/>
        </w:rPr>
      </w:pPr>
      <w:r w:rsidRPr="00EE4889">
        <w:rPr>
          <w:szCs w:val="28"/>
        </w:rPr>
        <w:t>Губернатор края</w:t>
      </w:r>
      <w:r w:rsidRPr="00EE4889">
        <w:rPr>
          <w:szCs w:val="28"/>
        </w:rPr>
        <w:tab/>
      </w:r>
      <w:r w:rsidRPr="00EE4889">
        <w:rPr>
          <w:szCs w:val="28"/>
        </w:rPr>
        <w:tab/>
      </w:r>
      <w:r w:rsidRPr="00EE4889">
        <w:rPr>
          <w:szCs w:val="28"/>
        </w:rPr>
        <w:tab/>
      </w:r>
      <w:r w:rsidRPr="00EE4889">
        <w:rPr>
          <w:szCs w:val="28"/>
        </w:rPr>
        <w:tab/>
      </w:r>
      <w:r w:rsidRPr="00EE4889">
        <w:rPr>
          <w:szCs w:val="28"/>
        </w:rPr>
        <w:tab/>
      </w:r>
      <w:r w:rsidRPr="00EE4889">
        <w:rPr>
          <w:szCs w:val="28"/>
        </w:rPr>
        <w:tab/>
      </w:r>
      <w:r w:rsidRPr="00EE4889">
        <w:rPr>
          <w:szCs w:val="28"/>
        </w:rPr>
        <w:tab/>
        <w:t xml:space="preserve">       В.В. Миклушевский</w:t>
      </w:r>
    </w:p>
    <w:p w:rsidR="000A517D" w:rsidRDefault="000A517D" w:rsidP="00EE4889">
      <w:pPr>
        <w:rPr>
          <w:szCs w:val="28"/>
        </w:rPr>
      </w:pPr>
    </w:p>
    <w:p w:rsidR="000A517D" w:rsidRDefault="000A517D" w:rsidP="000A517D">
      <w:bookmarkStart w:id="0" w:name="_GoBack"/>
      <w:r>
        <w:t>г. Владивосток</w:t>
      </w:r>
    </w:p>
    <w:p w:rsidR="000A517D" w:rsidRDefault="000A517D" w:rsidP="000A517D">
      <w:r>
        <w:t>5</w:t>
      </w:r>
      <w:r>
        <w:t xml:space="preserve"> июля 2017 года</w:t>
      </w:r>
    </w:p>
    <w:p w:rsidR="000A517D" w:rsidRPr="00EE4889" w:rsidRDefault="000A517D" w:rsidP="000A517D">
      <w:r>
        <w:t>№ 13</w:t>
      </w:r>
      <w:r>
        <w:t>8</w:t>
      </w:r>
      <w:r>
        <w:t>-КЗ</w:t>
      </w:r>
    </w:p>
    <w:bookmarkEnd w:id="0"/>
    <w:p w:rsidR="00BE0544" w:rsidRDefault="00BE0544" w:rsidP="00EE4889">
      <w:pPr>
        <w:jc w:val="center"/>
      </w:pPr>
    </w:p>
    <w:sectPr w:rsidR="00BE0544" w:rsidSect="00161FC2">
      <w:headerReference w:type="default" r:id="rId9"/>
      <w:pgSz w:w="11906" w:h="16838"/>
      <w:pgMar w:top="851" w:right="851" w:bottom="851" w:left="1701" w:header="709" w:footer="39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3DAA" w:rsidRDefault="00563DAA">
      <w:r>
        <w:separator/>
      </w:r>
    </w:p>
  </w:endnote>
  <w:endnote w:type="continuationSeparator" w:id="0">
    <w:p w:rsidR="00563DAA" w:rsidRDefault="00563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3DAA" w:rsidRDefault="00563DAA">
      <w:r>
        <w:separator/>
      </w:r>
    </w:p>
  </w:footnote>
  <w:footnote w:type="continuationSeparator" w:id="0">
    <w:p w:rsidR="00563DAA" w:rsidRDefault="00563D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33682856"/>
      <w:docPartObj>
        <w:docPartGallery w:val="Page Numbers (Top of Page)"/>
        <w:docPartUnique/>
      </w:docPartObj>
    </w:sdtPr>
    <w:sdtEndPr/>
    <w:sdtContent>
      <w:p w:rsidR="00161FC2" w:rsidRDefault="00161FC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517D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889"/>
    <w:rsid w:val="0003291F"/>
    <w:rsid w:val="000A517D"/>
    <w:rsid w:val="000C0F97"/>
    <w:rsid w:val="000D7212"/>
    <w:rsid w:val="00161FC2"/>
    <w:rsid w:val="00332E94"/>
    <w:rsid w:val="0034770A"/>
    <w:rsid w:val="003B26E7"/>
    <w:rsid w:val="0047435B"/>
    <w:rsid w:val="004F6019"/>
    <w:rsid w:val="00522FFD"/>
    <w:rsid w:val="00563DAA"/>
    <w:rsid w:val="005676F8"/>
    <w:rsid w:val="00587DA9"/>
    <w:rsid w:val="005A2827"/>
    <w:rsid w:val="00642DD1"/>
    <w:rsid w:val="00846C5A"/>
    <w:rsid w:val="008C4BE1"/>
    <w:rsid w:val="00AB70F9"/>
    <w:rsid w:val="00AC31EC"/>
    <w:rsid w:val="00B66489"/>
    <w:rsid w:val="00B73F75"/>
    <w:rsid w:val="00B92244"/>
    <w:rsid w:val="00BE0544"/>
    <w:rsid w:val="00C56C8C"/>
    <w:rsid w:val="00D215C3"/>
    <w:rsid w:val="00DC4458"/>
    <w:rsid w:val="00E07D84"/>
    <w:rsid w:val="00E34273"/>
    <w:rsid w:val="00E52202"/>
    <w:rsid w:val="00E87DB5"/>
    <w:rsid w:val="00EE4889"/>
    <w:rsid w:val="00FB0BE4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161FC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161FC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&#1085;&#1086;&#1074;&#1099;&#1077;%20&#1096;&#1072;&#1073;&#1083;&#1086;&#1085;&#1099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3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6</cp:revision>
  <cp:lastPrinted>2017-06-28T02:44:00Z</cp:lastPrinted>
  <dcterms:created xsi:type="dcterms:W3CDTF">2017-06-28T02:44:00Z</dcterms:created>
  <dcterms:modified xsi:type="dcterms:W3CDTF">2017-07-05T22:42:00Z</dcterms:modified>
</cp:coreProperties>
</file>