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B7AF5">
        <w:tc>
          <w:tcPr>
            <w:tcW w:w="9570" w:type="dxa"/>
          </w:tcPr>
          <w:bookmarkStart w:id="0" w:name="_GoBack"/>
          <w:bookmarkEnd w:id="0"/>
          <w:p w:rsidR="00EB7AF5" w:rsidRDefault="00BF615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7AF5" w:rsidRDefault="00D52F1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B7AF5" w:rsidRDefault="00D52F1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B7AF5" w:rsidRDefault="00D52F1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B7AF5" w:rsidRDefault="00D52F1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B7AF5" w:rsidRDefault="00D52F1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B7AF5" w:rsidRDefault="00D52F1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B7AF5" w:rsidRDefault="00EB7AF5"/>
          <w:p w:rsidR="00EB7AF5" w:rsidRDefault="00EB7AF5"/>
        </w:tc>
      </w:tr>
      <w:tr w:rsidR="00EB7AF5">
        <w:tc>
          <w:tcPr>
            <w:tcW w:w="9570" w:type="dxa"/>
          </w:tcPr>
          <w:p w:rsidR="00EB7AF5" w:rsidRDefault="00D52F1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88580F" w:rsidRDefault="0088580F" w:rsidP="0088580F">
            <w:pPr>
              <w:pStyle w:val="a3"/>
              <w:tabs>
                <w:tab w:val="left" w:pos="708"/>
              </w:tabs>
              <w:ind w:left="-426"/>
              <w:jc w:val="center"/>
              <w:rPr>
                <w:b/>
              </w:rPr>
            </w:pPr>
            <w:r>
              <w:rPr>
                <w:b/>
              </w:rPr>
              <w:t>О ВНЕСЕНИИ ИЗМЕНЕНИЙ В ЗАКОН ПРИМОРСКОГО КРАЯ                "О РЫБОХОЗЯЙСТВЕННОЙ ДЕЯТЕЛЬНОСТИ                                               В ПРИМОРСКОМ КРАЕ"</w:t>
            </w:r>
          </w:p>
          <w:p w:rsidR="0088580F" w:rsidRDefault="0088580F" w:rsidP="0088580F">
            <w:pPr>
              <w:pStyle w:val="a3"/>
              <w:tabs>
                <w:tab w:val="left" w:pos="708"/>
              </w:tabs>
              <w:jc w:val="center"/>
            </w:pPr>
          </w:p>
          <w:p w:rsidR="0088580F" w:rsidRDefault="0088580F" w:rsidP="0088580F">
            <w:pPr>
              <w:ind w:firstLine="720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 24 мая        2017 года в первом чтении</w:t>
            </w:r>
          </w:p>
          <w:p w:rsidR="0088580F" w:rsidRDefault="004D7778" w:rsidP="0088580F">
            <w:pPr>
              <w:ind w:firstLine="720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</w:t>
            </w:r>
          </w:p>
          <w:p w:rsidR="004D7778" w:rsidRDefault="004D7778" w:rsidP="0088580F">
            <w:pPr>
              <w:ind w:firstLine="720"/>
              <w:jc w:val="both"/>
            </w:pPr>
          </w:p>
          <w:p w:rsidR="0088580F" w:rsidRDefault="0088580F" w:rsidP="0088580F">
            <w:pPr>
              <w:ind w:firstLine="720"/>
              <w:jc w:val="both"/>
            </w:pPr>
            <w:r>
              <w:t>СТАТЬЯ 1.</w:t>
            </w:r>
          </w:p>
          <w:p w:rsidR="0088580F" w:rsidRDefault="0088580F" w:rsidP="0088580F">
            <w:pPr>
              <w:ind w:firstLine="720"/>
              <w:jc w:val="both"/>
            </w:pPr>
            <w:proofErr w:type="gramStart"/>
            <w:r>
              <w:t xml:space="preserve">Внести в Закон Приморского края от 30 апреля 2002 года № 220-КЗ     "О </w:t>
            </w:r>
            <w:proofErr w:type="spellStart"/>
            <w:r>
              <w:t>рыбохозяйственной</w:t>
            </w:r>
            <w:proofErr w:type="spellEnd"/>
            <w:r>
              <w:t xml:space="preserve"> деятельности в Приморском крае" (в редакции Закона Приморского края от 3 августа 2005 года № 282-КЗ) (Ведомости Законодательного Собрания Приморского края, 2005, № 104, стр. 27; 2006,  № 129, стр. 50; 2007, № 24, стр. 16, № 47, стр. 12; 2008, № 71, стр. 11;</w:t>
            </w:r>
            <w:proofErr w:type="gramEnd"/>
            <w:r>
              <w:t xml:space="preserve"> </w:t>
            </w:r>
            <w:proofErr w:type="gramStart"/>
            <w:r>
              <w:t>2009,    № 104, стр. 72; 2011, № 185, стр. 33; 2013, № 55, стр. 58, № 59, часть 2,       стр. 191; 2014, № 86, стр. 20; 2015, № 141, стр. 57) следующие изменения:</w:t>
            </w:r>
            <w:proofErr w:type="gramEnd"/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1)в статье 1: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</w:t>
            </w:r>
            <w:r w:rsidR="00B0704F">
              <w:rPr>
                <w:szCs w:val="28"/>
              </w:rPr>
              <w:t>п</w:t>
            </w:r>
            <w:proofErr w:type="gramEnd"/>
            <w:r w:rsidR="00B0704F">
              <w:rPr>
                <w:szCs w:val="28"/>
              </w:rPr>
              <w:t>ункт 4 изложить в следующей редакции:</w:t>
            </w:r>
          </w:p>
          <w:p w:rsidR="00B0704F" w:rsidRDefault="00B0704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"4)внутренние водные объекты - расположенные на территории Приморского края внутренние воды Российской Федерации, за исключением внутренних морских вод Российской Федерации</w:t>
            </w:r>
            <w:proofErr w:type="gramStart"/>
            <w:r>
              <w:rPr>
                <w:szCs w:val="28"/>
              </w:rPr>
              <w:t>;</w:t>
            </w:r>
            <w:r w:rsidR="0019399B">
              <w:rPr>
                <w:szCs w:val="28"/>
              </w:rPr>
              <w:t>"</w:t>
            </w:r>
            <w:proofErr w:type="gramEnd"/>
            <w:r w:rsidR="0019399B">
              <w:rPr>
                <w:szCs w:val="28"/>
              </w:rPr>
              <w:t>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5 признать утратившим силу;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изложить в следующей редакции: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"9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>)прибрежное рыболовство - предпринимательская деятельность по поиску и добыче (вылову) водных биоресурсов, транспортировке, хранению улов</w:t>
            </w:r>
            <w:r w:rsidR="0019399B">
              <w:rPr>
                <w:szCs w:val="28"/>
              </w:rPr>
              <w:t>ов водных биоресурсов</w:t>
            </w:r>
            <w:r>
              <w:rPr>
                <w:szCs w:val="28"/>
              </w:rPr>
              <w:t>, а также рыбной и иной продукции из водных биоресурсов, если ее производство на судах рыбопромыслового флота предусмотрено Федеральным законом от 20 декабря 2004 года № 166-ФЗ "О рыболовстве и сохранении водных биологических ресурсов", и выгрузке уловов водных биоресурсов в живом, свежем или охлажденном виде</w:t>
            </w:r>
            <w:proofErr w:type="gramEnd"/>
            <w:r>
              <w:rPr>
                <w:szCs w:val="28"/>
              </w:rPr>
              <w:t xml:space="preserve"> в морские порты Российской Федерации, в иные места выгрузки на территории Приморского края, определяемые Администрацией Приморского края,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2)в статье 4: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2: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6 признать утратившим силу;</w:t>
            </w:r>
            <w:r>
              <w:rPr>
                <w:szCs w:val="28"/>
                <w:highlight w:val="yellow"/>
              </w:rPr>
              <w:t xml:space="preserve"> 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8 слова "рыбопромысловых участков" заменить словами "рыболовных участков";</w:t>
            </w:r>
          </w:p>
          <w:p w:rsidR="0088580F" w:rsidRDefault="0019399B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="0088580F">
              <w:rPr>
                <w:szCs w:val="28"/>
              </w:rPr>
              <w:t xml:space="preserve"> 10</w:t>
            </w:r>
            <w:r>
              <w:rPr>
                <w:szCs w:val="28"/>
              </w:rPr>
              <w:t xml:space="preserve"> изложить в следующей редакции</w:t>
            </w:r>
            <w:r w:rsidR="0088580F">
              <w:rPr>
                <w:szCs w:val="28"/>
              </w:rPr>
              <w:t>:</w:t>
            </w:r>
          </w:p>
          <w:p w:rsidR="0088580F" w:rsidRDefault="0019399B" w:rsidP="001939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"10)определение мест выгрузки уловов водных биоресурсов, добытых </w:t>
            </w:r>
            <w:r>
              <w:rPr>
                <w:szCs w:val="28"/>
              </w:rPr>
              <w:lastRenderedPageBreak/>
              <w:t>(выловленных) при осуществлении прибрежного рыболовства,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3:</w:t>
            </w:r>
          </w:p>
          <w:p w:rsidR="0088580F" w:rsidRDefault="003803B8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1 слова "в пресноводных водных объектах</w:t>
            </w:r>
            <w:r w:rsidR="0088580F">
              <w:rPr>
                <w:szCs w:val="28"/>
              </w:rPr>
              <w:t>" заменить словами "во внутренних водных объектах";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2 дополнить словами "в порядке, установленном Правительством Российской Федерации";</w:t>
            </w:r>
          </w:p>
          <w:p w:rsidR="005C3D9D" w:rsidRDefault="005C3D9D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3 дополнить словами "в порядке, установленном Правительством Российской Федерации";</w:t>
            </w:r>
          </w:p>
          <w:p w:rsidR="00A30EFE" w:rsidRDefault="00A30EFE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>
              <w:rPr>
                <w:szCs w:val="28"/>
              </w:rPr>
              <w:t>,"</w:t>
            </w:r>
            <w:proofErr w:type="gramEnd"/>
            <w:r>
              <w:rPr>
                <w:szCs w:val="28"/>
              </w:rPr>
              <w:t xml:space="preserve"> заменить словами "во внутренних водных объектах";</w:t>
            </w:r>
          </w:p>
          <w:p w:rsidR="00370E1F" w:rsidRDefault="00370E1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5 признать утратившим силу;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6 признать утратившим силу;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8 изложить в следующей редакции: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"8)заключение до</w:t>
            </w:r>
            <w:r w:rsidR="00E21B16">
              <w:rPr>
                <w:szCs w:val="28"/>
              </w:rPr>
              <w:t>говора пользования рыболов</w:t>
            </w:r>
            <w:r>
              <w:rPr>
                <w:szCs w:val="28"/>
              </w:rPr>
              <w:t>ным участком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3)в части 2 статьи 9 слова "в порядке, установленном Администрацией Приморского края" заменить словами "уполномоченным органом исполнительной власти Приморского края в порядке, установленном Правительством Российской Федерации";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4)статью 10 изложить в следующей редакции: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"СТАТЬЯ 10. РЫБОЛОВНЫЕ УЧАСТКИ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Перечень рыболовных участков, выделенных во внутренних водах Российской Федерации, в том числе во внутренних морских водах Российской Федерации, и в территориальном море Российской Федерации, утверждается Администрацией Приморского края по согласованию с федеральным органом исполнительной власти в области рыболовства</w:t>
            </w:r>
            <w:proofErr w:type="gramStart"/>
            <w:r>
              <w:rPr>
                <w:szCs w:val="28"/>
              </w:rPr>
              <w:t>.";</w:t>
            </w:r>
            <w:proofErr w:type="gramEnd"/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5)статью 12 изложить в следующей редакции: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 xml:space="preserve">"СТАТЬЯ 12. </w:t>
            </w:r>
            <w:r>
              <w:rPr>
                <w:caps/>
                <w:szCs w:val="28"/>
              </w:rPr>
              <w:t xml:space="preserve">Промышленное рыболовство 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 xml:space="preserve">                        во внутренних водных объектах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88580F" w:rsidRDefault="00911435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88580F">
              <w:rPr>
                <w:szCs w:val="28"/>
              </w:rPr>
              <w:t>Промышленное рыболовство во внутренних вод</w:t>
            </w:r>
            <w:r>
              <w:rPr>
                <w:szCs w:val="28"/>
              </w:rPr>
              <w:t xml:space="preserve">ных объектах </w:t>
            </w:r>
            <w:r w:rsidR="0088580F">
              <w:rPr>
                <w:szCs w:val="28"/>
              </w:rPr>
              <w:t xml:space="preserve"> осуществляется в соответствии с </w:t>
            </w:r>
            <w:r>
              <w:rPr>
                <w:szCs w:val="28"/>
              </w:rPr>
              <w:t>действующим законодательством.</w:t>
            </w:r>
          </w:p>
          <w:p w:rsidR="00911435" w:rsidRDefault="00911435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.";</w:t>
            </w:r>
            <w:proofErr w:type="gramEnd"/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6)в статье 13: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5 слова "рыбопромысловых участках, предоставленных" заменить словами "рыболовных участках, выделенных";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6 слова "в порядке, установленном Администрацией Приморского края" заменить словами "в порядке, установленном Правительством Российской Федераци</w:t>
            </w:r>
            <w:r w:rsidR="0019399B">
              <w:rPr>
                <w:szCs w:val="28"/>
              </w:rPr>
              <w:t>и";</w:t>
            </w:r>
          </w:p>
          <w:p w:rsidR="0088580F" w:rsidRDefault="00992BD5" w:rsidP="0088580F">
            <w:pPr>
              <w:pStyle w:val="ConsPlusNormal"/>
              <w:widowControl/>
              <w:ind w:firstLine="709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7)в части 1 ст</w:t>
            </w:r>
            <w:r w:rsidR="00D530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атьи 16 слова ", расположенных 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территории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Приморского края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,"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исключить.</w:t>
            </w:r>
          </w:p>
          <w:p w:rsidR="0088580F" w:rsidRDefault="0088580F" w:rsidP="0088580F">
            <w:pPr>
              <w:pStyle w:val="ConsPlusNormal"/>
              <w:widowControl/>
              <w:ind w:firstLine="709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8580F" w:rsidRDefault="0088580F" w:rsidP="0088580F">
            <w:pPr>
              <w:ind w:firstLine="709"/>
              <w:outlineLvl w:val="3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СТАТЬЯ 2.</w:t>
            </w:r>
          </w:p>
          <w:p w:rsidR="0088580F" w:rsidRDefault="0088580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88580F" w:rsidRDefault="0020114F" w:rsidP="0088580F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2.Абзацы второй-четвертый, шестой и седьмой</w:t>
            </w:r>
            <w:r w:rsidR="0088580F">
              <w:rPr>
                <w:szCs w:val="28"/>
              </w:rPr>
              <w:t xml:space="preserve"> подпункта "б" пункта 2, пункт 3, </w:t>
            </w:r>
            <w:r>
              <w:rPr>
                <w:szCs w:val="28"/>
              </w:rPr>
              <w:t xml:space="preserve">пункт 5, </w:t>
            </w:r>
            <w:r w:rsidR="0088580F">
              <w:rPr>
                <w:szCs w:val="28"/>
              </w:rPr>
              <w:t>подпункт "б" пункта 6 статьи 1 настоящего Закона вступают в силу с 1 апреля 2018 года.</w:t>
            </w:r>
          </w:p>
          <w:p w:rsidR="0088580F" w:rsidRDefault="0088580F" w:rsidP="0088580F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3.Подпункт "в" пунк</w:t>
            </w:r>
            <w:r w:rsidR="0020114F">
              <w:rPr>
                <w:szCs w:val="28"/>
              </w:rPr>
              <w:t>т</w:t>
            </w:r>
            <w:r w:rsidR="009D5B55">
              <w:rPr>
                <w:szCs w:val="28"/>
              </w:rPr>
              <w:t>а 1, подпункт "а", абзац девятый</w:t>
            </w:r>
            <w:r w:rsidR="0020114F">
              <w:rPr>
                <w:szCs w:val="28"/>
              </w:rPr>
              <w:t xml:space="preserve"> подпункта "б" пункта 2, пункт 4</w:t>
            </w:r>
            <w:r>
              <w:rPr>
                <w:szCs w:val="28"/>
              </w:rPr>
              <w:t xml:space="preserve">, подпункт "а" пункта 6 статьи 1 настоящего Закона вступают в силу с 1 января 2019 года. </w:t>
            </w:r>
          </w:p>
          <w:p w:rsidR="0088580F" w:rsidRDefault="0088580F" w:rsidP="0088580F">
            <w:pPr>
              <w:ind w:firstLine="709"/>
              <w:jc w:val="both"/>
              <w:rPr>
                <w:szCs w:val="28"/>
              </w:rPr>
            </w:pPr>
          </w:p>
          <w:p w:rsidR="0088580F" w:rsidRDefault="0088580F" w:rsidP="0088580F">
            <w:pPr>
              <w:ind w:firstLine="709"/>
              <w:jc w:val="both"/>
              <w:rPr>
                <w:szCs w:val="28"/>
              </w:rPr>
            </w:pPr>
          </w:p>
          <w:p w:rsidR="0088580F" w:rsidRDefault="0088580F" w:rsidP="0088580F">
            <w:pPr>
              <w:ind w:firstLine="709"/>
              <w:jc w:val="both"/>
              <w:rPr>
                <w:szCs w:val="28"/>
              </w:rPr>
            </w:pPr>
          </w:p>
          <w:p w:rsidR="0088580F" w:rsidRPr="0088580F" w:rsidRDefault="0088580F" w:rsidP="0088580F">
            <w:r>
              <w:rPr>
                <w:szCs w:val="28"/>
              </w:rPr>
              <w:t xml:space="preserve">Губернатор края                                                                      В.В. </w:t>
            </w:r>
            <w:proofErr w:type="spellStart"/>
            <w:r>
              <w:rPr>
                <w:szCs w:val="28"/>
              </w:rPr>
              <w:t>Миклушевский</w:t>
            </w:r>
            <w:proofErr w:type="spellEnd"/>
          </w:p>
        </w:tc>
      </w:tr>
    </w:tbl>
    <w:p w:rsidR="00BF615C" w:rsidRDefault="00BF615C">
      <w:pPr>
        <w:ind w:firstLine="720"/>
      </w:pPr>
    </w:p>
    <w:sectPr w:rsidR="00BF615C" w:rsidSect="000756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AFB" w:rsidRDefault="00FB1AFB">
      <w:r>
        <w:separator/>
      </w:r>
    </w:p>
  </w:endnote>
  <w:endnote w:type="continuationSeparator" w:id="0">
    <w:p w:rsidR="00FB1AFB" w:rsidRDefault="00FB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6D0" w:rsidRDefault="000756D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6D0" w:rsidRDefault="000756D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6D0" w:rsidRDefault="000756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AFB" w:rsidRDefault="00FB1AFB">
      <w:r>
        <w:separator/>
      </w:r>
    </w:p>
  </w:footnote>
  <w:footnote w:type="continuationSeparator" w:id="0">
    <w:p w:rsidR="00FB1AFB" w:rsidRDefault="00FB1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6D0" w:rsidRDefault="000756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1284710"/>
      <w:docPartObj>
        <w:docPartGallery w:val="Page Numbers (Top of Page)"/>
        <w:docPartUnique/>
      </w:docPartObj>
    </w:sdtPr>
    <w:sdtEndPr/>
    <w:sdtContent>
      <w:p w:rsidR="000756D0" w:rsidRDefault="000756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D71">
          <w:rPr>
            <w:noProof/>
          </w:rPr>
          <w:t>3</w:t>
        </w:r>
        <w:r>
          <w:fldChar w:fldCharType="end"/>
        </w:r>
      </w:p>
    </w:sdtContent>
  </w:sdt>
  <w:p w:rsidR="00EB7AF5" w:rsidRDefault="00EB7AF5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6D0" w:rsidRDefault="000756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5C"/>
    <w:rsid w:val="000756D0"/>
    <w:rsid w:val="000764BC"/>
    <w:rsid w:val="000F2471"/>
    <w:rsid w:val="0019399B"/>
    <w:rsid w:val="0020114F"/>
    <w:rsid w:val="00370E1F"/>
    <w:rsid w:val="003803B8"/>
    <w:rsid w:val="004D7778"/>
    <w:rsid w:val="005C3D9D"/>
    <w:rsid w:val="005F3D71"/>
    <w:rsid w:val="008512B2"/>
    <w:rsid w:val="0088580F"/>
    <w:rsid w:val="00911435"/>
    <w:rsid w:val="00990F19"/>
    <w:rsid w:val="00992BD5"/>
    <w:rsid w:val="009D5B55"/>
    <w:rsid w:val="00A30EFE"/>
    <w:rsid w:val="00B0704F"/>
    <w:rsid w:val="00B97C46"/>
    <w:rsid w:val="00BF615C"/>
    <w:rsid w:val="00D02433"/>
    <w:rsid w:val="00D52F19"/>
    <w:rsid w:val="00D5306E"/>
    <w:rsid w:val="00E21B16"/>
    <w:rsid w:val="00E532B0"/>
    <w:rsid w:val="00EB7AF5"/>
    <w:rsid w:val="00EF169F"/>
    <w:rsid w:val="00FB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580F"/>
    <w:rPr>
      <w:sz w:val="28"/>
    </w:rPr>
  </w:style>
  <w:style w:type="paragraph" w:customStyle="1" w:styleId="ConsPlusNormal">
    <w:name w:val="ConsPlusNormal"/>
    <w:rsid w:val="008858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580F"/>
    <w:rPr>
      <w:sz w:val="28"/>
    </w:rPr>
  </w:style>
  <w:style w:type="paragraph" w:customStyle="1" w:styleId="ConsPlusNormal">
    <w:name w:val="ConsPlusNormal"/>
    <w:rsid w:val="008858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4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3</Pages>
  <Words>634</Words>
  <Characters>4327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2017-06-08T23:25:00Z</cp:lastPrinted>
  <dcterms:created xsi:type="dcterms:W3CDTF">2017-06-09T00:21:00Z</dcterms:created>
  <dcterms:modified xsi:type="dcterms:W3CDTF">2017-06-09T00:21:00Z</dcterms:modified>
</cp:coreProperties>
</file>