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39E" w:rsidRPr="004556DB" w:rsidRDefault="00DF639E" w:rsidP="00DF639E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556DB">
        <w:rPr>
          <w:rFonts w:ascii="Times New Roman" w:hAnsi="Times New Roman"/>
          <w:b/>
          <w:sz w:val="28"/>
          <w:szCs w:val="28"/>
          <w:lang w:val="ru-RU"/>
        </w:rPr>
        <w:t>ФИНАНСОВО - ЭКОНОМИЧЕСКОЕ ОБОСНОВАНИЕ</w:t>
      </w:r>
    </w:p>
    <w:p w:rsidR="00DF639E" w:rsidRPr="004556DB" w:rsidRDefault="00DF639E" w:rsidP="00DF639E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DF639E" w:rsidRPr="004556DB" w:rsidRDefault="00DF639E" w:rsidP="00DF639E">
      <w:pPr>
        <w:pStyle w:val="ConsPlusNormal"/>
        <w:ind w:right="565"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556DB">
        <w:rPr>
          <w:rFonts w:ascii="Times New Roman" w:hAnsi="Times New Roman" w:cs="Times New Roman"/>
          <w:b/>
          <w:bCs/>
          <w:sz w:val="28"/>
          <w:szCs w:val="28"/>
        </w:rPr>
        <w:t>к проекту постановления Администрации Приморского края</w:t>
      </w:r>
      <w:r w:rsidRPr="004556D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DF639E" w:rsidRPr="004556DB" w:rsidRDefault="00DF639E" w:rsidP="00DF639E">
      <w:pPr>
        <w:pStyle w:val="ConsPlusNormal"/>
        <w:ind w:right="565"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556D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«О внесении изменений в постановление Администрации Приморского края от 7 декабря 2012 года № 385-па «Об утверждении государственной программы Приморского края «Информационное общество» </w:t>
      </w:r>
    </w:p>
    <w:p w:rsidR="00DF639E" w:rsidRPr="004556DB" w:rsidRDefault="00DF639E" w:rsidP="00DF639E">
      <w:pPr>
        <w:pStyle w:val="ConsPlusNormal"/>
        <w:ind w:right="565" w:firstLine="0"/>
        <w:jc w:val="center"/>
        <w:rPr>
          <w:rFonts w:ascii="Times New Roman" w:eastAsia="Arial Unicode MS" w:hAnsi="Times New Roman" w:cs="Times New Roman"/>
          <w:b/>
          <w:bCs/>
          <w:sz w:val="28"/>
          <w:szCs w:val="28"/>
        </w:rPr>
      </w:pPr>
      <w:r w:rsidRPr="004556D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2013 - 2020 годы»</w:t>
      </w:r>
    </w:p>
    <w:p w:rsidR="00DF639E" w:rsidRDefault="00DF639E" w:rsidP="00DF639E">
      <w:pPr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01FB4" w:rsidRPr="00E01FB4" w:rsidRDefault="00E01FB4" w:rsidP="00E01FB4">
      <w:pPr>
        <w:spacing w:line="276" w:lineRule="auto"/>
        <w:ind w:firstLine="708"/>
        <w:jc w:val="both"/>
        <w:rPr>
          <w:rFonts w:ascii="Times New Roman" w:hAnsi="Times New Roman"/>
          <w:lang w:val="ru-RU"/>
        </w:rPr>
      </w:pP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Показатели объёмов </w:t>
      </w:r>
      <w:r w:rsidRPr="00E01FB4">
        <w:rPr>
          <w:rFonts w:ascii="Times New Roman" w:hAnsi="Times New Roman"/>
          <w:sz w:val="28"/>
          <w:szCs w:val="28"/>
          <w:lang w:val="ru-RU"/>
        </w:rPr>
        <w:t>ресурсного обеспечения на реализацию государственной программы в 2016 -2019 годах приводятся в соответствие объёмам, утверждённым Законом Приморского края от 22</w:t>
      </w:r>
      <w:r w:rsidR="00A16C45">
        <w:rPr>
          <w:rFonts w:ascii="Times New Roman" w:hAnsi="Times New Roman"/>
          <w:sz w:val="28"/>
          <w:szCs w:val="28"/>
          <w:lang w:val="ru-RU"/>
        </w:rPr>
        <w:t xml:space="preserve"> декабря </w:t>
      </w:r>
      <w:r w:rsidRPr="00E01FB4">
        <w:rPr>
          <w:rFonts w:ascii="Times New Roman" w:hAnsi="Times New Roman"/>
          <w:sz w:val="28"/>
          <w:szCs w:val="28"/>
          <w:lang w:val="ru-RU"/>
        </w:rPr>
        <w:t xml:space="preserve">2015 года </w:t>
      </w:r>
      <w:r w:rsidR="00F457B8">
        <w:rPr>
          <w:rFonts w:ascii="Times New Roman" w:hAnsi="Times New Roman"/>
          <w:sz w:val="28"/>
          <w:szCs w:val="28"/>
          <w:lang w:val="ru-RU"/>
        </w:rPr>
        <w:t xml:space="preserve">                 </w:t>
      </w:r>
      <w:r w:rsidRPr="00E01FB4">
        <w:rPr>
          <w:rFonts w:ascii="Times New Roman" w:hAnsi="Times New Roman"/>
          <w:sz w:val="28"/>
          <w:szCs w:val="28"/>
          <w:lang w:val="ru-RU"/>
        </w:rPr>
        <w:t>№ 737-КЗ «О краевом бюджете</w:t>
      </w:r>
      <w:r w:rsidR="00A16C45">
        <w:rPr>
          <w:rFonts w:ascii="Times New Roman" w:hAnsi="Times New Roman"/>
          <w:sz w:val="28"/>
          <w:szCs w:val="28"/>
          <w:lang w:val="ru-RU"/>
        </w:rPr>
        <w:t xml:space="preserve"> на 2016 год» (в редакции от 15 декабря </w:t>
      </w:r>
      <w:r w:rsidRPr="00E01FB4">
        <w:rPr>
          <w:rFonts w:ascii="Times New Roman" w:hAnsi="Times New Roman"/>
          <w:sz w:val="28"/>
          <w:szCs w:val="28"/>
          <w:lang w:val="ru-RU"/>
        </w:rPr>
        <w:t>2016</w:t>
      </w:r>
      <w:r w:rsidR="00A16C45">
        <w:rPr>
          <w:rFonts w:ascii="Times New Roman" w:hAnsi="Times New Roman"/>
          <w:sz w:val="28"/>
          <w:szCs w:val="28"/>
          <w:lang w:val="ru-RU"/>
        </w:rPr>
        <w:t xml:space="preserve"> года</w:t>
      </w:r>
      <w:r w:rsidRPr="00E01FB4">
        <w:rPr>
          <w:rFonts w:ascii="Times New Roman" w:hAnsi="Times New Roman"/>
          <w:sz w:val="28"/>
          <w:szCs w:val="28"/>
          <w:lang w:val="ru-RU"/>
        </w:rPr>
        <w:t xml:space="preserve"> № 49-КЗ), Законом Приморск</w:t>
      </w:r>
      <w:r w:rsidR="00A16C45">
        <w:rPr>
          <w:rFonts w:ascii="Times New Roman" w:hAnsi="Times New Roman"/>
          <w:sz w:val="28"/>
          <w:szCs w:val="28"/>
          <w:lang w:val="ru-RU"/>
        </w:rPr>
        <w:t xml:space="preserve">ого края от  23 декабря </w:t>
      </w:r>
      <w:r w:rsidRPr="00E01FB4">
        <w:rPr>
          <w:rFonts w:ascii="Times New Roman" w:hAnsi="Times New Roman"/>
          <w:sz w:val="28"/>
          <w:szCs w:val="28"/>
          <w:lang w:val="ru-RU"/>
        </w:rPr>
        <w:t>2016</w:t>
      </w:r>
      <w:r w:rsidR="00A16C45">
        <w:rPr>
          <w:rFonts w:ascii="Times New Roman" w:hAnsi="Times New Roman"/>
          <w:sz w:val="28"/>
          <w:szCs w:val="28"/>
          <w:lang w:val="ru-RU"/>
        </w:rPr>
        <w:t xml:space="preserve"> года</w:t>
      </w:r>
      <w:r w:rsidRPr="00E01FB4">
        <w:rPr>
          <w:rFonts w:ascii="Times New Roman" w:hAnsi="Times New Roman"/>
          <w:sz w:val="28"/>
          <w:szCs w:val="28"/>
          <w:lang w:val="ru-RU"/>
        </w:rPr>
        <w:t xml:space="preserve"> № 52-КЗ «О краевом бюджете на 2017 год и плановый период 2018-2019 годов»</w:t>
      </w:r>
      <w:r>
        <w:rPr>
          <w:rFonts w:ascii="Times New Roman" w:hAnsi="Times New Roman"/>
          <w:sz w:val="28"/>
          <w:szCs w:val="28"/>
          <w:lang w:val="ru-RU"/>
        </w:rPr>
        <w:t>.</w:t>
      </w:r>
      <w:proofErr w:type="gramEnd"/>
    </w:p>
    <w:p w:rsidR="00F93B7F" w:rsidRDefault="000234E2" w:rsidP="00F457B8">
      <w:pPr>
        <w:spacing w:line="276" w:lineRule="auto"/>
        <w:ind w:firstLine="708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E341D2">
        <w:rPr>
          <w:rFonts w:ascii="Times New Roman" w:hAnsi="Times New Roman"/>
          <w:b/>
          <w:sz w:val="28"/>
          <w:szCs w:val="28"/>
          <w:lang w:val="ru-RU"/>
        </w:rPr>
        <w:t>Увеличение расходов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краевого бюджета на 2017 год по департаменту информатизации и телекоммуникаций Приморского края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 xml:space="preserve"> </w:t>
      </w:r>
      <w:r w:rsidR="00F93B7F">
        <w:rPr>
          <w:rFonts w:ascii="Times New Roman" w:hAnsi="Times New Roman"/>
          <w:sz w:val="28"/>
          <w:szCs w:val="28"/>
          <w:lang w:val="ru-RU"/>
        </w:rPr>
        <w:t xml:space="preserve">по мероприятиям </w:t>
      </w:r>
      <w:r w:rsidR="00F93B7F" w:rsidRPr="00F93B7F">
        <w:rPr>
          <w:rFonts w:ascii="Times New Roman" w:hAnsi="Times New Roman"/>
          <w:b/>
          <w:sz w:val="28"/>
          <w:szCs w:val="28"/>
          <w:lang w:val="ru-RU"/>
        </w:rPr>
        <w:t>подпрограммы № 1</w:t>
      </w:r>
      <w:r w:rsidR="00F93B7F">
        <w:rPr>
          <w:rFonts w:ascii="Times New Roman" w:hAnsi="Times New Roman"/>
          <w:b/>
          <w:sz w:val="28"/>
          <w:szCs w:val="28"/>
          <w:lang w:val="ru-RU"/>
        </w:rPr>
        <w:t>:</w:t>
      </w:r>
    </w:p>
    <w:p w:rsidR="00F0289B" w:rsidRDefault="000234E2" w:rsidP="00F457B8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234E2">
        <w:rPr>
          <w:rFonts w:ascii="Times New Roman" w:hAnsi="Times New Roman" w:hint="eastAsia"/>
          <w:sz w:val="28"/>
          <w:szCs w:val="28"/>
          <w:lang w:val="ru-RU"/>
        </w:rPr>
        <w:t>на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предоставление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субсидии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на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иные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цели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не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связанные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с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финансовым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обеспечением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выполнения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государственного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задания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КГАУ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«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МФЦ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Приморского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края»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E341D2">
        <w:rPr>
          <w:rFonts w:ascii="Times New Roman" w:hAnsi="Times New Roman" w:hint="eastAsia"/>
          <w:b/>
          <w:sz w:val="28"/>
          <w:szCs w:val="28"/>
          <w:lang w:val="ru-RU"/>
        </w:rPr>
        <w:t>в</w:t>
      </w:r>
      <w:r w:rsidRPr="00E341D2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E341D2">
        <w:rPr>
          <w:rFonts w:ascii="Times New Roman" w:hAnsi="Times New Roman" w:hint="eastAsia"/>
          <w:b/>
          <w:sz w:val="28"/>
          <w:szCs w:val="28"/>
          <w:lang w:val="ru-RU"/>
        </w:rPr>
        <w:t>размере</w:t>
      </w:r>
      <w:r w:rsidRPr="00E341D2">
        <w:rPr>
          <w:rFonts w:ascii="Times New Roman" w:hAnsi="Times New Roman"/>
          <w:b/>
          <w:sz w:val="28"/>
          <w:szCs w:val="28"/>
          <w:lang w:val="ru-RU"/>
        </w:rPr>
        <w:t xml:space="preserve"> 7 480,00 </w:t>
      </w:r>
      <w:r w:rsidRPr="00E341D2">
        <w:rPr>
          <w:rFonts w:ascii="Times New Roman" w:hAnsi="Times New Roman" w:hint="eastAsia"/>
          <w:b/>
          <w:sz w:val="28"/>
          <w:szCs w:val="28"/>
          <w:lang w:val="ru-RU"/>
        </w:rPr>
        <w:t>тыс</w:t>
      </w:r>
      <w:r w:rsidRPr="00E341D2">
        <w:rPr>
          <w:rFonts w:ascii="Times New Roman" w:hAnsi="Times New Roman"/>
          <w:b/>
          <w:sz w:val="28"/>
          <w:szCs w:val="28"/>
          <w:lang w:val="ru-RU"/>
        </w:rPr>
        <w:t xml:space="preserve">. </w:t>
      </w:r>
      <w:r w:rsidRPr="00E341D2">
        <w:rPr>
          <w:rFonts w:ascii="Times New Roman" w:hAnsi="Times New Roman" w:hint="eastAsia"/>
          <w:b/>
          <w:sz w:val="28"/>
          <w:szCs w:val="28"/>
          <w:lang w:val="ru-RU"/>
        </w:rPr>
        <w:t>рублей</w:t>
      </w:r>
      <w:r w:rsidR="00F93B7F">
        <w:rPr>
          <w:rFonts w:ascii="Times New Roman" w:hAnsi="Times New Roman"/>
          <w:sz w:val="28"/>
          <w:szCs w:val="28"/>
          <w:lang w:val="ru-RU"/>
        </w:rPr>
        <w:t>.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0289B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F0289B" w:rsidRDefault="000234E2" w:rsidP="00F457B8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0234E2">
        <w:rPr>
          <w:rFonts w:ascii="Times New Roman" w:hAnsi="Times New Roman" w:hint="eastAsia"/>
          <w:sz w:val="28"/>
          <w:szCs w:val="28"/>
          <w:lang w:val="ru-RU"/>
        </w:rPr>
        <w:t>на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предоставление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субсидий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из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краевого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бюджета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бюджетам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муниципальных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образований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Приморского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края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на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содержание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многофункциональных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центров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предоставления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государственных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муниципальных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услуг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E341D2">
        <w:rPr>
          <w:rFonts w:ascii="Times New Roman" w:hAnsi="Times New Roman" w:hint="eastAsia"/>
          <w:b/>
          <w:sz w:val="28"/>
          <w:szCs w:val="28"/>
          <w:lang w:val="ru-RU"/>
        </w:rPr>
        <w:t>в</w:t>
      </w:r>
      <w:r w:rsidRPr="00E341D2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E341D2">
        <w:rPr>
          <w:rFonts w:ascii="Times New Roman" w:hAnsi="Times New Roman" w:hint="eastAsia"/>
          <w:b/>
          <w:sz w:val="28"/>
          <w:szCs w:val="28"/>
          <w:lang w:val="ru-RU"/>
        </w:rPr>
        <w:t>размере</w:t>
      </w:r>
      <w:r w:rsidRPr="00E341D2">
        <w:rPr>
          <w:rFonts w:ascii="Times New Roman" w:hAnsi="Times New Roman"/>
          <w:b/>
          <w:sz w:val="28"/>
          <w:szCs w:val="28"/>
          <w:lang w:val="ru-RU"/>
        </w:rPr>
        <w:t xml:space="preserve"> 50 000,00 </w:t>
      </w:r>
      <w:r w:rsidRPr="00E341D2">
        <w:rPr>
          <w:rFonts w:ascii="Times New Roman" w:hAnsi="Times New Roman" w:hint="eastAsia"/>
          <w:b/>
          <w:sz w:val="28"/>
          <w:szCs w:val="28"/>
          <w:lang w:val="ru-RU"/>
        </w:rPr>
        <w:t>тыс</w:t>
      </w:r>
      <w:r w:rsidRPr="00E341D2">
        <w:rPr>
          <w:rFonts w:ascii="Times New Roman" w:hAnsi="Times New Roman"/>
          <w:b/>
          <w:sz w:val="28"/>
          <w:szCs w:val="28"/>
          <w:lang w:val="ru-RU"/>
        </w:rPr>
        <w:t xml:space="preserve">. </w:t>
      </w:r>
      <w:r w:rsidRPr="00E341D2">
        <w:rPr>
          <w:rFonts w:ascii="Times New Roman" w:hAnsi="Times New Roman" w:hint="eastAsia"/>
          <w:b/>
          <w:sz w:val="28"/>
          <w:szCs w:val="28"/>
          <w:lang w:val="ru-RU"/>
        </w:rPr>
        <w:t>рублей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с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целью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увеличения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уровня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заработной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платы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основного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персонала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сотрудников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муниципальных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многофункциональных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центров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предоставления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государственных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муниципальных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услуг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а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также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изменения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уровня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софинансирования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за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счёт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сре</w:t>
      </w:r>
      <w:proofErr w:type="gramStart"/>
      <w:r w:rsidRPr="000234E2">
        <w:rPr>
          <w:rFonts w:ascii="Times New Roman" w:hAnsi="Times New Roman" w:hint="eastAsia"/>
          <w:sz w:val="28"/>
          <w:szCs w:val="28"/>
          <w:lang w:val="ru-RU"/>
        </w:rPr>
        <w:t>дств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кр</w:t>
      </w:r>
      <w:proofErr w:type="gramEnd"/>
      <w:r w:rsidRPr="000234E2">
        <w:rPr>
          <w:rFonts w:ascii="Times New Roman" w:hAnsi="Times New Roman" w:hint="eastAsia"/>
          <w:sz w:val="28"/>
          <w:szCs w:val="28"/>
          <w:lang w:val="ru-RU"/>
        </w:rPr>
        <w:t>аевого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бюджета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на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55%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с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50%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утверждённого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ранее</w:t>
      </w:r>
      <w:r>
        <w:rPr>
          <w:rFonts w:ascii="Times New Roman" w:hAnsi="Times New Roman"/>
          <w:sz w:val="28"/>
          <w:szCs w:val="28"/>
          <w:lang w:val="ru-RU"/>
        </w:rPr>
        <w:t>.</w:t>
      </w:r>
      <w:r w:rsidR="00F93B7F" w:rsidRPr="00F93B7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93B7F">
        <w:rPr>
          <w:rFonts w:ascii="Times New Roman" w:hAnsi="Times New Roman"/>
          <w:sz w:val="28"/>
          <w:szCs w:val="28"/>
          <w:lang w:val="ru-RU"/>
        </w:rPr>
        <w:t>Объём ресурсного обеспечения на реализацию подпрограммы № 1 изменится следующим образом: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4113"/>
        <w:gridCol w:w="1843"/>
        <w:gridCol w:w="1556"/>
        <w:gridCol w:w="1843"/>
      </w:tblGrid>
      <w:tr w:rsidR="00B939FB" w:rsidRPr="00EA14DC" w:rsidTr="00E521BF">
        <w:trPr>
          <w:cantSplit/>
          <w:trHeight w:val="1801"/>
        </w:trPr>
        <w:tc>
          <w:tcPr>
            <w:tcW w:w="417" w:type="pct"/>
            <w:textDirection w:val="btLr"/>
            <w:vAlign w:val="center"/>
          </w:tcPr>
          <w:p w:rsidR="00B939FB" w:rsidRPr="00540EFB" w:rsidRDefault="00B939FB" w:rsidP="00E521BF">
            <w:pPr>
              <w:ind w:left="113" w:right="113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</w:pPr>
            <w:r w:rsidRPr="00540EFB"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  <w:t>Пункт подпрограммы/мероприятия</w:t>
            </w:r>
          </w:p>
        </w:tc>
        <w:tc>
          <w:tcPr>
            <w:tcW w:w="2015" w:type="pct"/>
            <w:shd w:val="clear" w:color="auto" w:fill="auto"/>
            <w:vAlign w:val="center"/>
          </w:tcPr>
          <w:p w:rsidR="00B939FB" w:rsidRPr="00540EFB" w:rsidRDefault="00B939FB" w:rsidP="00E521BF">
            <w:pPr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</w:pPr>
            <w:r w:rsidRPr="00540EFB"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  <w:t>Наименование мероприятия</w:t>
            </w:r>
          </w:p>
        </w:tc>
        <w:tc>
          <w:tcPr>
            <w:tcW w:w="903" w:type="pct"/>
            <w:vAlign w:val="center"/>
          </w:tcPr>
          <w:p w:rsidR="00B939FB" w:rsidRPr="00540EFB" w:rsidRDefault="00B939FB" w:rsidP="00E521BF">
            <w:pPr>
              <w:ind w:left="-76" w:right="-98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</w:pPr>
            <w:r w:rsidRPr="00540EFB">
              <w:rPr>
                <w:rFonts w:ascii="Times New Roman" w:hAnsi="Times New Roman"/>
                <w:b/>
                <w:sz w:val="22"/>
                <w:szCs w:val="22"/>
              </w:rPr>
              <w:t>КБК</w:t>
            </w:r>
          </w:p>
        </w:tc>
        <w:tc>
          <w:tcPr>
            <w:tcW w:w="762" w:type="pct"/>
            <w:vAlign w:val="center"/>
          </w:tcPr>
          <w:p w:rsidR="00B939FB" w:rsidRPr="00540EFB" w:rsidRDefault="00B939FB" w:rsidP="00E521BF">
            <w:pPr>
              <w:ind w:left="-76" w:right="-98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903" w:type="pct"/>
            <w:vAlign w:val="center"/>
          </w:tcPr>
          <w:p w:rsidR="00B939FB" w:rsidRDefault="00B939FB" w:rsidP="00E521BF">
            <w:pPr>
              <w:ind w:left="-76" w:right="-98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  <w:t xml:space="preserve">Сумма средств на реализацию государственной программы, </w:t>
            </w:r>
            <w:proofErr w:type="spellStart"/>
            <w:r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  <w:t>тыс</w:t>
            </w:r>
            <w:proofErr w:type="gramStart"/>
            <w:r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  <w:t>.р</w:t>
            </w:r>
            <w:proofErr w:type="gramEnd"/>
            <w:r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  <w:t>ублей</w:t>
            </w:r>
            <w:proofErr w:type="spellEnd"/>
          </w:p>
          <w:p w:rsidR="00B939FB" w:rsidRDefault="00B939FB" w:rsidP="00E521BF">
            <w:pPr>
              <w:ind w:left="-76" w:right="-98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  <w:t>2017 год</w:t>
            </w:r>
          </w:p>
        </w:tc>
      </w:tr>
      <w:tr w:rsidR="00B939FB" w:rsidRPr="00A16C45" w:rsidTr="00E521BF">
        <w:trPr>
          <w:cantSplit/>
          <w:trHeight w:val="421"/>
        </w:trPr>
        <w:tc>
          <w:tcPr>
            <w:tcW w:w="5000" w:type="pct"/>
            <w:gridSpan w:val="5"/>
            <w:vAlign w:val="center"/>
          </w:tcPr>
          <w:p w:rsidR="00B939FB" w:rsidRPr="00F457B8" w:rsidRDefault="00B939FB" w:rsidP="00B939FB">
            <w:pPr>
              <w:ind w:left="113" w:right="113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</w:pPr>
            <w:r w:rsidRPr="00F457B8"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  <w:t xml:space="preserve">Подпрограмма № </w:t>
            </w:r>
            <w:r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  <w:t>1</w:t>
            </w:r>
            <w:r w:rsidRPr="00F457B8"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  <w:t xml:space="preserve"> «</w:t>
            </w:r>
            <w:r w:rsidRPr="00B939FB">
              <w:rPr>
                <w:rFonts w:hint="eastAsia"/>
                <w:b/>
                <w:sz w:val="22"/>
                <w:szCs w:val="22"/>
                <w:lang w:val="ru-RU"/>
              </w:rPr>
              <w:t>Развитие</w:t>
            </w:r>
            <w:r w:rsidRPr="00B939FB">
              <w:rPr>
                <w:b/>
                <w:sz w:val="22"/>
                <w:szCs w:val="22"/>
                <w:lang w:val="ru-RU"/>
              </w:rPr>
              <w:t xml:space="preserve"> </w:t>
            </w:r>
            <w:r w:rsidRPr="00B939FB">
              <w:rPr>
                <w:rFonts w:hint="eastAsia"/>
                <w:b/>
                <w:sz w:val="22"/>
                <w:szCs w:val="22"/>
                <w:lang w:val="ru-RU"/>
              </w:rPr>
              <w:t>телекоммуникационной</w:t>
            </w:r>
            <w:r w:rsidRPr="00B939FB">
              <w:rPr>
                <w:b/>
                <w:sz w:val="22"/>
                <w:szCs w:val="22"/>
                <w:lang w:val="ru-RU"/>
              </w:rPr>
              <w:t xml:space="preserve"> </w:t>
            </w:r>
            <w:r w:rsidRPr="00B939FB">
              <w:rPr>
                <w:rFonts w:hint="eastAsia"/>
                <w:b/>
                <w:sz w:val="22"/>
                <w:szCs w:val="22"/>
                <w:lang w:val="ru-RU"/>
              </w:rPr>
              <w:t>инфраструктуры</w:t>
            </w:r>
            <w:r w:rsidRPr="00B939FB">
              <w:rPr>
                <w:b/>
                <w:sz w:val="22"/>
                <w:szCs w:val="22"/>
                <w:lang w:val="ru-RU"/>
              </w:rPr>
              <w:t xml:space="preserve"> </w:t>
            </w:r>
            <w:r w:rsidRPr="00B939FB">
              <w:rPr>
                <w:rFonts w:hint="eastAsia"/>
                <w:b/>
                <w:sz w:val="22"/>
                <w:szCs w:val="22"/>
                <w:lang w:val="ru-RU"/>
              </w:rPr>
              <w:t>органов</w:t>
            </w:r>
            <w:r w:rsidRPr="00B939FB">
              <w:rPr>
                <w:b/>
                <w:sz w:val="22"/>
                <w:szCs w:val="22"/>
                <w:lang w:val="ru-RU"/>
              </w:rPr>
              <w:t xml:space="preserve"> </w:t>
            </w:r>
            <w:r w:rsidRPr="00B939FB">
              <w:rPr>
                <w:rFonts w:hint="eastAsia"/>
                <w:b/>
                <w:sz w:val="22"/>
                <w:szCs w:val="22"/>
                <w:lang w:val="ru-RU"/>
              </w:rPr>
              <w:t>государственной</w:t>
            </w:r>
            <w:r w:rsidRPr="00B939FB">
              <w:rPr>
                <w:b/>
                <w:sz w:val="22"/>
                <w:szCs w:val="22"/>
                <w:lang w:val="ru-RU"/>
              </w:rPr>
              <w:t xml:space="preserve"> </w:t>
            </w:r>
            <w:r w:rsidRPr="00B939FB">
              <w:rPr>
                <w:rFonts w:hint="eastAsia"/>
                <w:b/>
                <w:sz w:val="22"/>
                <w:szCs w:val="22"/>
                <w:lang w:val="ru-RU"/>
              </w:rPr>
              <w:t>власти</w:t>
            </w:r>
            <w:r w:rsidRPr="00B939FB">
              <w:rPr>
                <w:b/>
                <w:sz w:val="22"/>
                <w:szCs w:val="22"/>
                <w:lang w:val="ru-RU"/>
              </w:rPr>
              <w:t xml:space="preserve">  </w:t>
            </w:r>
            <w:r w:rsidRPr="00B939FB">
              <w:rPr>
                <w:rFonts w:hint="eastAsia"/>
                <w:b/>
                <w:sz w:val="22"/>
                <w:szCs w:val="22"/>
                <w:lang w:val="ru-RU"/>
              </w:rPr>
              <w:t>Приморского</w:t>
            </w:r>
            <w:r w:rsidRPr="00B939FB">
              <w:rPr>
                <w:b/>
                <w:sz w:val="22"/>
                <w:szCs w:val="22"/>
                <w:lang w:val="ru-RU"/>
              </w:rPr>
              <w:t xml:space="preserve"> </w:t>
            </w:r>
            <w:r w:rsidRPr="00B939FB">
              <w:rPr>
                <w:rFonts w:hint="eastAsia"/>
                <w:b/>
                <w:sz w:val="22"/>
                <w:szCs w:val="22"/>
                <w:lang w:val="ru-RU"/>
              </w:rPr>
              <w:t>края</w:t>
            </w:r>
            <w:r w:rsidRPr="00B939FB">
              <w:rPr>
                <w:b/>
                <w:sz w:val="22"/>
                <w:szCs w:val="22"/>
                <w:lang w:val="ru-RU"/>
              </w:rPr>
              <w:t xml:space="preserve"> </w:t>
            </w:r>
            <w:r w:rsidRPr="00B939FB">
              <w:rPr>
                <w:rFonts w:hint="eastAsia"/>
                <w:b/>
                <w:sz w:val="22"/>
                <w:szCs w:val="22"/>
                <w:lang w:val="ru-RU"/>
              </w:rPr>
              <w:t>и</w:t>
            </w:r>
            <w:r w:rsidRPr="00B939FB">
              <w:rPr>
                <w:b/>
                <w:sz w:val="22"/>
                <w:szCs w:val="22"/>
                <w:lang w:val="ru-RU"/>
              </w:rPr>
              <w:t xml:space="preserve"> </w:t>
            </w:r>
            <w:r w:rsidRPr="00B939FB">
              <w:rPr>
                <w:rFonts w:hint="eastAsia"/>
                <w:b/>
                <w:sz w:val="22"/>
                <w:szCs w:val="22"/>
                <w:lang w:val="ru-RU"/>
              </w:rPr>
              <w:t>органов</w:t>
            </w:r>
            <w:r w:rsidRPr="00B939FB">
              <w:rPr>
                <w:b/>
                <w:sz w:val="22"/>
                <w:szCs w:val="22"/>
                <w:lang w:val="ru-RU"/>
              </w:rPr>
              <w:t xml:space="preserve"> </w:t>
            </w:r>
            <w:r w:rsidRPr="00B939FB">
              <w:rPr>
                <w:rFonts w:hint="eastAsia"/>
                <w:b/>
                <w:sz w:val="22"/>
                <w:szCs w:val="22"/>
                <w:lang w:val="ru-RU"/>
              </w:rPr>
              <w:t>местного</w:t>
            </w:r>
            <w:r w:rsidRPr="00B939FB">
              <w:rPr>
                <w:b/>
                <w:sz w:val="22"/>
                <w:szCs w:val="22"/>
                <w:lang w:val="ru-RU"/>
              </w:rPr>
              <w:t xml:space="preserve"> </w:t>
            </w:r>
            <w:r w:rsidRPr="00B939FB">
              <w:rPr>
                <w:rFonts w:hint="eastAsia"/>
                <w:b/>
                <w:sz w:val="22"/>
                <w:szCs w:val="22"/>
                <w:lang w:val="ru-RU"/>
              </w:rPr>
              <w:t>самоуправления</w:t>
            </w:r>
            <w:r w:rsidRPr="00F457B8"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  <w:t>»</w:t>
            </w:r>
          </w:p>
        </w:tc>
      </w:tr>
      <w:tr w:rsidR="00B939FB" w:rsidRPr="00F457B8" w:rsidTr="00E521BF">
        <w:trPr>
          <w:cantSplit/>
          <w:trHeight w:val="421"/>
        </w:trPr>
        <w:tc>
          <w:tcPr>
            <w:tcW w:w="417" w:type="pct"/>
            <w:vMerge w:val="restart"/>
            <w:vAlign w:val="center"/>
          </w:tcPr>
          <w:p w:rsidR="00B939FB" w:rsidRPr="00F457B8" w:rsidRDefault="00B939FB" w:rsidP="00B939FB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>1</w:t>
            </w:r>
            <w:r w:rsidRPr="00F457B8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.</w:t>
            </w: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>2</w:t>
            </w:r>
            <w:r w:rsidRPr="00F457B8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.</w:t>
            </w: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>2</w:t>
            </w:r>
            <w:r w:rsidRPr="00F457B8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015" w:type="pct"/>
            <w:vMerge w:val="restart"/>
            <w:shd w:val="clear" w:color="auto" w:fill="auto"/>
            <w:vAlign w:val="center"/>
          </w:tcPr>
          <w:p w:rsidR="00B939FB" w:rsidRPr="00B939FB" w:rsidRDefault="00B939FB" w:rsidP="00E521BF">
            <w:pPr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B939FB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Предоставление субсидии краевым государственным автономным учреждениям на иные цели, не связанные с финансовым обеспечением выполнения государственного задания</w:t>
            </w:r>
          </w:p>
        </w:tc>
        <w:tc>
          <w:tcPr>
            <w:tcW w:w="903" w:type="pct"/>
            <w:vMerge w:val="restart"/>
            <w:vAlign w:val="center"/>
          </w:tcPr>
          <w:p w:rsidR="00B939FB" w:rsidRPr="00F457B8" w:rsidRDefault="00B939FB" w:rsidP="00E521BF">
            <w:pPr>
              <w:ind w:left="-76" w:right="-98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457B8">
              <w:rPr>
                <w:rFonts w:ascii="Times New Roman" w:hAnsi="Times New Roman"/>
                <w:sz w:val="22"/>
                <w:szCs w:val="22"/>
                <w:lang w:val="ru-RU"/>
              </w:rPr>
              <w:t>755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-</w:t>
            </w:r>
            <w:r w:rsidRPr="00F457B8">
              <w:rPr>
                <w:rFonts w:ascii="Times New Roman" w:hAnsi="Times New Roman"/>
                <w:sz w:val="22"/>
                <w:szCs w:val="22"/>
                <w:lang w:val="ru-RU"/>
              </w:rPr>
              <w:t>0113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-1110270610-</w:t>
            </w:r>
            <w:r w:rsidRPr="00B939FB">
              <w:rPr>
                <w:rFonts w:ascii="Times New Roman" w:hAnsi="Times New Roman"/>
                <w:sz w:val="22"/>
                <w:szCs w:val="22"/>
                <w:lang w:val="ru-RU"/>
              </w:rPr>
              <w:t>622</w:t>
            </w:r>
          </w:p>
        </w:tc>
        <w:tc>
          <w:tcPr>
            <w:tcW w:w="762" w:type="pct"/>
            <w:vAlign w:val="center"/>
          </w:tcPr>
          <w:p w:rsidR="00B939FB" w:rsidRPr="00F457B8" w:rsidRDefault="00B939FB" w:rsidP="00E521BF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F457B8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утверждено Законом</w:t>
            </w:r>
          </w:p>
        </w:tc>
        <w:tc>
          <w:tcPr>
            <w:tcW w:w="903" w:type="pct"/>
            <w:vAlign w:val="center"/>
          </w:tcPr>
          <w:p w:rsidR="00B939FB" w:rsidRPr="00F457B8" w:rsidRDefault="00B939FB" w:rsidP="00E521BF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8 196,30</w:t>
            </w:r>
          </w:p>
        </w:tc>
      </w:tr>
      <w:tr w:rsidR="00B939FB" w:rsidRPr="00F457B8" w:rsidTr="00E521BF">
        <w:trPr>
          <w:cantSplit/>
          <w:trHeight w:val="421"/>
        </w:trPr>
        <w:tc>
          <w:tcPr>
            <w:tcW w:w="417" w:type="pct"/>
            <w:vMerge/>
            <w:vAlign w:val="center"/>
          </w:tcPr>
          <w:p w:rsidR="00B939FB" w:rsidRPr="00F457B8" w:rsidRDefault="00B939FB" w:rsidP="00E521BF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2015" w:type="pct"/>
            <w:vMerge/>
            <w:shd w:val="clear" w:color="auto" w:fill="auto"/>
            <w:vAlign w:val="center"/>
          </w:tcPr>
          <w:p w:rsidR="00B939FB" w:rsidRPr="00F457B8" w:rsidRDefault="00B939FB" w:rsidP="00E521BF">
            <w:pPr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903" w:type="pct"/>
            <w:vMerge/>
            <w:vAlign w:val="center"/>
          </w:tcPr>
          <w:p w:rsidR="00B939FB" w:rsidRPr="00F457B8" w:rsidRDefault="00B939FB" w:rsidP="00E521BF">
            <w:pPr>
              <w:ind w:left="-76" w:right="-98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762" w:type="pct"/>
            <w:vAlign w:val="center"/>
          </w:tcPr>
          <w:p w:rsidR="00B939FB" w:rsidRPr="00F457B8" w:rsidRDefault="00B939FB" w:rsidP="00E521BF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F457B8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изменения</w:t>
            </w:r>
          </w:p>
        </w:tc>
        <w:tc>
          <w:tcPr>
            <w:tcW w:w="903" w:type="pct"/>
            <w:vAlign w:val="center"/>
          </w:tcPr>
          <w:p w:rsidR="00B939FB" w:rsidRPr="00F457B8" w:rsidRDefault="00B939FB" w:rsidP="00E521BF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+ 7 480,00</w:t>
            </w:r>
          </w:p>
        </w:tc>
      </w:tr>
      <w:tr w:rsidR="00B939FB" w:rsidRPr="00F457B8" w:rsidTr="00E521BF">
        <w:trPr>
          <w:cantSplit/>
          <w:trHeight w:val="421"/>
        </w:trPr>
        <w:tc>
          <w:tcPr>
            <w:tcW w:w="417" w:type="pct"/>
            <w:vMerge/>
            <w:vAlign w:val="center"/>
          </w:tcPr>
          <w:p w:rsidR="00B939FB" w:rsidRPr="00F457B8" w:rsidRDefault="00B939FB" w:rsidP="00E521BF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2015" w:type="pct"/>
            <w:vMerge/>
            <w:shd w:val="clear" w:color="auto" w:fill="auto"/>
            <w:vAlign w:val="center"/>
          </w:tcPr>
          <w:p w:rsidR="00B939FB" w:rsidRPr="00F457B8" w:rsidRDefault="00B939FB" w:rsidP="00E521BF">
            <w:pPr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903" w:type="pct"/>
            <w:vMerge/>
            <w:vAlign w:val="center"/>
          </w:tcPr>
          <w:p w:rsidR="00B939FB" w:rsidRPr="00F457B8" w:rsidRDefault="00B939FB" w:rsidP="00E521BF">
            <w:pPr>
              <w:ind w:left="-76" w:right="-98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762" w:type="pct"/>
            <w:vAlign w:val="center"/>
          </w:tcPr>
          <w:p w:rsidR="00B939FB" w:rsidRPr="00F457B8" w:rsidRDefault="00B939FB" w:rsidP="00E521BF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F457B8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проект с учетом изменений</w:t>
            </w:r>
          </w:p>
        </w:tc>
        <w:tc>
          <w:tcPr>
            <w:tcW w:w="903" w:type="pct"/>
            <w:vAlign w:val="center"/>
          </w:tcPr>
          <w:p w:rsidR="00B939FB" w:rsidRPr="00F457B8" w:rsidRDefault="00B939FB" w:rsidP="00E521BF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15 676,30</w:t>
            </w:r>
          </w:p>
        </w:tc>
      </w:tr>
      <w:tr w:rsidR="00B939FB" w:rsidRPr="00B939FB" w:rsidTr="00E521BF">
        <w:trPr>
          <w:cantSplit/>
          <w:trHeight w:val="421"/>
        </w:trPr>
        <w:tc>
          <w:tcPr>
            <w:tcW w:w="417" w:type="pct"/>
            <w:vMerge w:val="restart"/>
            <w:vAlign w:val="center"/>
          </w:tcPr>
          <w:p w:rsidR="00B939FB" w:rsidRPr="00B939FB" w:rsidRDefault="00B939FB" w:rsidP="00B939FB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lastRenderedPageBreak/>
              <w:t>1</w:t>
            </w:r>
            <w:r w:rsidRPr="00B939FB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.</w:t>
            </w: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>2</w:t>
            </w:r>
            <w:r w:rsidRPr="00B939FB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.</w:t>
            </w:r>
            <w:r>
              <w:rPr>
                <w:rFonts w:ascii="Times New Roman" w:eastAsia="Calibri" w:hAnsi="Times New Roman"/>
                <w:sz w:val="22"/>
                <w:szCs w:val="22"/>
                <w:lang w:val="ru-RU"/>
              </w:rPr>
              <w:t>5</w:t>
            </w:r>
            <w:r w:rsidRPr="00B939FB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015" w:type="pct"/>
            <w:vMerge w:val="restart"/>
            <w:shd w:val="clear" w:color="auto" w:fill="auto"/>
            <w:vAlign w:val="center"/>
          </w:tcPr>
          <w:p w:rsidR="00B939FB" w:rsidRPr="00B939FB" w:rsidRDefault="00B939FB" w:rsidP="00E521BF">
            <w:pPr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B939FB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Предоставление субсидий из краевого бюджета бюджетам муниципальных образований Приморского края на  содержание многофункциональных центров предоставления государственных и муниципальных услуг</w:t>
            </w:r>
          </w:p>
        </w:tc>
        <w:tc>
          <w:tcPr>
            <w:tcW w:w="903" w:type="pct"/>
            <w:vMerge w:val="restart"/>
            <w:vAlign w:val="center"/>
          </w:tcPr>
          <w:p w:rsidR="00B939FB" w:rsidRPr="00B939FB" w:rsidRDefault="00B939FB" w:rsidP="00B939FB">
            <w:pPr>
              <w:ind w:left="-76" w:right="-98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939FB">
              <w:rPr>
                <w:rFonts w:ascii="Times New Roman" w:hAnsi="Times New Roman"/>
                <w:sz w:val="22"/>
                <w:szCs w:val="22"/>
                <w:lang w:val="ru-RU"/>
              </w:rPr>
              <w:t>755-0113-1110292070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-</w:t>
            </w:r>
            <w:r w:rsidRPr="00B939FB">
              <w:rPr>
                <w:rFonts w:ascii="Times New Roman" w:hAnsi="Times New Roman"/>
                <w:sz w:val="22"/>
                <w:szCs w:val="22"/>
                <w:lang w:val="ru-RU"/>
              </w:rPr>
              <w:t>520</w:t>
            </w:r>
          </w:p>
        </w:tc>
        <w:tc>
          <w:tcPr>
            <w:tcW w:w="762" w:type="pct"/>
            <w:vAlign w:val="center"/>
          </w:tcPr>
          <w:p w:rsidR="00B939FB" w:rsidRPr="00B939FB" w:rsidRDefault="00B939FB" w:rsidP="00E521BF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B939FB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утверждено Законом</w:t>
            </w:r>
          </w:p>
        </w:tc>
        <w:tc>
          <w:tcPr>
            <w:tcW w:w="903" w:type="pct"/>
            <w:vAlign w:val="center"/>
          </w:tcPr>
          <w:p w:rsidR="00B939FB" w:rsidRPr="00B939FB" w:rsidRDefault="00B939FB" w:rsidP="00E521BF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250 000,00</w:t>
            </w:r>
          </w:p>
        </w:tc>
      </w:tr>
      <w:tr w:rsidR="00B939FB" w:rsidRPr="00B939FB" w:rsidTr="00E521BF">
        <w:trPr>
          <w:cantSplit/>
          <w:trHeight w:val="421"/>
        </w:trPr>
        <w:tc>
          <w:tcPr>
            <w:tcW w:w="417" w:type="pct"/>
            <w:vMerge/>
            <w:vAlign w:val="center"/>
          </w:tcPr>
          <w:p w:rsidR="00B939FB" w:rsidRPr="00B939FB" w:rsidRDefault="00B939FB" w:rsidP="00E521BF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2015" w:type="pct"/>
            <w:vMerge/>
            <w:shd w:val="clear" w:color="auto" w:fill="auto"/>
            <w:vAlign w:val="center"/>
          </w:tcPr>
          <w:p w:rsidR="00B939FB" w:rsidRPr="00B939FB" w:rsidRDefault="00B939FB" w:rsidP="00E521BF">
            <w:pPr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903" w:type="pct"/>
            <w:vMerge/>
            <w:vAlign w:val="center"/>
          </w:tcPr>
          <w:p w:rsidR="00B939FB" w:rsidRPr="00B939FB" w:rsidRDefault="00B939FB" w:rsidP="00E521BF">
            <w:pPr>
              <w:ind w:left="-76" w:right="-98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762" w:type="pct"/>
            <w:vAlign w:val="center"/>
          </w:tcPr>
          <w:p w:rsidR="00B939FB" w:rsidRPr="00B939FB" w:rsidRDefault="00B939FB" w:rsidP="00E521BF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B939FB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изменения</w:t>
            </w:r>
          </w:p>
        </w:tc>
        <w:tc>
          <w:tcPr>
            <w:tcW w:w="903" w:type="pct"/>
            <w:vAlign w:val="center"/>
          </w:tcPr>
          <w:p w:rsidR="00B939FB" w:rsidRPr="00B939FB" w:rsidRDefault="00B939FB" w:rsidP="00E521BF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939FB">
              <w:rPr>
                <w:rFonts w:ascii="Times New Roman" w:hAnsi="Times New Roman"/>
                <w:sz w:val="22"/>
                <w:szCs w:val="22"/>
                <w:lang w:val="ru-RU"/>
              </w:rPr>
              <w:t>+50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000</w:t>
            </w:r>
            <w:r w:rsidRPr="00B939FB">
              <w:rPr>
                <w:rFonts w:ascii="Times New Roman" w:hAnsi="Times New Roman"/>
                <w:sz w:val="22"/>
                <w:szCs w:val="22"/>
                <w:lang w:val="ru-RU"/>
              </w:rPr>
              <w:t>,00</w:t>
            </w:r>
          </w:p>
        </w:tc>
      </w:tr>
      <w:tr w:rsidR="00B939FB" w:rsidRPr="00B939FB" w:rsidTr="00E521BF">
        <w:trPr>
          <w:cantSplit/>
          <w:trHeight w:val="421"/>
        </w:trPr>
        <w:tc>
          <w:tcPr>
            <w:tcW w:w="417" w:type="pct"/>
            <w:vMerge/>
            <w:vAlign w:val="center"/>
          </w:tcPr>
          <w:p w:rsidR="00B939FB" w:rsidRPr="00B939FB" w:rsidRDefault="00B939FB" w:rsidP="00E521BF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2015" w:type="pct"/>
            <w:vMerge/>
            <w:shd w:val="clear" w:color="auto" w:fill="auto"/>
            <w:vAlign w:val="center"/>
          </w:tcPr>
          <w:p w:rsidR="00B939FB" w:rsidRPr="00B939FB" w:rsidRDefault="00B939FB" w:rsidP="00E521BF">
            <w:pPr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903" w:type="pct"/>
            <w:vMerge/>
            <w:vAlign w:val="center"/>
          </w:tcPr>
          <w:p w:rsidR="00B939FB" w:rsidRPr="00B939FB" w:rsidRDefault="00B939FB" w:rsidP="00E521BF">
            <w:pPr>
              <w:ind w:left="-76" w:right="-98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762" w:type="pct"/>
            <w:vAlign w:val="center"/>
          </w:tcPr>
          <w:p w:rsidR="00B939FB" w:rsidRPr="00B939FB" w:rsidRDefault="00B939FB" w:rsidP="00E521BF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B939FB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проект с учетом изменений</w:t>
            </w:r>
          </w:p>
        </w:tc>
        <w:tc>
          <w:tcPr>
            <w:tcW w:w="903" w:type="pct"/>
            <w:vAlign w:val="center"/>
          </w:tcPr>
          <w:p w:rsidR="00B939FB" w:rsidRPr="00B939FB" w:rsidRDefault="00B939FB" w:rsidP="00E521BF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300 00</w:t>
            </w:r>
            <w:r w:rsidRPr="00B939FB">
              <w:rPr>
                <w:rFonts w:ascii="Times New Roman" w:hAnsi="Times New Roman"/>
                <w:sz w:val="22"/>
                <w:szCs w:val="22"/>
                <w:lang w:val="ru-RU"/>
              </w:rPr>
              <w:t>0,00</w:t>
            </w:r>
          </w:p>
        </w:tc>
      </w:tr>
    </w:tbl>
    <w:p w:rsidR="00F93B7F" w:rsidRPr="00B939FB" w:rsidRDefault="00F93B7F" w:rsidP="00F457B8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0289B" w:rsidRDefault="00F0289B" w:rsidP="00F457B8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457B8" w:rsidRDefault="00F457B8" w:rsidP="00F457B8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E341D2">
        <w:rPr>
          <w:rFonts w:ascii="Times New Roman" w:hAnsi="Times New Roman"/>
          <w:b/>
          <w:sz w:val="28"/>
          <w:szCs w:val="28"/>
          <w:lang w:val="ru-RU"/>
        </w:rPr>
        <w:t>Перераспределение расходов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0289B">
        <w:rPr>
          <w:rFonts w:ascii="Times New Roman" w:hAnsi="Times New Roman"/>
          <w:sz w:val="28"/>
          <w:szCs w:val="28"/>
          <w:lang w:val="ru-RU"/>
        </w:rPr>
        <w:t xml:space="preserve">краевого бюджета </w:t>
      </w:r>
      <w:r>
        <w:rPr>
          <w:rFonts w:ascii="Times New Roman" w:hAnsi="Times New Roman"/>
          <w:sz w:val="28"/>
          <w:szCs w:val="28"/>
          <w:lang w:val="ru-RU"/>
        </w:rPr>
        <w:t xml:space="preserve">на 2017 год по департаменту информатизации и телекоммуникаций Приморского края произведено </w:t>
      </w:r>
      <w:r w:rsidRPr="00EA36AB">
        <w:rPr>
          <w:rFonts w:ascii="Times New Roman" w:hAnsi="Times New Roman"/>
          <w:sz w:val="28"/>
          <w:szCs w:val="28"/>
          <w:lang w:val="ru-RU"/>
        </w:rPr>
        <w:t xml:space="preserve">за счет </w:t>
      </w:r>
      <w:r w:rsidRPr="00EA36AB">
        <w:rPr>
          <w:rFonts w:ascii="Times New Roman" w:hAnsi="Times New Roman" w:hint="eastAsia"/>
          <w:sz w:val="28"/>
          <w:szCs w:val="28"/>
          <w:lang w:val="ru-RU"/>
        </w:rPr>
        <w:t>оптимизации</w:t>
      </w:r>
      <w:r w:rsidRPr="00EA36AB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EA36AB">
        <w:rPr>
          <w:rFonts w:ascii="Times New Roman" w:hAnsi="Times New Roman" w:hint="eastAsia"/>
          <w:sz w:val="28"/>
          <w:szCs w:val="28"/>
          <w:lang w:val="ru-RU"/>
        </w:rPr>
        <w:t>расходов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457B8">
        <w:rPr>
          <w:rFonts w:ascii="Times New Roman" w:hAnsi="Times New Roman"/>
          <w:b/>
          <w:sz w:val="28"/>
          <w:szCs w:val="28"/>
          <w:lang w:val="ru-RU"/>
        </w:rPr>
        <w:t>по мероприятию 4.1.1</w:t>
      </w:r>
      <w:r w:rsidRPr="00F457B8">
        <w:rPr>
          <w:rFonts w:ascii="Times New Roman" w:hAnsi="Times New Roman"/>
          <w:sz w:val="28"/>
          <w:szCs w:val="28"/>
          <w:lang w:val="ru-RU"/>
        </w:rPr>
        <w:t xml:space="preserve"> «</w:t>
      </w:r>
      <w:r w:rsidRPr="00F457B8">
        <w:rPr>
          <w:rFonts w:ascii="Times New Roman" w:hAnsi="Times New Roman" w:hint="eastAsia"/>
          <w:sz w:val="28"/>
          <w:szCs w:val="28"/>
          <w:lang w:val="ru-RU"/>
        </w:rPr>
        <w:t>Содержание</w:t>
      </w:r>
      <w:r w:rsidRPr="00F457B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457B8">
        <w:rPr>
          <w:rFonts w:ascii="Times New Roman" w:hAnsi="Times New Roman" w:hint="eastAsia"/>
          <w:sz w:val="28"/>
          <w:szCs w:val="28"/>
          <w:lang w:val="ru-RU"/>
        </w:rPr>
        <w:t>аппарата</w:t>
      </w:r>
      <w:r w:rsidRPr="00F457B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457B8">
        <w:rPr>
          <w:rFonts w:ascii="Times New Roman" w:hAnsi="Times New Roman" w:hint="eastAsia"/>
          <w:sz w:val="28"/>
          <w:szCs w:val="28"/>
          <w:lang w:val="ru-RU"/>
        </w:rPr>
        <w:t>управления</w:t>
      </w:r>
      <w:r w:rsidRPr="00F457B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457B8">
        <w:rPr>
          <w:rFonts w:ascii="Times New Roman" w:hAnsi="Times New Roman" w:hint="eastAsia"/>
          <w:sz w:val="28"/>
          <w:szCs w:val="28"/>
          <w:lang w:val="ru-RU"/>
        </w:rPr>
        <w:t>департамента</w:t>
      </w:r>
      <w:r w:rsidRPr="00F457B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457B8">
        <w:rPr>
          <w:rFonts w:ascii="Times New Roman" w:hAnsi="Times New Roman" w:hint="eastAsia"/>
          <w:sz w:val="28"/>
          <w:szCs w:val="28"/>
          <w:lang w:val="ru-RU"/>
        </w:rPr>
        <w:t>информатизации</w:t>
      </w:r>
      <w:r w:rsidRPr="00F457B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457B8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F457B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457B8">
        <w:rPr>
          <w:rFonts w:ascii="Times New Roman" w:hAnsi="Times New Roman" w:hint="eastAsia"/>
          <w:sz w:val="28"/>
          <w:szCs w:val="28"/>
          <w:lang w:val="ru-RU"/>
        </w:rPr>
        <w:t>телекоммуникаций</w:t>
      </w:r>
      <w:r w:rsidRPr="00F457B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457B8">
        <w:rPr>
          <w:rFonts w:ascii="Times New Roman" w:hAnsi="Times New Roman" w:hint="eastAsia"/>
          <w:sz w:val="28"/>
          <w:szCs w:val="28"/>
          <w:lang w:val="ru-RU"/>
        </w:rPr>
        <w:t>Приморского</w:t>
      </w:r>
      <w:r w:rsidRPr="00F457B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457B8">
        <w:rPr>
          <w:rFonts w:ascii="Times New Roman" w:hAnsi="Times New Roman" w:hint="eastAsia"/>
          <w:sz w:val="28"/>
          <w:szCs w:val="28"/>
          <w:lang w:val="ru-RU"/>
        </w:rPr>
        <w:t>края»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457B8">
        <w:rPr>
          <w:rFonts w:ascii="Times New Roman" w:hAnsi="Times New Roman"/>
          <w:b/>
          <w:sz w:val="28"/>
          <w:szCs w:val="28"/>
          <w:lang w:val="ru-RU"/>
        </w:rPr>
        <w:t xml:space="preserve">на сумму 50  </w:t>
      </w:r>
      <w:proofErr w:type="spellStart"/>
      <w:r w:rsidRPr="00F457B8">
        <w:rPr>
          <w:rFonts w:ascii="Times New Roman" w:hAnsi="Times New Roman"/>
          <w:b/>
          <w:sz w:val="28"/>
          <w:szCs w:val="28"/>
          <w:lang w:val="ru-RU"/>
        </w:rPr>
        <w:t>тыс</w:t>
      </w:r>
      <w:proofErr w:type="gramStart"/>
      <w:r w:rsidRPr="00F457B8">
        <w:rPr>
          <w:rFonts w:ascii="Times New Roman" w:hAnsi="Times New Roman"/>
          <w:b/>
          <w:sz w:val="28"/>
          <w:szCs w:val="28"/>
          <w:lang w:val="ru-RU"/>
        </w:rPr>
        <w:t>.р</w:t>
      </w:r>
      <w:proofErr w:type="gramEnd"/>
      <w:r w:rsidRPr="00F457B8">
        <w:rPr>
          <w:rFonts w:ascii="Times New Roman" w:hAnsi="Times New Roman"/>
          <w:b/>
          <w:sz w:val="28"/>
          <w:szCs w:val="28"/>
          <w:lang w:val="ru-RU"/>
        </w:rPr>
        <w:t>уб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. </w:t>
      </w:r>
      <w:r w:rsidRPr="00F457B8">
        <w:rPr>
          <w:rFonts w:ascii="Times New Roman" w:hAnsi="Times New Roman"/>
          <w:b/>
          <w:sz w:val="28"/>
          <w:szCs w:val="28"/>
          <w:lang w:val="ru-RU"/>
        </w:rPr>
        <w:t xml:space="preserve">на мероприятие 4.1.2 </w:t>
      </w:r>
      <w:r w:rsidRPr="00F457B8">
        <w:rPr>
          <w:rFonts w:ascii="Times New Roman" w:hAnsi="Times New Roman"/>
          <w:sz w:val="28"/>
          <w:szCs w:val="28"/>
          <w:lang w:val="ru-RU"/>
        </w:rPr>
        <w:t>«</w:t>
      </w:r>
      <w:r w:rsidRPr="00F457B8">
        <w:rPr>
          <w:rFonts w:ascii="Times New Roman" w:hAnsi="Times New Roman" w:hint="eastAsia"/>
          <w:sz w:val="28"/>
          <w:szCs w:val="28"/>
          <w:lang w:val="ru-RU"/>
        </w:rPr>
        <w:t>Исполнение</w:t>
      </w:r>
      <w:r w:rsidRPr="00F457B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457B8">
        <w:rPr>
          <w:rFonts w:ascii="Times New Roman" w:hAnsi="Times New Roman" w:hint="eastAsia"/>
          <w:sz w:val="28"/>
          <w:szCs w:val="28"/>
          <w:lang w:val="ru-RU"/>
        </w:rPr>
        <w:t>решений</w:t>
      </w:r>
      <w:r w:rsidRPr="00F457B8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457B8">
        <w:rPr>
          <w:rFonts w:ascii="Times New Roman" w:hAnsi="Times New Roman" w:hint="eastAsia"/>
          <w:sz w:val="28"/>
          <w:szCs w:val="28"/>
          <w:lang w:val="ru-RU"/>
        </w:rPr>
        <w:t>принятых</w:t>
      </w:r>
      <w:r w:rsidRPr="00F457B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457B8">
        <w:rPr>
          <w:rFonts w:ascii="Times New Roman" w:hAnsi="Times New Roman" w:hint="eastAsia"/>
          <w:sz w:val="28"/>
          <w:szCs w:val="28"/>
          <w:lang w:val="ru-RU"/>
        </w:rPr>
        <w:t>судебными</w:t>
      </w:r>
      <w:r w:rsidRPr="00F457B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457B8">
        <w:rPr>
          <w:rFonts w:ascii="Times New Roman" w:hAnsi="Times New Roman" w:hint="eastAsia"/>
          <w:sz w:val="28"/>
          <w:szCs w:val="28"/>
          <w:lang w:val="ru-RU"/>
        </w:rPr>
        <w:t>органами»</w:t>
      </w:r>
      <w:r>
        <w:rPr>
          <w:rFonts w:ascii="Times New Roman" w:hAnsi="Times New Roman"/>
          <w:sz w:val="28"/>
          <w:szCs w:val="28"/>
          <w:lang w:val="ru-RU"/>
        </w:rPr>
        <w:t xml:space="preserve"> в связи с необходимостью оплаты судебных расходов </w:t>
      </w:r>
      <w:r w:rsidRPr="00F457B8">
        <w:rPr>
          <w:color w:val="000000"/>
          <w:sz w:val="28"/>
          <w:szCs w:val="28"/>
          <w:lang w:val="ru-RU"/>
        </w:rPr>
        <w:t>в соответствии с определением Арбитражного суда Приморского края, которое вступает в силу с 21 января 2017 года.</w:t>
      </w:r>
      <w:r>
        <w:rPr>
          <w:rFonts w:asciiTheme="minorHAnsi" w:hAnsiTheme="minorHAnsi"/>
          <w:color w:val="000000"/>
          <w:sz w:val="28"/>
          <w:szCs w:val="28"/>
          <w:lang w:val="ru-RU"/>
        </w:rPr>
        <w:t xml:space="preserve"> </w:t>
      </w:r>
    </w:p>
    <w:p w:rsidR="00F457B8" w:rsidRPr="00F457B8" w:rsidRDefault="00F457B8" w:rsidP="00F457B8">
      <w:pPr>
        <w:widowControl w:val="0"/>
        <w:spacing w:line="276" w:lineRule="auto"/>
        <w:ind w:firstLine="708"/>
        <w:jc w:val="both"/>
        <w:rPr>
          <w:rFonts w:asciiTheme="minorHAnsi" w:hAnsiTheme="minorHAnsi"/>
          <w:sz w:val="28"/>
          <w:szCs w:val="28"/>
          <w:lang w:val="ru-RU"/>
        </w:rPr>
      </w:pPr>
    </w:p>
    <w:p w:rsidR="00F93B7F" w:rsidRDefault="00F93B7F" w:rsidP="00F93B7F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E341D2">
        <w:rPr>
          <w:rFonts w:ascii="Times New Roman" w:hAnsi="Times New Roman"/>
          <w:b/>
          <w:sz w:val="28"/>
          <w:szCs w:val="28"/>
          <w:lang w:val="ru-RU"/>
        </w:rPr>
        <w:t>Увеличение расходов</w:t>
      </w:r>
      <w:r w:rsidRPr="00F93B7F">
        <w:rPr>
          <w:rFonts w:ascii="Times New Roman" w:hAnsi="Times New Roman"/>
          <w:sz w:val="28"/>
          <w:szCs w:val="28"/>
          <w:lang w:val="ru-RU"/>
        </w:rPr>
        <w:t xml:space="preserve"> краевого бюджета на 2017 год по департаменту информатизации и телекоммуникаций Приморского края </w:t>
      </w:r>
      <w:r w:rsidR="00E341D2">
        <w:rPr>
          <w:rFonts w:ascii="Times New Roman" w:hAnsi="Times New Roman"/>
          <w:sz w:val="28"/>
          <w:szCs w:val="28"/>
          <w:lang w:val="ru-RU"/>
        </w:rPr>
        <w:t xml:space="preserve">на реализацию </w:t>
      </w:r>
      <w:r w:rsidR="00E341D2" w:rsidRPr="00E341D2">
        <w:rPr>
          <w:rFonts w:ascii="Times New Roman" w:hAnsi="Times New Roman"/>
          <w:b/>
          <w:sz w:val="28"/>
          <w:szCs w:val="28"/>
          <w:lang w:val="ru-RU"/>
        </w:rPr>
        <w:t>мероприятия 4.1.2</w:t>
      </w:r>
      <w:r w:rsidR="00E341D2">
        <w:rPr>
          <w:rFonts w:ascii="Times New Roman" w:hAnsi="Times New Roman"/>
          <w:sz w:val="28"/>
          <w:szCs w:val="28"/>
          <w:lang w:val="ru-RU"/>
        </w:rPr>
        <w:t xml:space="preserve"> «</w:t>
      </w:r>
      <w:r w:rsidR="00E341D2" w:rsidRPr="00E341D2">
        <w:rPr>
          <w:rFonts w:ascii="Times New Roman" w:hAnsi="Times New Roman" w:hint="eastAsia"/>
          <w:sz w:val="28"/>
          <w:szCs w:val="28"/>
          <w:lang w:val="ru-RU"/>
        </w:rPr>
        <w:t>Предоставление</w:t>
      </w:r>
      <w:r w:rsidR="00E341D2" w:rsidRPr="00E341D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341D2" w:rsidRPr="00E341D2">
        <w:rPr>
          <w:rFonts w:ascii="Times New Roman" w:hAnsi="Times New Roman" w:hint="eastAsia"/>
          <w:sz w:val="28"/>
          <w:szCs w:val="28"/>
          <w:lang w:val="ru-RU"/>
        </w:rPr>
        <w:t>субсидии</w:t>
      </w:r>
      <w:r w:rsidR="00E341D2" w:rsidRPr="00E341D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341D2" w:rsidRPr="00E341D2">
        <w:rPr>
          <w:rFonts w:ascii="Times New Roman" w:hAnsi="Times New Roman" w:hint="eastAsia"/>
          <w:sz w:val="28"/>
          <w:szCs w:val="28"/>
          <w:lang w:val="ru-RU"/>
        </w:rPr>
        <w:t>на</w:t>
      </w:r>
      <w:r w:rsidR="00E341D2" w:rsidRPr="00E341D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341D2" w:rsidRPr="00E341D2">
        <w:rPr>
          <w:rFonts w:ascii="Times New Roman" w:hAnsi="Times New Roman" w:hint="eastAsia"/>
          <w:sz w:val="28"/>
          <w:szCs w:val="28"/>
          <w:lang w:val="ru-RU"/>
        </w:rPr>
        <w:t>финансовое</w:t>
      </w:r>
      <w:r w:rsidR="00E341D2" w:rsidRPr="00E341D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341D2" w:rsidRPr="00E341D2">
        <w:rPr>
          <w:rFonts w:ascii="Times New Roman" w:hAnsi="Times New Roman" w:hint="eastAsia"/>
          <w:sz w:val="28"/>
          <w:szCs w:val="28"/>
          <w:lang w:val="ru-RU"/>
        </w:rPr>
        <w:t>обеспечение</w:t>
      </w:r>
      <w:r w:rsidR="00E341D2" w:rsidRPr="00E341D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341D2" w:rsidRPr="00E341D2">
        <w:rPr>
          <w:rFonts w:ascii="Times New Roman" w:hAnsi="Times New Roman" w:hint="eastAsia"/>
          <w:sz w:val="28"/>
          <w:szCs w:val="28"/>
          <w:lang w:val="ru-RU"/>
        </w:rPr>
        <w:t>выполнения</w:t>
      </w:r>
      <w:r w:rsidR="00E341D2" w:rsidRPr="00E341D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341D2" w:rsidRPr="00E341D2">
        <w:rPr>
          <w:rFonts w:ascii="Times New Roman" w:hAnsi="Times New Roman" w:hint="eastAsia"/>
          <w:sz w:val="28"/>
          <w:szCs w:val="28"/>
          <w:lang w:val="ru-RU"/>
        </w:rPr>
        <w:t>государственного</w:t>
      </w:r>
      <w:r w:rsidR="00E341D2" w:rsidRPr="00E341D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341D2" w:rsidRPr="00E341D2">
        <w:rPr>
          <w:rFonts w:ascii="Times New Roman" w:hAnsi="Times New Roman" w:hint="eastAsia"/>
          <w:sz w:val="28"/>
          <w:szCs w:val="28"/>
          <w:lang w:val="ru-RU"/>
        </w:rPr>
        <w:t>задания</w:t>
      </w:r>
      <w:r w:rsidR="00E341D2" w:rsidRPr="00E341D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341D2" w:rsidRPr="00E341D2">
        <w:rPr>
          <w:rFonts w:ascii="Times New Roman" w:hAnsi="Times New Roman" w:hint="eastAsia"/>
          <w:sz w:val="28"/>
          <w:szCs w:val="28"/>
          <w:lang w:val="ru-RU"/>
        </w:rPr>
        <w:t>КГБУ</w:t>
      </w:r>
      <w:r w:rsidR="00E341D2" w:rsidRPr="00E341D2">
        <w:rPr>
          <w:rFonts w:ascii="Times New Roman" w:hAnsi="Times New Roman"/>
          <w:sz w:val="28"/>
          <w:szCs w:val="28"/>
          <w:lang w:val="ru-RU"/>
        </w:rPr>
        <w:t xml:space="preserve"> «</w:t>
      </w:r>
      <w:r w:rsidR="00E341D2" w:rsidRPr="00E341D2">
        <w:rPr>
          <w:rFonts w:ascii="Times New Roman" w:hAnsi="Times New Roman" w:hint="eastAsia"/>
          <w:sz w:val="28"/>
          <w:szCs w:val="28"/>
          <w:lang w:val="ru-RU"/>
        </w:rPr>
        <w:t>ИТЦ</w:t>
      </w:r>
      <w:r w:rsidR="00E341D2" w:rsidRPr="00E341D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341D2" w:rsidRPr="00E341D2">
        <w:rPr>
          <w:rFonts w:ascii="Times New Roman" w:hAnsi="Times New Roman" w:hint="eastAsia"/>
          <w:sz w:val="28"/>
          <w:szCs w:val="28"/>
          <w:lang w:val="ru-RU"/>
        </w:rPr>
        <w:t>Приморского</w:t>
      </w:r>
      <w:r w:rsidR="00E341D2" w:rsidRPr="00E341D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341D2" w:rsidRPr="00E341D2">
        <w:rPr>
          <w:rFonts w:ascii="Times New Roman" w:hAnsi="Times New Roman" w:hint="eastAsia"/>
          <w:sz w:val="28"/>
          <w:szCs w:val="28"/>
          <w:lang w:val="ru-RU"/>
        </w:rPr>
        <w:t>края»</w:t>
      </w:r>
      <w:r w:rsidR="00E341D2" w:rsidRPr="00E341D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341D2" w:rsidRPr="00E341D2">
        <w:rPr>
          <w:rFonts w:ascii="Times New Roman" w:hAnsi="Times New Roman"/>
          <w:b/>
          <w:sz w:val="28"/>
          <w:szCs w:val="28"/>
          <w:lang w:val="ru-RU"/>
        </w:rPr>
        <w:t>на общую сумму</w:t>
      </w:r>
      <w:r w:rsidRPr="00E341D2">
        <w:rPr>
          <w:rFonts w:ascii="Times New Roman" w:hAnsi="Times New Roman"/>
          <w:b/>
          <w:sz w:val="28"/>
          <w:szCs w:val="28"/>
          <w:lang w:val="ru-RU"/>
        </w:rPr>
        <w:t xml:space="preserve"> 19 205,39 тыс. рублей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с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целью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обслуживания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оргтехники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(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печатающих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устройств</w:t>
      </w:r>
      <w:r w:rsidRPr="000234E2">
        <w:rPr>
          <w:rFonts w:ascii="Times New Roman" w:hAnsi="Times New Roman"/>
          <w:sz w:val="28"/>
          <w:szCs w:val="28"/>
          <w:lang w:val="ru-RU"/>
        </w:rPr>
        <w:t>)</w:t>
      </w:r>
      <w:r>
        <w:rPr>
          <w:rFonts w:ascii="Times New Roman" w:hAnsi="Times New Roman"/>
          <w:sz w:val="28"/>
          <w:szCs w:val="28"/>
          <w:lang w:val="ru-RU"/>
        </w:rPr>
        <w:t xml:space="preserve"> переданной на баланс учреждения,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модернизации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информационно</w:t>
      </w:r>
      <w:r w:rsidRPr="000234E2">
        <w:rPr>
          <w:rFonts w:ascii="Times New Roman" w:hAnsi="Times New Roman"/>
          <w:sz w:val="28"/>
          <w:szCs w:val="28"/>
          <w:lang w:val="ru-RU"/>
        </w:rPr>
        <w:t>-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аналитической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системы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«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Голос</w:t>
      </w:r>
      <w:r w:rsidRPr="000234E2">
        <w:rPr>
          <w:rFonts w:ascii="Times New Roman" w:hAnsi="Times New Roman"/>
          <w:sz w:val="28"/>
          <w:szCs w:val="28"/>
          <w:lang w:val="ru-RU"/>
        </w:rPr>
        <w:t>25»</w:t>
      </w:r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обеспечения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доступом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к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Федеральной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информационной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системе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«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На</w:t>
      </w:r>
      <w:r w:rsidR="00A16C4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Дальний</w:t>
      </w:r>
      <w:r w:rsidR="00A16C4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Восток</w:t>
      </w:r>
      <w:bookmarkStart w:id="0" w:name="_GoBack"/>
      <w:bookmarkEnd w:id="0"/>
      <w:proofErr w:type="gramEnd"/>
      <w:r w:rsidRPr="000234E2">
        <w:rPr>
          <w:rFonts w:ascii="Times New Roman" w:hAnsi="Times New Roman" w:hint="eastAsia"/>
          <w:sz w:val="28"/>
          <w:szCs w:val="28"/>
          <w:lang w:val="ru-RU"/>
        </w:rPr>
        <w:t>»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уполномоченных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органов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по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предоставлению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гражданам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земельных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участков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на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территории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Приморского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края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безвозмездное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пользование</w:t>
      </w:r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приобретения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оргтехники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в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связи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с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увеличением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штатной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численности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департамента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земельных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и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имущественных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отношений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Приморского</w:t>
      </w:r>
      <w:r w:rsidRPr="000234E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234E2">
        <w:rPr>
          <w:rFonts w:ascii="Times New Roman" w:hAnsi="Times New Roman" w:hint="eastAsia"/>
          <w:sz w:val="28"/>
          <w:szCs w:val="28"/>
          <w:lang w:val="ru-RU"/>
        </w:rPr>
        <w:t>края</w:t>
      </w:r>
      <w:r>
        <w:rPr>
          <w:rFonts w:ascii="Times New Roman" w:hAnsi="Times New Roman"/>
          <w:sz w:val="28"/>
          <w:szCs w:val="28"/>
          <w:lang w:val="ru-RU"/>
        </w:rPr>
        <w:t xml:space="preserve">. </w:t>
      </w:r>
      <w:r w:rsidRPr="00E341D2">
        <w:rPr>
          <w:rFonts w:ascii="Times New Roman" w:hAnsi="Times New Roman"/>
          <w:sz w:val="28"/>
          <w:szCs w:val="28"/>
          <w:lang w:val="ru-RU"/>
        </w:rPr>
        <w:t>Объём ресурсного обеспечения на реализацию подпрограммы № 4 изменится следующим образом: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4113"/>
        <w:gridCol w:w="1843"/>
        <w:gridCol w:w="1556"/>
        <w:gridCol w:w="1843"/>
      </w:tblGrid>
      <w:tr w:rsidR="00E341D2" w:rsidRPr="009608AC" w:rsidTr="00E521BF">
        <w:trPr>
          <w:cantSplit/>
          <w:trHeight w:val="1801"/>
        </w:trPr>
        <w:tc>
          <w:tcPr>
            <w:tcW w:w="417" w:type="pct"/>
            <w:textDirection w:val="btLr"/>
            <w:vAlign w:val="center"/>
          </w:tcPr>
          <w:p w:rsidR="00E341D2" w:rsidRPr="009608AC" w:rsidRDefault="00E341D2" w:rsidP="00E521BF">
            <w:pPr>
              <w:ind w:left="113" w:right="113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  <w:t>Пункт подпрограммы/мероприятия</w:t>
            </w:r>
          </w:p>
        </w:tc>
        <w:tc>
          <w:tcPr>
            <w:tcW w:w="2015" w:type="pct"/>
            <w:shd w:val="clear" w:color="auto" w:fill="auto"/>
            <w:vAlign w:val="center"/>
          </w:tcPr>
          <w:p w:rsidR="00E341D2" w:rsidRPr="009608AC" w:rsidRDefault="00E341D2" w:rsidP="00E521BF">
            <w:pPr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  <w:t>Наименование мероприятия</w:t>
            </w:r>
          </w:p>
        </w:tc>
        <w:tc>
          <w:tcPr>
            <w:tcW w:w="903" w:type="pct"/>
            <w:vAlign w:val="center"/>
          </w:tcPr>
          <w:p w:rsidR="00E341D2" w:rsidRPr="009608AC" w:rsidRDefault="00E341D2" w:rsidP="00E521BF">
            <w:pPr>
              <w:ind w:left="-76" w:right="-98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</w:pPr>
            <w:r w:rsidRPr="009608AC">
              <w:rPr>
                <w:rFonts w:ascii="Times New Roman" w:hAnsi="Times New Roman"/>
                <w:b/>
                <w:sz w:val="22"/>
                <w:szCs w:val="22"/>
              </w:rPr>
              <w:t>КБК</w:t>
            </w:r>
          </w:p>
        </w:tc>
        <w:tc>
          <w:tcPr>
            <w:tcW w:w="762" w:type="pct"/>
            <w:vAlign w:val="center"/>
          </w:tcPr>
          <w:p w:rsidR="00E341D2" w:rsidRPr="009608AC" w:rsidRDefault="00E341D2" w:rsidP="00E521BF">
            <w:pPr>
              <w:ind w:left="-76" w:right="-98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903" w:type="pct"/>
            <w:vAlign w:val="center"/>
          </w:tcPr>
          <w:p w:rsidR="00E341D2" w:rsidRPr="009608AC" w:rsidRDefault="00E341D2" w:rsidP="00E521BF">
            <w:pPr>
              <w:ind w:left="-76" w:right="-98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  <w:t xml:space="preserve">Сумма средств на реализацию государственной программы, </w:t>
            </w:r>
            <w:proofErr w:type="spellStart"/>
            <w:r w:rsidRPr="009608AC"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  <w:t>тыс</w:t>
            </w:r>
            <w:proofErr w:type="gramStart"/>
            <w:r w:rsidRPr="009608AC"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  <w:t>.р</w:t>
            </w:r>
            <w:proofErr w:type="gramEnd"/>
            <w:r w:rsidRPr="009608AC"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  <w:t>ублей</w:t>
            </w:r>
            <w:proofErr w:type="spellEnd"/>
          </w:p>
          <w:p w:rsidR="00E341D2" w:rsidRPr="009608AC" w:rsidRDefault="00E341D2" w:rsidP="00E521BF">
            <w:pPr>
              <w:ind w:left="-76" w:right="-98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  <w:t>2017 год</w:t>
            </w:r>
          </w:p>
        </w:tc>
      </w:tr>
      <w:tr w:rsidR="00E341D2" w:rsidRPr="00A16C45" w:rsidTr="00E521BF">
        <w:trPr>
          <w:cantSplit/>
          <w:trHeight w:val="421"/>
        </w:trPr>
        <w:tc>
          <w:tcPr>
            <w:tcW w:w="5000" w:type="pct"/>
            <w:gridSpan w:val="5"/>
            <w:vAlign w:val="center"/>
          </w:tcPr>
          <w:p w:rsidR="00E341D2" w:rsidRPr="009608AC" w:rsidRDefault="00E341D2" w:rsidP="00E521BF">
            <w:pPr>
              <w:ind w:left="113" w:right="113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  <w:t>Подпрограмма № 4 «</w:t>
            </w:r>
            <w:r w:rsidRPr="009608AC">
              <w:rPr>
                <w:b/>
                <w:sz w:val="22"/>
                <w:szCs w:val="22"/>
                <w:lang w:val="ru-RU"/>
              </w:rPr>
              <w:t>Развитие отрасли информационных технологий и телекоммуникаций</w:t>
            </w:r>
            <w:r w:rsidRPr="009608AC"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  <w:t>»</w:t>
            </w:r>
          </w:p>
        </w:tc>
      </w:tr>
      <w:tr w:rsidR="00E341D2" w:rsidRPr="009608AC" w:rsidTr="00E521BF">
        <w:trPr>
          <w:cantSplit/>
          <w:trHeight w:val="421"/>
        </w:trPr>
        <w:tc>
          <w:tcPr>
            <w:tcW w:w="417" w:type="pct"/>
            <w:vMerge w:val="restart"/>
            <w:vAlign w:val="center"/>
          </w:tcPr>
          <w:p w:rsidR="00E341D2" w:rsidRPr="009608AC" w:rsidRDefault="00E341D2" w:rsidP="00E521BF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4.1.1.</w:t>
            </w:r>
          </w:p>
        </w:tc>
        <w:tc>
          <w:tcPr>
            <w:tcW w:w="2015" w:type="pct"/>
            <w:vMerge w:val="restart"/>
            <w:shd w:val="clear" w:color="auto" w:fill="auto"/>
            <w:vAlign w:val="center"/>
          </w:tcPr>
          <w:p w:rsidR="00E341D2" w:rsidRPr="009608AC" w:rsidRDefault="00E341D2" w:rsidP="00E521BF">
            <w:pPr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Содержание аппарата управления департамента информатизации и телекоммуникаций Приморского края</w:t>
            </w:r>
          </w:p>
        </w:tc>
        <w:tc>
          <w:tcPr>
            <w:tcW w:w="903" w:type="pct"/>
            <w:vMerge w:val="restart"/>
            <w:vAlign w:val="center"/>
          </w:tcPr>
          <w:p w:rsidR="00E341D2" w:rsidRPr="009608AC" w:rsidRDefault="00E341D2" w:rsidP="00E521BF">
            <w:pPr>
              <w:ind w:left="-76" w:right="-98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hAnsi="Times New Roman"/>
                <w:sz w:val="22"/>
                <w:szCs w:val="22"/>
                <w:lang w:val="ru-RU"/>
              </w:rPr>
              <w:t>755-0113-1140110030-851</w:t>
            </w:r>
          </w:p>
        </w:tc>
        <w:tc>
          <w:tcPr>
            <w:tcW w:w="762" w:type="pct"/>
            <w:vAlign w:val="center"/>
          </w:tcPr>
          <w:p w:rsidR="00E341D2" w:rsidRPr="009608AC" w:rsidRDefault="00E341D2" w:rsidP="00E521BF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утверждено Законом</w:t>
            </w:r>
          </w:p>
        </w:tc>
        <w:tc>
          <w:tcPr>
            <w:tcW w:w="903" w:type="pct"/>
            <w:vAlign w:val="center"/>
          </w:tcPr>
          <w:p w:rsidR="00E341D2" w:rsidRPr="009608AC" w:rsidRDefault="00E341D2" w:rsidP="00E521BF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hAnsi="Times New Roman"/>
                <w:sz w:val="22"/>
                <w:szCs w:val="22"/>
                <w:lang w:val="ru-RU"/>
              </w:rPr>
              <w:t>96,30</w:t>
            </w:r>
          </w:p>
        </w:tc>
      </w:tr>
      <w:tr w:rsidR="00E341D2" w:rsidRPr="009608AC" w:rsidTr="00E521BF">
        <w:trPr>
          <w:cantSplit/>
          <w:trHeight w:val="421"/>
        </w:trPr>
        <w:tc>
          <w:tcPr>
            <w:tcW w:w="417" w:type="pct"/>
            <w:vMerge/>
            <w:vAlign w:val="center"/>
          </w:tcPr>
          <w:p w:rsidR="00E341D2" w:rsidRPr="009608AC" w:rsidRDefault="00E341D2" w:rsidP="00E521BF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2015" w:type="pct"/>
            <w:vMerge/>
            <w:shd w:val="clear" w:color="auto" w:fill="auto"/>
            <w:vAlign w:val="center"/>
          </w:tcPr>
          <w:p w:rsidR="00E341D2" w:rsidRPr="009608AC" w:rsidRDefault="00E341D2" w:rsidP="00E521BF">
            <w:pPr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903" w:type="pct"/>
            <w:vMerge/>
            <w:vAlign w:val="center"/>
          </w:tcPr>
          <w:p w:rsidR="00E341D2" w:rsidRPr="009608AC" w:rsidRDefault="00E341D2" w:rsidP="00E521BF">
            <w:pPr>
              <w:ind w:left="-76" w:right="-98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762" w:type="pct"/>
            <w:vAlign w:val="center"/>
          </w:tcPr>
          <w:p w:rsidR="00E341D2" w:rsidRPr="009608AC" w:rsidRDefault="00E341D2" w:rsidP="00E521BF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изменения</w:t>
            </w:r>
          </w:p>
        </w:tc>
        <w:tc>
          <w:tcPr>
            <w:tcW w:w="903" w:type="pct"/>
            <w:vAlign w:val="center"/>
          </w:tcPr>
          <w:p w:rsidR="00E341D2" w:rsidRPr="009608AC" w:rsidRDefault="00E341D2" w:rsidP="00E521BF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hAnsi="Times New Roman"/>
                <w:sz w:val="22"/>
                <w:szCs w:val="22"/>
                <w:lang w:val="ru-RU"/>
              </w:rPr>
              <w:t>- 50,00</w:t>
            </w:r>
          </w:p>
        </w:tc>
      </w:tr>
      <w:tr w:rsidR="00E341D2" w:rsidRPr="009608AC" w:rsidTr="00E521BF">
        <w:trPr>
          <w:cantSplit/>
          <w:trHeight w:val="421"/>
        </w:trPr>
        <w:tc>
          <w:tcPr>
            <w:tcW w:w="417" w:type="pct"/>
            <w:vMerge/>
            <w:vAlign w:val="center"/>
          </w:tcPr>
          <w:p w:rsidR="00E341D2" w:rsidRPr="009608AC" w:rsidRDefault="00E341D2" w:rsidP="00E521BF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2015" w:type="pct"/>
            <w:vMerge/>
            <w:shd w:val="clear" w:color="auto" w:fill="auto"/>
            <w:vAlign w:val="center"/>
          </w:tcPr>
          <w:p w:rsidR="00E341D2" w:rsidRPr="009608AC" w:rsidRDefault="00E341D2" w:rsidP="00E521BF">
            <w:pPr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903" w:type="pct"/>
            <w:vMerge/>
            <w:vAlign w:val="center"/>
          </w:tcPr>
          <w:p w:rsidR="00E341D2" w:rsidRPr="009608AC" w:rsidRDefault="00E341D2" w:rsidP="00E521BF">
            <w:pPr>
              <w:ind w:left="-76" w:right="-98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762" w:type="pct"/>
            <w:vAlign w:val="center"/>
          </w:tcPr>
          <w:p w:rsidR="00E341D2" w:rsidRPr="009608AC" w:rsidRDefault="00E341D2" w:rsidP="00E521BF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проект с учетом изменений</w:t>
            </w:r>
          </w:p>
        </w:tc>
        <w:tc>
          <w:tcPr>
            <w:tcW w:w="903" w:type="pct"/>
            <w:vAlign w:val="center"/>
          </w:tcPr>
          <w:p w:rsidR="00E341D2" w:rsidRPr="009608AC" w:rsidRDefault="00E341D2" w:rsidP="00E521BF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hAnsi="Times New Roman"/>
                <w:sz w:val="22"/>
                <w:szCs w:val="22"/>
                <w:lang w:val="ru-RU"/>
              </w:rPr>
              <w:t>46,30</w:t>
            </w:r>
          </w:p>
        </w:tc>
      </w:tr>
      <w:tr w:rsidR="00E341D2" w:rsidRPr="009608AC" w:rsidTr="00E521BF">
        <w:trPr>
          <w:cantSplit/>
          <w:trHeight w:val="421"/>
        </w:trPr>
        <w:tc>
          <w:tcPr>
            <w:tcW w:w="417" w:type="pct"/>
            <w:vMerge w:val="restart"/>
            <w:vAlign w:val="center"/>
          </w:tcPr>
          <w:p w:rsidR="00E341D2" w:rsidRPr="009608AC" w:rsidRDefault="00E341D2" w:rsidP="00E521BF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lastRenderedPageBreak/>
              <w:t>4.1.2.</w:t>
            </w:r>
          </w:p>
        </w:tc>
        <w:tc>
          <w:tcPr>
            <w:tcW w:w="2015" w:type="pct"/>
            <w:vMerge w:val="restart"/>
            <w:shd w:val="clear" w:color="auto" w:fill="auto"/>
            <w:vAlign w:val="center"/>
          </w:tcPr>
          <w:p w:rsidR="00E341D2" w:rsidRPr="009608AC" w:rsidRDefault="00E341D2" w:rsidP="00E521BF">
            <w:pPr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Исполнение решений, принятых судебными органами</w:t>
            </w:r>
          </w:p>
        </w:tc>
        <w:tc>
          <w:tcPr>
            <w:tcW w:w="903" w:type="pct"/>
            <w:vMerge w:val="restart"/>
            <w:vAlign w:val="center"/>
          </w:tcPr>
          <w:p w:rsidR="00E341D2" w:rsidRPr="009608AC" w:rsidRDefault="00E341D2" w:rsidP="00E521BF">
            <w:pPr>
              <w:ind w:left="-76" w:right="-98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hAnsi="Times New Roman"/>
                <w:sz w:val="22"/>
                <w:szCs w:val="22"/>
                <w:lang w:val="ru-RU"/>
              </w:rPr>
              <w:t>755-0113-1140129050-831</w:t>
            </w:r>
          </w:p>
        </w:tc>
        <w:tc>
          <w:tcPr>
            <w:tcW w:w="762" w:type="pct"/>
            <w:vAlign w:val="center"/>
          </w:tcPr>
          <w:p w:rsidR="00E341D2" w:rsidRPr="009608AC" w:rsidRDefault="00E341D2" w:rsidP="00E521BF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утверждено Законом</w:t>
            </w:r>
          </w:p>
        </w:tc>
        <w:tc>
          <w:tcPr>
            <w:tcW w:w="903" w:type="pct"/>
            <w:vAlign w:val="center"/>
          </w:tcPr>
          <w:p w:rsidR="00E341D2" w:rsidRPr="009608AC" w:rsidRDefault="00E341D2" w:rsidP="00E521BF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hAnsi="Times New Roman"/>
                <w:sz w:val="22"/>
                <w:szCs w:val="22"/>
                <w:lang w:val="ru-RU"/>
              </w:rPr>
              <w:t>0,00</w:t>
            </w:r>
          </w:p>
        </w:tc>
      </w:tr>
      <w:tr w:rsidR="00E341D2" w:rsidRPr="009608AC" w:rsidTr="00E521BF">
        <w:trPr>
          <w:cantSplit/>
          <w:trHeight w:val="421"/>
        </w:trPr>
        <w:tc>
          <w:tcPr>
            <w:tcW w:w="417" w:type="pct"/>
            <w:vMerge/>
            <w:vAlign w:val="center"/>
          </w:tcPr>
          <w:p w:rsidR="00E341D2" w:rsidRPr="009608AC" w:rsidRDefault="00E341D2" w:rsidP="00E521BF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2015" w:type="pct"/>
            <w:vMerge/>
            <w:shd w:val="clear" w:color="auto" w:fill="auto"/>
            <w:vAlign w:val="center"/>
          </w:tcPr>
          <w:p w:rsidR="00E341D2" w:rsidRPr="009608AC" w:rsidRDefault="00E341D2" w:rsidP="00E521BF">
            <w:pPr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903" w:type="pct"/>
            <w:vMerge/>
            <w:vAlign w:val="center"/>
          </w:tcPr>
          <w:p w:rsidR="00E341D2" w:rsidRPr="009608AC" w:rsidRDefault="00E341D2" w:rsidP="00E521BF">
            <w:pPr>
              <w:ind w:left="-76" w:right="-98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762" w:type="pct"/>
            <w:vAlign w:val="center"/>
          </w:tcPr>
          <w:p w:rsidR="00E341D2" w:rsidRPr="009608AC" w:rsidRDefault="00E341D2" w:rsidP="00E521BF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изменения</w:t>
            </w:r>
          </w:p>
        </w:tc>
        <w:tc>
          <w:tcPr>
            <w:tcW w:w="903" w:type="pct"/>
            <w:vAlign w:val="center"/>
          </w:tcPr>
          <w:p w:rsidR="00E341D2" w:rsidRPr="009608AC" w:rsidRDefault="00E341D2" w:rsidP="00E521BF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hAnsi="Times New Roman"/>
                <w:sz w:val="22"/>
                <w:szCs w:val="22"/>
                <w:lang w:val="ru-RU"/>
              </w:rPr>
              <w:t>+50,00</w:t>
            </w:r>
          </w:p>
        </w:tc>
      </w:tr>
      <w:tr w:rsidR="00E341D2" w:rsidRPr="009608AC" w:rsidTr="00E521BF">
        <w:trPr>
          <w:cantSplit/>
          <w:trHeight w:val="421"/>
        </w:trPr>
        <w:tc>
          <w:tcPr>
            <w:tcW w:w="417" w:type="pct"/>
            <w:vMerge/>
            <w:vAlign w:val="center"/>
          </w:tcPr>
          <w:p w:rsidR="00E341D2" w:rsidRPr="009608AC" w:rsidRDefault="00E341D2" w:rsidP="00E521BF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2015" w:type="pct"/>
            <w:vMerge/>
            <w:shd w:val="clear" w:color="auto" w:fill="auto"/>
            <w:vAlign w:val="center"/>
          </w:tcPr>
          <w:p w:rsidR="00E341D2" w:rsidRPr="009608AC" w:rsidRDefault="00E341D2" w:rsidP="00E521BF">
            <w:pPr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903" w:type="pct"/>
            <w:vMerge/>
            <w:vAlign w:val="center"/>
          </w:tcPr>
          <w:p w:rsidR="00E341D2" w:rsidRPr="009608AC" w:rsidRDefault="00E341D2" w:rsidP="00E521BF">
            <w:pPr>
              <w:ind w:left="-76" w:right="-98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762" w:type="pct"/>
            <w:vAlign w:val="center"/>
          </w:tcPr>
          <w:p w:rsidR="00E341D2" w:rsidRPr="009608AC" w:rsidRDefault="00E341D2" w:rsidP="00E521BF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проект с учетом изменений</w:t>
            </w:r>
          </w:p>
        </w:tc>
        <w:tc>
          <w:tcPr>
            <w:tcW w:w="903" w:type="pct"/>
            <w:vAlign w:val="center"/>
          </w:tcPr>
          <w:p w:rsidR="00E341D2" w:rsidRPr="009608AC" w:rsidRDefault="00E341D2" w:rsidP="00E521BF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hAnsi="Times New Roman"/>
                <w:sz w:val="22"/>
                <w:szCs w:val="22"/>
                <w:lang w:val="ru-RU"/>
              </w:rPr>
              <w:t>50,00</w:t>
            </w:r>
          </w:p>
        </w:tc>
      </w:tr>
      <w:tr w:rsidR="00E341D2" w:rsidRPr="009608AC" w:rsidTr="00E521BF">
        <w:trPr>
          <w:cantSplit/>
          <w:trHeight w:val="421"/>
        </w:trPr>
        <w:tc>
          <w:tcPr>
            <w:tcW w:w="417" w:type="pct"/>
            <w:vMerge w:val="restart"/>
            <w:vAlign w:val="center"/>
          </w:tcPr>
          <w:p w:rsidR="00E341D2" w:rsidRPr="009608AC" w:rsidRDefault="00E341D2" w:rsidP="00E521BF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4.2.1.1</w:t>
            </w:r>
          </w:p>
        </w:tc>
        <w:tc>
          <w:tcPr>
            <w:tcW w:w="2015" w:type="pct"/>
            <w:vMerge w:val="restart"/>
            <w:shd w:val="clear" w:color="auto" w:fill="auto"/>
            <w:vAlign w:val="center"/>
          </w:tcPr>
          <w:p w:rsidR="00E341D2" w:rsidRPr="009608AC" w:rsidRDefault="00E341D2" w:rsidP="00E521BF">
            <w:pPr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Предоставление субсидии на финансовое обеспечение выполнения государственного задания КГБУ «ИТЦ Приморского края</w:t>
            </w:r>
          </w:p>
        </w:tc>
        <w:tc>
          <w:tcPr>
            <w:tcW w:w="903" w:type="pct"/>
            <w:vMerge w:val="restart"/>
            <w:vAlign w:val="center"/>
          </w:tcPr>
          <w:p w:rsidR="00E341D2" w:rsidRPr="009608AC" w:rsidRDefault="00E341D2" w:rsidP="00E341D2">
            <w:pPr>
              <w:ind w:left="-76" w:right="-98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hAnsi="Times New Roman"/>
                <w:sz w:val="22"/>
                <w:szCs w:val="22"/>
                <w:lang w:val="ru-RU"/>
              </w:rPr>
              <w:t>755-0410-1140270590-611</w:t>
            </w:r>
          </w:p>
        </w:tc>
        <w:tc>
          <w:tcPr>
            <w:tcW w:w="762" w:type="pct"/>
            <w:vAlign w:val="center"/>
          </w:tcPr>
          <w:p w:rsidR="00E341D2" w:rsidRPr="009608AC" w:rsidRDefault="00E341D2" w:rsidP="00E521BF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утверждено Законом</w:t>
            </w:r>
          </w:p>
        </w:tc>
        <w:tc>
          <w:tcPr>
            <w:tcW w:w="903" w:type="pct"/>
            <w:vAlign w:val="center"/>
          </w:tcPr>
          <w:p w:rsidR="00E341D2" w:rsidRPr="009608AC" w:rsidRDefault="00E341D2" w:rsidP="00E521BF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hAnsi="Times New Roman"/>
                <w:sz w:val="22"/>
                <w:szCs w:val="22"/>
                <w:lang w:val="ru-RU"/>
              </w:rPr>
              <w:t>285 250,09</w:t>
            </w:r>
          </w:p>
        </w:tc>
      </w:tr>
      <w:tr w:rsidR="00E341D2" w:rsidRPr="009608AC" w:rsidTr="00E521BF">
        <w:trPr>
          <w:cantSplit/>
          <w:trHeight w:val="421"/>
        </w:trPr>
        <w:tc>
          <w:tcPr>
            <w:tcW w:w="417" w:type="pct"/>
            <w:vMerge/>
            <w:vAlign w:val="center"/>
          </w:tcPr>
          <w:p w:rsidR="00E341D2" w:rsidRPr="009608AC" w:rsidRDefault="00E341D2" w:rsidP="00E521BF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2015" w:type="pct"/>
            <w:vMerge/>
            <w:shd w:val="clear" w:color="auto" w:fill="auto"/>
            <w:vAlign w:val="center"/>
          </w:tcPr>
          <w:p w:rsidR="00E341D2" w:rsidRPr="009608AC" w:rsidRDefault="00E341D2" w:rsidP="00E521BF">
            <w:pPr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903" w:type="pct"/>
            <w:vMerge/>
            <w:vAlign w:val="center"/>
          </w:tcPr>
          <w:p w:rsidR="00E341D2" w:rsidRPr="009608AC" w:rsidRDefault="00E341D2" w:rsidP="00E521BF">
            <w:pPr>
              <w:ind w:left="-76" w:right="-98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762" w:type="pct"/>
            <w:vAlign w:val="center"/>
          </w:tcPr>
          <w:p w:rsidR="00E341D2" w:rsidRPr="009608AC" w:rsidRDefault="00E341D2" w:rsidP="00E521BF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изменения</w:t>
            </w:r>
          </w:p>
        </w:tc>
        <w:tc>
          <w:tcPr>
            <w:tcW w:w="903" w:type="pct"/>
            <w:vAlign w:val="center"/>
          </w:tcPr>
          <w:p w:rsidR="00E341D2" w:rsidRPr="009608AC" w:rsidRDefault="00E341D2" w:rsidP="00E521BF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hAnsi="Times New Roman"/>
                <w:sz w:val="22"/>
                <w:szCs w:val="22"/>
                <w:lang w:val="ru-RU"/>
              </w:rPr>
              <w:t>+ 19 205,39</w:t>
            </w:r>
          </w:p>
        </w:tc>
      </w:tr>
      <w:tr w:rsidR="00E341D2" w:rsidRPr="009608AC" w:rsidTr="00E521BF">
        <w:trPr>
          <w:cantSplit/>
          <w:trHeight w:val="421"/>
        </w:trPr>
        <w:tc>
          <w:tcPr>
            <w:tcW w:w="417" w:type="pct"/>
            <w:vMerge/>
            <w:vAlign w:val="center"/>
          </w:tcPr>
          <w:p w:rsidR="00E341D2" w:rsidRPr="009608AC" w:rsidRDefault="00E341D2" w:rsidP="00E521BF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2015" w:type="pct"/>
            <w:vMerge/>
            <w:shd w:val="clear" w:color="auto" w:fill="auto"/>
            <w:vAlign w:val="center"/>
          </w:tcPr>
          <w:p w:rsidR="00E341D2" w:rsidRPr="009608AC" w:rsidRDefault="00E341D2" w:rsidP="00E521BF">
            <w:pPr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903" w:type="pct"/>
            <w:vMerge/>
            <w:vAlign w:val="center"/>
          </w:tcPr>
          <w:p w:rsidR="00E341D2" w:rsidRPr="009608AC" w:rsidRDefault="00E341D2" w:rsidP="00E521BF">
            <w:pPr>
              <w:ind w:left="-76" w:right="-98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762" w:type="pct"/>
            <w:vAlign w:val="center"/>
          </w:tcPr>
          <w:p w:rsidR="00E341D2" w:rsidRPr="009608AC" w:rsidRDefault="00E341D2" w:rsidP="00E521BF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проект с учетом изменений</w:t>
            </w:r>
          </w:p>
        </w:tc>
        <w:tc>
          <w:tcPr>
            <w:tcW w:w="903" w:type="pct"/>
            <w:vAlign w:val="center"/>
          </w:tcPr>
          <w:p w:rsidR="00E341D2" w:rsidRPr="009608AC" w:rsidRDefault="00E341D2" w:rsidP="00E521BF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hAnsi="Times New Roman"/>
                <w:sz w:val="22"/>
                <w:szCs w:val="22"/>
                <w:lang w:val="ru-RU"/>
              </w:rPr>
              <w:t>304 455,48</w:t>
            </w:r>
          </w:p>
        </w:tc>
      </w:tr>
    </w:tbl>
    <w:p w:rsidR="00F93B7F" w:rsidRDefault="00F93B7F" w:rsidP="00E01FB4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852B8" w:rsidRDefault="00DF639E" w:rsidP="00E01FB4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E341D2">
        <w:rPr>
          <w:rFonts w:ascii="Times New Roman" w:hAnsi="Times New Roman"/>
          <w:b/>
          <w:sz w:val="28"/>
          <w:szCs w:val="28"/>
          <w:lang w:val="ru-RU"/>
        </w:rPr>
        <w:t>Перераспределение расходов</w:t>
      </w:r>
      <w:r>
        <w:rPr>
          <w:rFonts w:ascii="Times New Roman" w:hAnsi="Times New Roman"/>
          <w:sz w:val="28"/>
          <w:szCs w:val="28"/>
          <w:lang w:val="ru-RU"/>
        </w:rPr>
        <w:t xml:space="preserve"> на 2017 год по департаменту информационной политики </w:t>
      </w:r>
      <w:r w:rsidRPr="00EA36AB">
        <w:rPr>
          <w:rFonts w:ascii="Times New Roman" w:hAnsi="Times New Roman"/>
          <w:sz w:val="28"/>
          <w:szCs w:val="28"/>
          <w:lang w:val="ru-RU"/>
        </w:rPr>
        <w:t>Приморского края</w:t>
      </w:r>
      <w:r w:rsidR="00774C7A" w:rsidRPr="00EA36A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01FB4">
        <w:rPr>
          <w:rFonts w:ascii="Times New Roman" w:hAnsi="Times New Roman"/>
          <w:sz w:val="28"/>
          <w:szCs w:val="28"/>
          <w:lang w:val="ru-RU"/>
        </w:rPr>
        <w:t xml:space="preserve">произведено </w:t>
      </w:r>
      <w:r w:rsidR="00774C7A" w:rsidRPr="00EA36AB">
        <w:rPr>
          <w:rFonts w:ascii="Times New Roman" w:hAnsi="Times New Roman"/>
          <w:sz w:val="28"/>
          <w:szCs w:val="28"/>
          <w:lang w:val="ru-RU"/>
        </w:rPr>
        <w:t xml:space="preserve">за счет </w:t>
      </w:r>
      <w:r w:rsidR="00774C7A" w:rsidRPr="00EA36AB">
        <w:rPr>
          <w:rFonts w:ascii="Times New Roman" w:hAnsi="Times New Roman" w:hint="eastAsia"/>
          <w:sz w:val="28"/>
          <w:szCs w:val="28"/>
          <w:lang w:val="ru-RU"/>
        </w:rPr>
        <w:t>оптимизации</w:t>
      </w:r>
      <w:r w:rsidR="00774C7A" w:rsidRPr="00EA36A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EA36AB">
        <w:rPr>
          <w:rFonts w:ascii="Times New Roman" w:hAnsi="Times New Roman" w:hint="eastAsia"/>
          <w:sz w:val="28"/>
          <w:szCs w:val="28"/>
          <w:lang w:val="ru-RU"/>
        </w:rPr>
        <w:t>расходов</w:t>
      </w:r>
      <w:r w:rsidR="00774C7A" w:rsidRPr="00EA36A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EA36AB">
        <w:rPr>
          <w:rFonts w:ascii="Times New Roman" w:hAnsi="Times New Roman" w:hint="eastAsia"/>
          <w:b/>
          <w:sz w:val="28"/>
          <w:szCs w:val="28"/>
          <w:lang w:val="ru-RU"/>
        </w:rPr>
        <w:t>по</w:t>
      </w:r>
      <w:r w:rsidR="00774C7A" w:rsidRPr="00EA36AB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774C7A" w:rsidRPr="00EA36AB">
        <w:rPr>
          <w:rFonts w:ascii="Times New Roman" w:hAnsi="Times New Roman" w:hint="eastAsia"/>
          <w:b/>
          <w:sz w:val="28"/>
          <w:szCs w:val="28"/>
          <w:lang w:val="ru-RU"/>
        </w:rPr>
        <w:t>мероприятию</w:t>
      </w:r>
      <w:r w:rsidR="00774C7A" w:rsidRPr="00EA36AB">
        <w:rPr>
          <w:rFonts w:ascii="Times New Roman" w:hAnsi="Times New Roman"/>
          <w:b/>
          <w:sz w:val="28"/>
          <w:szCs w:val="28"/>
          <w:lang w:val="ru-RU"/>
        </w:rPr>
        <w:t xml:space="preserve"> 6.4.1.</w:t>
      </w:r>
      <w:r w:rsidR="00774C7A" w:rsidRPr="00EA36AB">
        <w:rPr>
          <w:rFonts w:ascii="Times New Roman" w:hAnsi="Times New Roman"/>
          <w:sz w:val="28"/>
          <w:szCs w:val="28"/>
          <w:lang w:val="ru-RU"/>
        </w:rPr>
        <w:t xml:space="preserve"> «</w:t>
      </w:r>
      <w:r w:rsidR="00774C7A" w:rsidRPr="00EA36AB">
        <w:rPr>
          <w:rFonts w:ascii="Times New Roman" w:hAnsi="Times New Roman" w:hint="eastAsia"/>
          <w:sz w:val="28"/>
          <w:szCs w:val="28"/>
          <w:lang w:val="ru-RU"/>
        </w:rPr>
        <w:t>Выполнение</w:t>
      </w:r>
      <w:r w:rsidR="00774C7A" w:rsidRPr="00EA36A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EA36AB">
        <w:rPr>
          <w:rFonts w:ascii="Times New Roman" w:hAnsi="Times New Roman" w:hint="eastAsia"/>
          <w:sz w:val="28"/>
          <w:szCs w:val="28"/>
          <w:lang w:val="ru-RU"/>
        </w:rPr>
        <w:t>функций</w:t>
      </w:r>
      <w:r w:rsidR="00774C7A" w:rsidRPr="00EA36A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EA36AB">
        <w:rPr>
          <w:rFonts w:ascii="Times New Roman" w:hAnsi="Times New Roman" w:hint="eastAsia"/>
          <w:sz w:val="28"/>
          <w:szCs w:val="28"/>
          <w:lang w:val="ru-RU"/>
        </w:rPr>
        <w:t>краевым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государственным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казенным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учреждением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Приморского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края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«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Приморская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реклама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и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информация»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в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сфере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размещения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и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эксплуатации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рекламных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конструкций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на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территории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Владивостокского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городского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округа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Артемовского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городского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округа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Шкотовского</w:t>
      </w:r>
      <w:proofErr w:type="spellEnd"/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муниципального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района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и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Надеждинского</w:t>
      </w:r>
      <w:proofErr w:type="spellEnd"/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муниципального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района»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b/>
          <w:sz w:val="28"/>
          <w:szCs w:val="28"/>
          <w:lang w:val="ru-RU"/>
        </w:rPr>
        <w:t>на</w:t>
      </w:r>
      <w:r w:rsidR="00774C7A" w:rsidRPr="00774C7A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b/>
          <w:sz w:val="28"/>
          <w:szCs w:val="28"/>
          <w:lang w:val="ru-RU"/>
        </w:rPr>
        <w:t>общую</w:t>
      </w:r>
      <w:r w:rsidR="00774C7A" w:rsidRPr="00774C7A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b/>
          <w:sz w:val="28"/>
          <w:szCs w:val="28"/>
          <w:lang w:val="ru-RU"/>
        </w:rPr>
        <w:t>сумму</w:t>
      </w:r>
      <w:r w:rsidR="00774C7A" w:rsidRPr="00774C7A">
        <w:rPr>
          <w:rFonts w:ascii="Times New Roman" w:hAnsi="Times New Roman"/>
          <w:b/>
          <w:sz w:val="28"/>
          <w:szCs w:val="28"/>
          <w:lang w:val="ru-RU"/>
        </w:rPr>
        <w:t xml:space="preserve"> 205 </w:t>
      </w:r>
      <w:r w:rsidR="00774C7A" w:rsidRPr="00774C7A">
        <w:rPr>
          <w:rFonts w:ascii="Times New Roman" w:hAnsi="Times New Roman" w:hint="eastAsia"/>
          <w:b/>
          <w:sz w:val="28"/>
          <w:szCs w:val="28"/>
          <w:lang w:val="ru-RU"/>
        </w:rPr>
        <w:t>тыс</w:t>
      </w:r>
      <w:r w:rsidR="00774C7A" w:rsidRPr="00774C7A">
        <w:rPr>
          <w:rFonts w:ascii="Times New Roman" w:hAnsi="Times New Roman"/>
          <w:b/>
          <w:sz w:val="28"/>
          <w:szCs w:val="28"/>
          <w:lang w:val="ru-RU"/>
        </w:rPr>
        <w:t xml:space="preserve">. </w:t>
      </w:r>
      <w:r w:rsidR="00774C7A" w:rsidRPr="00774C7A">
        <w:rPr>
          <w:rFonts w:ascii="Times New Roman" w:hAnsi="Times New Roman" w:hint="eastAsia"/>
          <w:b/>
          <w:sz w:val="28"/>
          <w:szCs w:val="28"/>
          <w:lang w:val="ru-RU"/>
        </w:rPr>
        <w:t>руб</w:t>
      </w:r>
      <w:r w:rsidR="00774C7A" w:rsidRPr="00774C7A">
        <w:rPr>
          <w:rFonts w:ascii="Times New Roman" w:hAnsi="Times New Roman"/>
          <w:b/>
          <w:sz w:val="28"/>
          <w:szCs w:val="28"/>
          <w:lang w:val="ru-RU"/>
        </w:rPr>
        <w:t>.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b/>
          <w:sz w:val="28"/>
          <w:szCs w:val="28"/>
          <w:lang w:val="ru-RU"/>
        </w:rPr>
        <w:t>на</w:t>
      </w:r>
      <w:r w:rsidR="00774C7A" w:rsidRPr="00774C7A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b/>
          <w:sz w:val="28"/>
          <w:szCs w:val="28"/>
          <w:lang w:val="ru-RU"/>
        </w:rPr>
        <w:t>мероприятие</w:t>
      </w:r>
      <w:r w:rsidR="00774C7A" w:rsidRPr="00774C7A">
        <w:rPr>
          <w:rFonts w:ascii="Times New Roman" w:hAnsi="Times New Roman"/>
          <w:b/>
          <w:sz w:val="28"/>
          <w:szCs w:val="28"/>
          <w:lang w:val="ru-RU"/>
        </w:rPr>
        <w:t xml:space="preserve"> 6.4.2.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="00774C7A" w:rsidRPr="00774C7A">
        <w:rPr>
          <w:rFonts w:ascii="Times New Roman" w:hAnsi="Times New Roman"/>
          <w:sz w:val="28"/>
          <w:szCs w:val="28"/>
          <w:lang w:val="ru-RU"/>
        </w:rPr>
        <w:t>«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Исполнение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судебных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решений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принятых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судебными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органами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в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сфере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размещения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и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эксплуатации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рекламных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конструкций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на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территории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Владивостокского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городского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округа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Артемовского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Городского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округа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Шкотовского</w:t>
      </w:r>
      <w:proofErr w:type="spellEnd"/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муниципального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района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Надеждинского</w:t>
      </w:r>
      <w:proofErr w:type="spellEnd"/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муниципального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района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b/>
          <w:sz w:val="28"/>
          <w:szCs w:val="28"/>
          <w:lang w:val="ru-RU"/>
        </w:rPr>
        <w:t>в</w:t>
      </w:r>
      <w:r w:rsidR="00774C7A" w:rsidRPr="00774C7A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b/>
          <w:sz w:val="28"/>
          <w:szCs w:val="28"/>
          <w:lang w:val="ru-RU"/>
        </w:rPr>
        <w:t>размере</w:t>
      </w:r>
      <w:r w:rsidR="00774C7A" w:rsidRPr="00774C7A">
        <w:rPr>
          <w:rFonts w:ascii="Times New Roman" w:hAnsi="Times New Roman"/>
          <w:b/>
          <w:sz w:val="28"/>
          <w:szCs w:val="28"/>
          <w:lang w:val="ru-RU"/>
        </w:rPr>
        <w:t xml:space="preserve"> 15 </w:t>
      </w:r>
      <w:r w:rsidR="00774C7A" w:rsidRPr="00774C7A">
        <w:rPr>
          <w:rFonts w:ascii="Times New Roman" w:hAnsi="Times New Roman" w:hint="eastAsia"/>
          <w:b/>
          <w:sz w:val="28"/>
          <w:szCs w:val="28"/>
          <w:lang w:val="ru-RU"/>
        </w:rPr>
        <w:t>тыс</w:t>
      </w:r>
      <w:r w:rsidR="00774C7A" w:rsidRPr="00774C7A">
        <w:rPr>
          <w:rFonts w:ascii="Times New Roman" w:hAnsi="Times New Roman"/>
          <w:b/>
          <w:sz w:val="28"/>
          <w:szCs w:val="28"/>
          <w:lang w:val="ru-RU"/>
        </w:rPr>
        <w:t xml:space="preserve">. </w:t>
      </w:r>
      <w:r w:rsidR="00774C7A" w:rsidRPr="00774C7A">
        <w:rPr>
          <w:rFonts w:ascii="Times New Roman" w:hAnsi="Times New Roman" w:hint="eastAsia"/>
          <w:b/>
          <w:sz w:val="28"/>
          <w:szCs w:val="28"/>
          <w:lang w:val="ru-RU"/>
        </w:rPr>
        <w:t>руб</w:t>
      </w:r>
      <w:r w:rsidR="00774C7A" w:rsidRPr="00774C7A">
        <w:rPr>
          <w:rFonts w:ascii="Times New Roman" w:hAnsi="Times New Roman"/>
          <w:b/>
          <w:sz w:val="28"/>
          <w:szCs w:val="28"/>
          <w:lang w:val="ru-RU"/>
        </w:rPr>
        <w:t>.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(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в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связи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с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>
        <w:rPr>
          <w:rFonts w:ascii="Times New Roman" w:hAnsi="Times New Roman"/>
          <w:sz w:val="28"/>
          <w:szCs w:val="28"/>
          <w:lang w:val="ru-RU"/>
        </w:rPr>
        <w:t xml:space="preserve">необходимостью оплаты судебных расходов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по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уплате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государственной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пошлины</w:t>
      </w:r>
      <w:r w:rsidR="00774C7A">
        <w:rPr>
          <w:rFonts w:ascii="Times New Roman" w:hAnsi="Times New Roman"/>
          <w:sz w:val="28"/>
          <w:szCs w:val="28"/>
          <w:lang w:val="ru-RU"/>
        </w:rPr>
        <w:t xml:space="preserve"> по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 xml:space="preserve"> решени</w:t>
      </w:r>
      <w:r w:rsidR="00774C7A">
        <w:rPr>
          <w:rFonts w:ascii="Times New Roman" w:hAnsi="Times New Roman"/>
          <w:sz w:val="28"/>
          <w:szCs w:val="28"/>
          <w:lang w:val="ru-RU"/>
        </w:rPr>
        <w:t>ю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Арбитражного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суда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Приморского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края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которое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вступает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в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силу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с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03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января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2017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года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>)</w:t>
      </w:r>
      <w:r w:rsid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b/>
          <w:sz w:val="28"/>
          <w:szCs w:val="28"/>
          <w:lang w:val="ru-RU"/>
        </w:rPr>
        <w:t>на</w:t>
      </w:r>
      <w:r w:rsidR="00774C7A" w:rsidRPr="00774C7A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b/>
          <w:sz w:val="28"/>
          <w:szCs w:val="28"/>
          <w:lang w:val="ru-RU"/>
        </w:rPr>
        <w:t>мероприятие</w:t>
      </w:r>
      <w:proofErr w:type="gramEnd"/>
      <w:r w:rsidR="00774C7A" w:rsidRPr="00774C7A">
        <w:rPr>
          <w:rFonts w:ascii="Times New Roman" w:hAnsi="Times New Roman"/>
          <w:b/>
          <w:sz w:val="28"/>
          <w:szCs w:val="28"/>
          <w:lang w:val="ru-RU"/>
        </w:rPr>
        <w:t xml:space="preserve"> 6.4.3.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«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Обеспечение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полномочий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в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сфере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размещения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и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эксплуатации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рекламных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конструкций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на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территории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Владивостокского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городского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округа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Артемовского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городского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округа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Шкотовского</w:t>
      </w:r>
      <w:proofErr w:type="spellEnd"/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муниципального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района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и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Надеждинского</w:t>
      </w:r>
      <w:proofErr w:type="spellEnd"/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муниципального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района»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/>
          <w:b/>
          <w:sz w:val="28"/>
          <w:szCs w:val="28"/>
          <w:lang w:val="ru-RU"/>
        </w:rPr>
        <w:t xml:space="preserve">в размере 190 </w:t>
      </w:r>
      <w:r w:rsidR="00774C7A" w:rsidRPr="00774C7A">
        <w:rPr>
          <w:rFonts w:ascii="Times New Roman" w:hAnsi="Times New Roman" w:hint="eastAsia"/>
          <w:b/>
          <w:sz w:val="28"/>
          <w:szCs w:val="28"/>
          <w:lang w:val="ru-RU"/>
        </w:rPr>
        <w:t>тыс</w:t>
      </w:r>
      <w:r w:rsidR="00774C7A" w:rsidRPr="00774C7A">
        <w:rPr>
          <w:rFonts w:ascii="Times New Roman" w:hAnsi="Times New Roman"/>
          <w:b/>
          <w:sz w:val="28"/>
          <w:szCs w:val="28"/>
          <w:lang w:val="ru-RU"/>
        </w:rPr>
        <w:t xml:space="preserve">. </w:t>
      </w:r>
      <w:r w:rsidR="00774C7A" w:rsidRPr="00774C7A">
        <w:rPr>
          <w:rFonts w:ascii="Times New Roman" w:hAnsi="Times New Roman" w:hint="eastAsia"/>
          <w:b/>
          <w:sz w:val="28"/>
          <w:szCs w:val="28"/>
          <w:lang w:val="ru-RU"/>
        </w:rPr>
        <w:t>руб</w:t>
      </w:r>
      <w:r w:rsidR="00774C7A" w:rsidRPr="00774C7A">
        <w:rPr>
          <w:rFonts w:ascii="Times New Roman" w:hAnsi="Times New Roman"/>
          <w:b/>
          <w:sz w:val="28"/>
          <w:szCs w:val="28"/>
          <w:lang w:val="ru-RU"/>
        </w:rPr>
        <w:t xml:space="preserve">. 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>(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в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связи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с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необходимостью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проведения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закупки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>
        <w:rPr>
          <w:rFonts w:ascii="Times New Roman" w:hAnsi="Times New Roman"/>
          <w:sz w:val="28"/>
          <w:szCs w:val="28"/>
          <w:lang w:val="ru-RU"/>
        </w:rPr>
        <w:t>по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проведени</w:t>
      </w:r>
      <w:r w:rsidR="00774C7A">
        <w:rPr>
          <w:rFonts w:ascii="Times New Roman" w:hAnsi="Times New Roman"/>
          <w:sz w:val="28"/>
          <w:szCs w:val="28"/>
          <w:lang w:val="ru-RU"/>
        </w:rPr>
        <w:t>ю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экономической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оценки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размера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платы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по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договору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на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установку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и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эксплуатацию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рекламных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74C7A" w:rsidRPr="00774C7A">
        <w:rPr>
          <w:rFonts w:ascii="Times New Roman" w:hAnsi="Times New Roman" w:hint="eastAsia"/>
          <w:sz w:val="28"/>
          <w:szCs w:val="28"/>
          <w:lang w:val="ru-RU"/>
        </w:rPr>
        <w:t>конструкций</w:t>
      </w:r>
      <w:r w:rsidR="00774C7A" w:rsidRPr="00774C7A">
        <w:rPr>
          <w:rFonts w:ascii="Times New Roman" w:hAnsi="Times New Roman"/>
          <w:sz w:val="28"/>
          <w:szCs w:val="28"/>
          <w:lang w:val="ru-RU"/>
        </w:rPr>
        <w:t>).</w:t>
      </w:r>
      <w:r w:rsidR="00774C7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01FB4">
        <w:rPr>
          <w:rFonts w:ascii="Times New Roman" w:hAnsi="Times New Roman"/>
          <w:sz w:val="28"/>
          <w:szCs w:val="28"/>
          <w:lang w:val="ru-RU"/>
        </w:rPr>
        <w:t>Объём ресурсного обеспечения на реализацию подпрограммы № 6 изменится следующим образом:</w:t>
      </w:r>
    </w:p>
    <w:p w:rsidR="009852B8" w:rsidRDefault="009852B8" w:rsidP="00E01FB4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4113"/>
        <w:gridCol w:w="1843"/>
        <w:gridCol w:w="1556"/>
        <w:gridCol w:w="1843"/>
      </w:tblGrid>
      <w:tr w:rsidR="00E01FB4" w:rsidRPr="009608AC" w:rsidTr="00FF4D33">
        <w:trPr>
          <w:cantSplit/>
          <w:trHeight w:val="1875"/>
        </w:trPr>
        <w:tc>
          <w:tcPr>
            <w:tcW w:w="417" w:type="pct"/>
            <w:textDirection w:val="btLr"/>
            <w:vAlign w:val="center"/>
          </w:tcPr>
          <w:p w:rsidR="00E01FB4" w:rsidRPr="009608AC" w:rsidRDefault="00E01FB4" w:rsidP="00E7479D">
            <w:pPr>
              <w:ind w:left="113" w:right="113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  <w:t>Пункт подпрограммы/мероприятия</w:t>
            </w:r>
          </w:p>
        </w:tc>
        <w:tc>
          <w:tcPr>
            <w:tcW w:w="2015" w:type="pct"/>
            <w:shd w:val="clear" w:color="auto" w:fill="auto"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  <w:t>Наименование мероприятия</w:t>
            </w:r>
          </w:p>
        </w:tc>
        <w:tc>
          <w:tcPr>
            <w:tcW w:w="903" w:type="pct"/>
            <w:vAlign w:val="center"/>
          </w:tcPr>
          <w:p w:rsidR="00E01FB4" w:rsidRPr="009608AC" w:rsidRDefault="00E01FB4" w:rsidP="00E7479D">
            <w:pPr>
              <w:ind w:left="-76" w:right="-98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</w:pPr>
            <w:r w:rsidRPr="009608AC">
              <w:rPr>
                <w:rFonts w:ascii="Times New Roman" w:hAnsi="Times New Roman"/>
                <w:b/>
                <w:sz w:val="22"/>
                <w:szCs w:val="22"/>
              </w:rPr>
              <w:t>КБК</w:t>
            </w:r>
          </w:p>
        </w:tc>
        <w:tc>
          <w:tcPr>
            <w:tcW w:w="762" w:type="pct"/>
            <w:vAlign w:val="center"/>
          </w:tcPr>
          <w:p w:rsidR="00E01FB4" w:rsidRPr="009608AC" w:rsidRDefault="00E01FB4" w:rsidP="00E7479D">
            <w:pPr>
              <w:ind w:left="-76" w:right="-98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903" w:type="pct"/>
            <w:vAlign w:val="center"/>
          </w:tcPr>
          <w:p w:rsidR="00E01FB4" w:rsidRPr="009608AC" w:rsidRDefault="00E01FB4" w:rsidP="00E7479D">
            <w:pPr>
              <w:ind w:left="-76" w:right="-98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  <w:t xml:space="preserve">Сумма средств на реализацию государственной программы, </w:t>
            </w:r>
            <w:proofErr w:type="spellStart"/>
            <w:r w:rsidRPr="009608AC"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  <w:t>тыс</w:t>
            </w:r>
            <w:proofErr w:type="gramStart"/>
            <w:r w:rsidRPr="009608AC"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  <w:t>.р</w:t>
            </w:r>
            <w:proofErr w:type="gramEnd"/>
            <w:r w:rsidRPr="009608AC"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  <w:t>ублей</w:t>
            </w:r>
            <w:proofErr w:type="spellEnd"/>
          </w:p>
          <w:p w:rsidR="00E01FB4" w:rsidRPr="009608AC" w:rsidRDefault="00E01FB4" w:rsidP="00E7479D">
            <w:pPr>
              <w:ind w:left="-76" w:right="-98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  <w:t>2017 год</w:t>
            </w:r>
          </w:p>
        </w:tc>
      </w:tr>
      <w:tr w:rsidR="00E01FB4" w:rsidRPr="00A16C45" w:rsidTr="00E7479D">
        <w:trPr>
          <w:cantSplit/>
          <w:trHeight w:val="421"/>
        </w:trPr>
        <w:tc>
          <w:tcPr>
            <w:tcW w:w="5000" w:type="pct"/>
            <w:gridSpan w:val="5"/>
            <w:vAlign w:val="center"/>
          </w:tcPr>
          <w:p w:rsidR="00E01FB4" w:rsidRPr="009608AC" w:rsidRDefault="00E01FB4" w:rsidP="00E7479D">
            <w:pPr>
              <w:ind w:left="113" w:right="113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b/>
                <w:sz w:val="22"/>
                <w:szCs w:val="22"/>
                <w:lang w:val="ru-RU"/>
              </w:rPr>
              <w:lastRenderedPageBreak/>
              <w:t>Подпрограмма № 6 «Информирование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крае»</w:t>
            </w:r>
          </w:p>
        </w:tc>
      </w:tr>
      <w:tr w:rsidR="00E01FB4" w:rsidRPr="009608AC" w:rsidTr="00FF4D33">
        <w:trPr>
          <w:cantSplit/>
          <w:trHeight w:val="421"/>
        </w:trPr>
        <w:tc>
          <w:tcPr>
            <w:tcW w:w="417" w:type="pct"/>
            <w:vMerge w:val="restart"/>
            <w:vAlign w:val="center"/>
          </w:tcPr>
          <w:p w:rsidR="00E01FB4" w:rsidRPr="009608AC" w:rsidRDefault="00E01FB4" w:rsidP="00E7479D">
            <w:pPr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6.4.1.</w:t>
            </w:r>
          </w:p>
        </w:tc>
        <w:tc>
          <w:tcPr>
            <w:tcW w:w="2015" w:type="pct"/>
            <w:vMerge w:val="restart"/>
            <w:shd w:val="clear" w:color="auto" w:fill="auto"/>
            <w:vAlign w:val="center"/>
          </w:tcPr>
          <w:p w:rsidR="00E01FB4" w:rsidRPr="009608AC" w:rsidRDefault="00E01FB4" w:rsidP="00E7479D">
            <w:pPr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 xml:space="preserve">Выполнение функций краевым государственным казенным учреждением Приморского края «Приморская реклама и информация» в сфере размещения и эксплуатации рекламных конструкций на территории Владивостокского городского округа, Артемовского городского округа, </w:t>
            </w:r>
            <w:proofErr w:type="spellStart"/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Шкотовского</w:t>
            </w:r>
            <w:proofErr w:type="spellEnd"/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 xml:space="preserve"> муниципального района и </w:t>
            </w:r>
            <w:proofErr w:type="spellStart"/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Надеждинского</w:t>
            </w:r>
            <w:proofErr w:type="spellEnd"/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 xml:space="preserve"> муниципального района</w:t>
            </w:r>
          </w:p>
        </w:tc>
        <w:tc>
          <w:tcPr>
            <w:tcW w:w="903" w:type="pct"/>
            <w:vMerge w:val="restart"/>
            <w:vAlign w:val="center"/>
          </w:tcPr>
          <w:p w:rsidR="00E01FB4" w:rsidRPr="009608AC" w:rsidRDefault="00E01FB4" w:rsidP="00E7479D">
            <w:pPr>
              <w:ind w:left="-76" w:right="-98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hAnsi="Times New Roman"/>
                <w:sz w:val="22"/>
                <w:szCs w:val="22"/>
                <w:lang w:val="ru-RU"/>
              </w:rPr>
              <w:t>771-0113-1160470590-112</w:t>
            </w:r>
          </w:p>
        </w:tc>
        <w:tc>
          <w:tcPr>
            <w:tcW w:w="762" w:type="pct"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утверждено Законом</w:t>
            </w:r>
          </w:p>
        </w:tc>
        <w:tc>
          <w:tcPr>
            <w:tcW w:w="903" w:type="pct"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08AC"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  <w:r w:rsidRPr="009608AC">
              <w:rPr>
                <w:rFonts w:ascii="Times New Roman" w:hAnsi="Times New Roman"/>
                <w:sz w:val="22"/>
                <w:szCs w:val="22"/>
              </w:rPr>
              <w:t>55,00</w:t>
            </w:r>
          </w:p>
        </w:tc>
      </w:tr>
      <w:tr w:rsidR="00E01FB4" w:rsidRPr="009608AC" w:rsidTr="00FF4D33">
        <w:trPr>
          <w:cantSplit/>
          <w:trHeight w:val="421"/>
        </w:trPr>
        <w:tc>
          <w:tcPr>
            <w:tcW w:w="417" w:type="pct"/>
            <w:vMerge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2015" w:type="pct"/>
            <w:vMerge/>
            <w:shd w:val="clear" w:color="auto" w:fill="auto"/>
            <w:vAlign w:val="center"/>
          </w:tcPr>
          <w:p w:rsidR="00E01FB4" w:rsidRPr="009608AC" w:rsidRDefault="00E01FB4" w:rsidP="00E7479D">
            <w:pPr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903" w:type="pct"/>
            <w:vMerge/>
            <w:vAlign w:val="center"/>
          </w:tcPr>
          <w:p w:rsidR="00E01FB4" w:rsidRPr="009608AC" w:rsidRDefault="00E01FB4" w:rsidP="00E7479D">
            <w:pPr>
              <w:ind w:left="-76" w:right="-98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762" w:type="pct"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изменения</w:t>
            </w:r>
          </w:p>
        </w:tc>
        <w:tc>
          <w:tcPr>
            <w:tcW w:w="903" w:type="pct"/>
            <w:vAlign w:val="center"/>
          </w:tcPr>
          <w:p w:rsidR="00E01FB4" w:rsidRPr="009608AC" w:rsidRDefault="00E01FB4" w:rsidP="00E7479D">
            <w:pPr>
              <w:ind w:left="-76" w:right="-98"/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hAnsi="Times New Roman"/>
                <w:sz w:val="22"/>
                <w:szCs w:val="22"/>
                <w:lang w:val="ru-RU"/>
              </w:rPr>
              <w:t>- 100,00</w:t>
            </w:r>
          </w:p>
        </w:tc>
      </w:tr>
      <w:tr w:rsidR="00E01FB4" w:rsidRPr="009608AC" w:rsidTr="00FF4D33">
        <w:trPr>
          <w:cantSplit/>
          <w:trHeight w:val="421"/>
        </w:trPr>
        <w:tc>
          <w:tcPr>
            <w:tcW w:w="417" w:type="pct"/>
            <w:vMerge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2015" w:type="pct"/>
            <w:vMerge/>
            <w:shd w:val="clear" w:color="auto" w:fill="auto"/>
            <w:vAlign w:val="center"/>
          </w:tcPr>
          <w:p w:rsidR="00E01FB4" w:rsidRPr="009608AC" w:rsidRDefault="00E01FB4" w:rsidP="00E7479D">
            <w:pPr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903" w:type="pct"/>
            <w:vMerge/>
            <w:vAlign w:val="center"/>
          </w:tcPr>
          <w:p w:rsidR="00E01FB4" w:rsidRPr="009608AC" w:rsidRDefault="00E01FB4" w:rsidP="00E7479D">
            <w:pPr>
              <w:ind w:left="-76" w:right="-98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762" w:type="pct"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проект с учетом изменений</w:t>
            </w:r>
          </w:p>
        </w:tc>
        <w:tc>
          <w:tcPr>
            <w:tcW w:w="903" w:type="pct"/>
            <w:vAlign w:val="center"/>
          </w:tcPr>
          <w:p w:rsidR="00E01FB4" w:rsidRPr="009608AC" w:rsidRDefault="00E01FB4" w:rsidP="00E7479D">
            <w:pPr>
              <w:jc w:val="center"/>
              <w:rPr>
                <w:sz w:val="22"/>
                <w:szCs w:val="22"/>
              </w:rPr>
            </w:pPr>
            <w:r w:rsidRPr="009608AC">
              <w:rPr>
                <w:rFonts w:ascii="Times New Roman" w:hAnsi="Times New Roman"/>
                <w:sz w:val="22"/>
                <w:szCs w:val="22"/>
                <w:lang w:val="ru-RU"/>
              </w:rPr>
              <w:t>155,00</w:t>
            </w:r>
          </w:p>
        </w:tc>
      </w:tr>
      <w:tr w:rsidR="00E01FB4" w:rsidRPr="009608AC" w:rsidTr="00FF4D33">
        <w:trPr>
          <w:cantSplit/>
          <w:trHeight w:val="421"/>
        </w:trPr>
        <w:tc>
          <w:tcPr>
            <w:tcW w:w="417" w:type="pct"/>
            <w:vMerge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2015" w:type="pct"/>
            <w:vMerge/>
            <w:shd w:val="clear" w:color="auto" w:fill="auto"/>
            <w:vAlign w:val="center"/>
          </w:tcPr>
          <w:p w:rsidR="00E01FB4" w:rsidRPr="009608AC" w:rsidRDefault="00E01FB4" w:rsidP="00E7479D">
            <w:pPr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903" w:type="pct"/>
            <w:vMerge w:val="restart"/>
            <w:vAlign w:val="center"/>
          </w:tcPr>
          <w:p w:rsidR="00E01FB4" w:rsidRPr="009608AC" w:rsidRDefault="00E01FB4" w:rsidP="00E7479D">
            <w:pPr>
              <w:ind w:left="-76" w:right="-98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hAnsi="Times New Roman"/>
                <w:sz w:val="22"/>
                <w:szCs w:val="22"/>
                <w:lang w:val="ru-RU"/>
              </w:rPr>
              <w:t>771-0113-1160470590-244</w:t>
            </w:r>
          </w:p>
        </w:tc>
        <w:tc>
          <w:tcPr>
            <w:tcW w:w="762" w:type="pct"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утверждено Законом</w:t>
            </w:r>
          </w:p>
        </w:tc>
        <w:tc>
          <w:tcPr>
            <w:tcW w:w="903" w:type="pct"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08AC">
              <w:rPr>
                <w:rFonts w:ascii="Times New Roman" w:hAnsi="Times New Roman"/>
                <w:sz w:val="22"/>
                <w:szCs w:val="22"/>
              </w:rPr>
              <w:t>2 540,78</w:t>
            </w:r>
          </w:p>
        </w:tc>
      </w:tr>
      <w:tr w:rsidR="00E01FB4" w:rsidRPr="009608AC" w:rsidTr="00FF4D33">
        <w:trPr>
          <w:cantSplit/>
          <w:trHeight w:val="421"/>
        </w:trPr>
        <w:tc>
          <w:tcPr>
            <w:tcW w:w="417" w:type="pct"/>
            <w:vMerge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2015" w:type="pct"/>
            <w:vMerge/>
            <w:shd w:val="clear" w:color="auto" w:fill="auto"/>
            <w:vAlign w:val="center"/>
          </w:tcPr>
          <w:p w:rsidR="00E01FB4" w:rsidRPr="009608AC" w:rsidRDefault="00E01FB4" w:rsidP="00E7479D">
            <w:pPr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903" w:type="pct"/>
            <w:vMerge/>
            <w:vAlign w:val="center"/>
          </w:tcPr>
          <w:p w:rsidR="00E01FB4" w:rsidRPr="009608AC" w:rsidRDefault="00E01FB4" w:rsidP="00E7479D">
            <w:pPr>
              <w:ind w:left="-76" w:right="-98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762" w:type="pct"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изменения</w:t>
            </w:r>
          </w:p>
        </w:tc>
        <w:tc>
          <w:tcPr>
            <w:tcW w:w="903" w:type="pct"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hAnsi="Times New Roman"/>
                <w:sz w:val="22"/>
                <w:szCs w:val="22"/>
                <w:lang w:val="ru-RU"/>
              </w:rPr>
              <w:t>- 102,00</w:t>
            </w:r>
          </w:p>
        </w:tc>
      </w:tr>
      <w:tr w:rsidR="00E01FB4" w:rsidRPr="009608AC" w:rsidTr="00FF4D33">
        <w:trPr>
          <w:cantSplit/>
          <w:trHeight w:val="421"/>
        </w:trPr>
        <w:tc>
          <w:tcPr>
            <w:tcW w:w="417" w:type="pct"/>
            <w:vMerge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2015" w:type="pct"/>
            <w:vMerge/>
            <w:shd w:val="clear" w:color="auto" w:fill="auto"/>
            <w:vAlign w:val="center"/>
          </w:tcPr>
          <w:p w:rsidR="00E01FB4" w:rsidRPr="009608AC" w:rsidRDefault="00E01FB4" w:rsidP="00E7479D">
            <w:pPr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903" w:type="pct"/>
            <w:vMerge/>
            <w:vAlign w:val="center"/>
          </w:tcPr>
          <w:p w:rsidR="00E01FB4" w:rsidRPr="009608AC" w:rsidRDefault="00E01FB4" w:rsidP="00E7479D">
            <w:pPr>
              <w:ind w:left="-76" w:right="-98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762" w:type="pct"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проект с учетом изменений</w:t>
            </w:r>
          </w:p>
        </w:tc>
        <w:tc>
          <w:tcPr>
            <w:tcW w:w="903" w:type="pct"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hAnsi="Times New Roman"/>
                <w:sz w:val="22"/>
                <w:szCs w:val="22"/>
                <w:lang w:val="ru-RU"/>
              </w:rPr>
              <w:t>2 438,78</w:t>
            </w:r>
          </w:p>
        </w:tc>
      </w:tr>
      <w:tr w:rsidR="00E01FB4" w:rsidRPr="009608AC" w:rsidTr="00FF4D33">
        <w:trPr>
          <w:cantSplit/>
          <w:trHeight w:val="421"/>
        </w:trPr>
        <w:tc>
          <w:tcPr>
            <w:tcW w:w="417" w:type="pct"/>
            <w:vMerge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2015" w:type="pct"/>
            <w:vMerge/>
            <w:shd w:val="clear" w:color="auto" w:fill="auto"/>
            <w:vAlign w:val="center"/>
          </w:tcPr>
          <w:p w:rsidR="00E01FB4" w:rsidRPr="009608AC" w:rsidRDefault="00E01FB4" w:rsidP="00E7479D">
            <w:pPr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903" w:type="pct"/>
            <w:vMerge w:val="restart"/>
            <w:vAlign w:val="center"/>
          </w:tcPr>
          <w:p w:rsidR="00E01FB4" w:rsidRPr="009608AC" w:rsidRDefault="00E01FB4" w:rsidP="00E7479D">
            <w:pPr>
              <w:ind w:left="-76" w:right="-98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hAnsi="Times New Roman"/>
                <w:sz w:val="22"/>
                <w:szCs w:val="22"/>
                <w:lang w:val="ru-RU"/>
              </w:rPr>
              <w:t>771-0113-1160470590-852</w:t>
            </w:r>
          </w:p>
        </w:tc>
        <w:tc>
          <w:tcPr>
            <w:tcW w:w="762" w:type="pct"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утверждено Законом</w:t>
            </w:r>
          </w:p>
        </w:tc>
        <w:tc>
          <w:tcPr>
            <w:tcW w:w="903" w:type="pct"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08AC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  <w:r w:rsidRPr="009608AC">
              <w:rPr>
                <w:rFonts w:ascii="Times New Roman" w:hAnsi="Times New Roman"/>
                <w:sz w:val="22"/>
                <w:szCs w:val="22"/>
              </w:rPr>
              <w:t>,00</w:t>
            </w:r>
          </w:p>
        </w:tc>
      </w:tr>
      <w:tr w:rsidR="00E01FB4" w:rsidRPr="009608AC" w:rsidTr="00FF4D33">
        <w:trPr>
          <w:cantSplit/>
          <w:trHeight w:val="421"/>
        </w:trPr>
        <w:tc>
          <w:tcPr>
            <w:tcW w:w="417" w:type="pct"/>
            <w:vMerge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2015" w:type="pct"/>
            <w:vMerge/>
            <w:shd w:val="clear" w:color="auto" w:fill="auto"/>
            <w:vAlign w:val="center"/>
          </w:tcPr>
          <w:p w:rsidR="00E01FB4" w:rsidRPr="009608AC" w:rsidRDefault="00E01FB4" w:rsidP="00E7479D">
            <w:pPr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903" w:type="pct"/>
            <w:vMerge/>
            <w:vAlign w:val="center"/>
          </w:tcPr>
          <w:p w:rsidR="00E01FB4" w:rsidRPr="009608AC" w:rsidRDefault="00E01FB4" w:rsidP="00E7479D">
            <w:pPr>
              <w:ind w:left="-76" w:right="-98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762" w:type="pct"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изменения</w:t>
            </w:r>
          </w:p>
        </w:tc>
        <w:tc>
          <w:tcPr>
            <w:tcW w:w="903" w:type="pct"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-3,00</w:t>
            </w:r>
          </w:p>
        </w:tc>
      </w:tr>
      <w:tr w:rsidR="00E01FB4" w:rsidRPr="009608AC" w:rsidTr="00FF4D33">
        <w:trPr>
          <w:cantSplit/>
          <w:trHeight w:val="421"/>
        </w:trPr>
        <w:tc>
          <w:tcPr>
            <w:tcW w:w="417" w:type="pct"/>
            <w:vMerge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2015" w:type="pct"/>
            <w:vMerge/>
            <w:shd w:val="clear" w:color="auto" w:fill="auto"/>
            <w:vAlign w:val="center"/>
          </w:tcPr>
          <w:p w:rsidR="00E01FB4" w:rsidRPr="009608AC" w:rsidRDefault="00E01FB4" w:rsidP="00E7479D">
            <w:pPr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903" w:type="pct"/>
            <w:vMerge/>
            <w:vAlign w:val="center"/>
          </w:tcPr>
          <w:p w:rsidR="00E01FB4" w:rsidRPr="009608AC" w:rsidRDefault="00E01FB4" w:rsidP="00E7479D">
            <w:pPr>
              <w:ind w:left="-76" w:right="-98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762" w:type="pct"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проект с учетом изменений</w:t>
            </w:r>
          </w:p>
        </w:tc>
        <w:tc>
          <w:tcPr>
            <w:tcW w:w="903" w:type="pct"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08AC">
              <w:rPr>
                <w:rFonts w:ascii="Times New Roman" w:hAnsi="Times New Roman"/>
                <w:sz w:val="22"/>
                <w:szCs w:val="22"/>
                <w:lang w:val="ru-RU"/>
              </w:rPr>
              <w:t>1,00</w:t>
            </w:r>
          </w:p>
        </w:tc>
      </w:tr>
      <w:tr w:rsidR="00E01FB4" w:rsidRPr="009608AC" w:rsidTr="00FF4D33">
        <w:trPr>
          <w:cantSplit/>
          <w:trHeight w:val="421"/>
        </w:trPr>
        <w:tc>
          <w:tcPr>
            <w:tcW w:w="417" w:type="pct"/>
            <w:vMerge w:val="restart"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6.4.2.</w:t>
            </w:r>
          </w:p>
        </w:tc>
        <w:tc>
          <w:tcPr>
            <w:tcW w:w="2015" w:type="pct"/>
            <w:vMerge w:val="restart"/>
            <w:shd w:val="clear" w:color="auto" w:fill="auto"/>
            <w:vAlign w:val="center"/>
          </w:tcPr>
          <w:p w:rsidR="00E01FB4" w:rsidRPr="009608AC" w:rsidRDefault="00E01FB4" w:rsidP="00E7479D">
            <w:pPr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 xml:space="preserve">Исполнение решений, принятых судебными органами в сфере размещения и эксплуатации рекламных конструкций на территории Владивостокского городского округа, Артемовского городского округа, </w:t>
            </w:r>
            <w:proofErr w:type="spellStart"/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Шкотовского</w:t>
            </w:r>
            <w:proofErr w:type="spellEnd"/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 xml:space="preserve"> муниципального района, </w:t>
            </w:r>
            <w:proofErr w:type="spellStart"/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Надеждинского</w:t>
            </w:r>
            <w:proofErr w:type="spellEnd"/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 xml:space="preserve"> муниципального района</w:t>
            </w:r>
          </w:p>
        </w:tc>
        <w:tc>
          <w:tcPr>
            <w:tcW w:w="903" w:type="pct"/>
            <w:vMerge w:val="restart"/>
            <w:vAlign w:val="center"/>
          </w:tcPr>
          <w:p w:rsidR="00E01FB4" w:rsidRPr="009608AC" w:rsidRDefault="00E01FB4" w:rsidP="00E7479D">
            <w:pPr>
              <w:ind w:left="-76" w:right="-98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hAnsi="Times New Roman"/>
                <w:sz w:val="22"/>
                <w:szCs w:val="22"/>
                <w:lang w:val="ru-RU"/>
              </w:rPr>
              <w:t>771-0113-1160429050-831</w:t>
            </w:r>
          </w:p>
        </w:tc>
        <w:tc>
          <w:tcPr>
            <w:tcW w:w="762" w:type="pct"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утверждено Законом</w:t>
            </w:r>
          </w:p>
        </w:tc>
        <w:tc>
          <w:tcPr>
            <w:tcW w:w="903" w:type="pct"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hAnsi="Times New Roman"/>
                <w:sz w:val="22"/>
                <w:szCs w:val="22"/>
                <w:lang w:val="ru-RU"/>
              </w:rPr>
              <w:t>0,00</w:t>
            </w:r>
          </w:p>
        </w:tc>
      </w:tr>
      <w:tr w:rsidR="00E01FB4" w:rsidRPr="009608AC" w:rsidTr="00FF4D33">
        <w:trPr>
          <w:cantSplit/>
          <w:trHeight w:val="421"/>
        </w:trPr>
        <w:tc>
          <w:tcPr>
            <w:tcW w:w="417" w:type="pct"/>
            <w:vMerge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2015" w:type="pct"/>
            <w:vMerge/>
            <w:shd w:val="clear" w:color="auto" w:fill="auto"/>
            <w:vAlign w:val="center"/>
          </w:tcPr>
          <w:p w:rsidR="00E01FB4" w:rsidRPr="009608AC" w:rsidRDefault="00E01FB4" w:rsidP="00E7479D">
            <w:pPr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903" w:type="pct"/>
            <w:vMerge/>
            <w:vAlign w:val="center"/>
          </w:tcPr>
          <w:p w:rsidR="00E01FB4" w:rsidRPr="009608AC" w:rsidRDefault="00E01FB4" w:rsidP="00E7479D">
            <w:pPr>
              <w:ind w:left="-76" w:right="-98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762" w:type="pct"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изменения</w:t>
            </w:r>
          </w:p>
        </w:tc>
        <w:tc>
          <w:tcPr>
            <w:tcW w:w="903" w:type="pct"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hAnsi="Times New Roman"/>
                <w:sz w:val="22"/>
                <w:szCs w:val="22"/>
                <w:lang w:val="ru-RU"/>
              </w:rPr>
              <w:t>+15,00</w:t>
            </w:r>
          </w:p>
        </w:tc>
      </w:tr>
      <w:tr w:rsidR="00E01FB4" w:rsidRPr="009608AC" w:rsidTr="00FF4D33">
        <w:trPr>
          <w:cantSplit/>
          <w:trHeight w:val="421"/>
        </w:trPr>
        <w:tc>
          <w:tcPr>
            <w:tcW w:w="417" w:type="pct"/>
            <w:vMerge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2015" w:type="pct"/>
            <w:vMerge/>
            <w:shd w:val="clear" w:color="auto" w:fill="auto"/>
            <w:vAlign w:val="center"/>
          </w:tcPr>
          <w:p w:rsidR="00E01FB4" w:rsidRPr="009608AC" w:rsidRDefault="00E01FB4" w:rsidP="00E7479D">
            <w:pPr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903" w:type="pct"/>
            <w:vMerge/>
            <w:vAlign w:val="center"/>
          </w:tcPr>
          <w:p w:rsidR="00E01FB4" w:rsidRPr="009608AC" w:rsidRDefault="00E01FB4" w:rsidP="00E7479D">
            <w:pPr>
              <w:ind w:left="-76" w:right="-98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762" w:type="pct"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проект с учетом изменений</w:t>
            </w:r>
          </w:p>
        </w:tc>
        <w:tc>
          <w:tcPr>
            <w:tcW w:w="903" w:type="pct"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hAnsi="Times New Roman"/>
                <w:sz w:val="22"/>
                <w:szCs w:val="22"/>
                <w:lang w:val="ru-RU"/>
              </w:rPr>
              <w:t>15,00</w:t>
            </w:r>
          </w:p>
        </w:tc>
      </w:tr>
      <w:tr w:rsidR="00E01FB4" w:rsidRPr="009608AC" w:rsidTr="00FF4D33">
        <w:trPr>
          <w:cantSplit/>
          <w:trHeight w:val="421"/>
        </w:trPr>
        <w:tc>
          <w:tcPr>
            <w:tcW w:w="417" w:type="pct"/>
            <w:vMerge w:val="restart"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6.4.3.</w:t>
            </w:r>
          </w:p>
        </w:tc>
        <w:tc>
          <w:tcPr>
            <w:tcW w:w="2015" w:type="pct"/>
            <w:vMerge w:val="restart"/>
            <w:shd w:val="clear" w:color="auto" w:fill="auto"/>
            <w:vAlign w:val="center"/>
          </w:tcPr>
          <w:p w:rsidR="00E01FB4" w:rsidRPr="009608AC" w:rsidRDefault="00E01FB4" w:rsidP="00E7479D">
            <w:pPr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 xml:space="preserve">Обеспечение полномочий в сфере размещения и эксплуатации рекламных конструкций на территории Владивостокского городского округа, Артемовского городского округа, </w:t>
            </w:r>
            <w:proofErr w:type="spellStart"/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Шкотовского</w:t>
            </w:r>
            <w:proofErr w:type="spellEnd"/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 xml:space="preserve"> муниципального района и</w:t>
            </w:r>
          </w:p>
          <w:p w:rsidR="00E01FB4" w:rsidRPr="009608AC" w:rsidRDefault="00E01FB4" w:rsidP="00E7479D">
            <w:pPr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proofErr w:type="spellStart"/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Надеждинского</w:t>
            </w:r>
            <w:proofErr w:type="spellEnd"/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 xml:space="preserve"> муниципального района</w:t>
            </w:r>
          </w:p>
        </w:tc>
        <w:tc>
          <w:tcPr>
            <w:tcW w:w="903" w:type="pct"/>
            <w:vMerge w:val="restart"/>
            <w:vAlign w:val="center"/>
          </w:tcPr>
          <w:p w:rsidR="00E01FB4" w:rsidRPr="009608AC" w:rsidRDefault="00E01FB4" w:rsidP="00E7479D">
            <w:pPr>
              <w:ind w:left="-76" w:right="-98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hAnsi="Times New Roman"/>
                <w:sz w:val="22"/>
                <w:szCs w:val="22"/>
                <w:lang w:val="ru-RU"/>
              </w:rPr>
              <w:t>771-0113-1160423100-244</w:t>
            </w:r>
          </w:p>
        </w:tc>
        <w:tc>
          <w:tcPr>
            <w:tcW w:w="762" w:type="pct"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утверждено Законом</w:t>
            </w:r>
          </w:p>
        </w:tc>
        <w:tc>
          <w:tcPr>
            <w:tcW w:w="903" w:type="pct"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hAnsi="Times New Roman"/>
                <w:sz w:val="22"/>
                <w:szCs w:val="22"/>
                <w:lang w:val="ru-RU"/>
              </w:rPr>
              <w:t>0,00</w:t>
            </w:r>
          </w:p>
        </w:tc>
      </w:tr>
      <w:tr w:rsidR="00E01FB4" w:rsidRPr="009608AC" w:rsidTr="00FF4D33">
        <w:trPr>
          <w:cantSplit/>
          <w:trHeight w:val="421"/>
        </w:trPr>
        <w:tc>
          <w:tcPr>
            <w:tcW w:w="417" w:type="pct"/>
            <w:vMerge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2015" w:type="pct"/>
            <w:vMerge/>
            <w:shd w:val="clear" w:color="auto" w:fill="auto"/>
            <w:vAlign w:val="center"/>
          </w:tcPr>
          <w:p w:rsidR="00E01FB4" w:rsidRPr="009608AC" w:rsidRDefault="00E01FB4" w:rsidP="00E7479D">
            <w:pPr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903" w:type="pct"/>
            <w:vMerge/>
            <w:vAlign w:val="center"/>
          </w:tcPr>
          <w:p w:rsidR="00E01FB4" w:rsidRPr="009608AC" w:rsidRDefault="00E01FB4" w:rsidP="00E7479D">
            <w:pPr>
              <w:ind w:left="-76" w:right="-98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762" w:type="pct"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изменения</w:t>
            </w:r>
          </w:p>
        </w:tc>
        <w:tc>
          <w:tcPr>
            <w:tcW w:w="903" w:type="pct"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hAnsi="Times New Roman"/>
                <w:sz w:val="22"/>
                <w:szCs w:val="22"/>
                <w:lang w:val="ru-RU"/>
              </w:rPr>
              <w:t>+ 190,00</w:t>
            </w:r>
          </w:p>
        </w:tc>
      </w:tr>
      <w:tr w:rsidR="00E01FB4" w:rsidRPr="009608AC" w:rsidTr="00FF4D33">
        <w:trPr>
          <w:cantSplit/>
          <w:trHeight w:val="421"/>
        </w:trPr>
        <w:tc>
          <w:tcPr>
            <w:tcW w:w="417" w:type="pct"/>
            <w:vMerge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2015" w:type="pct"/>
            <w:vMerge/>
            <w:shd w:val="clear" w:color="auto" w:fill="auto"/>
            <w:vAlign w:val="center"/>
          </w:tcPr>
          <w:p w:rsidR="00E01FB4" w:rsidRPr="009608AC" w:rsidRDefault="00E01FB4" w:rsidP="00E7479D">
            <w:pPr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</w:p>
        </w:tc>
        <w:tc>
          <w:tcPr>
            <w:tcW w:w="903" w:type="pct"/>
            <w:vMerge/>
            <w:vAlign w:val="center"/>
          </w:tcPr>
          <w:p w:rsidR="00E01FB4" w:rsidRPr="009608AC" w:rsidRDefault="00E01FB4" w:rsidP="00E7479D">
            <w:pPr>
              <w:ind w:left="-76" w:right="-98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762" w:type="pct"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eastAsia="Calibri" w:hAnsi="Times New Roman"/>
                <w:sz w:val="22"/>
                <w:szCs w:val="22"/>
                <w:lang w:val="ru-RU"/>
              </w:rPr>
              <w:t>проект с учетом изменений</w:t>
            </w:r>
          </w:p>
        </w:tc>
        <w:tc>
          <w:tcPr>
            <w:tcW w:w="903" w:type="pct"/>
            <w:vAlign w:val="center"/>
          </w:tcPr>
          <w:p w:rsidR="00E01FB4" w:rsidRPr="009608AC" w:rsidRDefault="00E01FB4" w:rsidP="00E7479D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608AC">
              <w:rPr>
                <w:rFonts w:ascii="Times New Roman" w:hAnsi="Times New Roman"/>
                <w:sz w:val="22"/>
                <w:szCs w:val="22"/>
                <w:lang w:val="ru-RU"/>
              </w:rPr>
              <w:t>190,00</w:t>
            </w:r>
          </w:p>
        </w:tc>
      </w:tr>
    </w:tbl>
    <w:p w:rsidR="00E01FB4" w:rsidRDefault="00E01FB4" w:rsidP="00E01FB4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852B8" w:rsidRPr="009852B8" w:rsidRDefault="009852B8" w:rsidP="00E01FB4">
      <w:pPr>
        <w:spacing w:line="276" w:lineRule="auto"/>
        <w:ind w:firstLine="720"/>
        <w:jc w:val="both"/>
        <w:rPr>
          <w:rFonts w:ascii="Times New Roman" w:hAnsi="Times New Roman"/>
          <w:bCs/>
          <w:sz w:val="28"/>
          <w:szCs w:val="28"/>
          <w:lang w:val="ru-RU"/>
        </w:rPr>
      </w:pPr>
    </w:p>
    <w:p w:rsidR="00774C7A" w:rsidRPr="004556DB" w:rsidRDefault="00774C7A" w:rsidP="00774C7A">
      <w:pPr>
        <w:ind w:firstLine="720"/>
        <w:jc w:val="both"/>
        <w:rPr>
          <w:rFonts w:ascii="Times New Roman" w:hAnsi="Times New Roman"/>
          <w:sz w:val="22"/>
          <w:szCs w:val="22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4218"/>
      </w:tblGrid>
      <w:tr w:rsidR="00774C7A" w:rsidRPr="004556DB" w:rsidTr="00E01FB4">
        <w:tc>
          <w:tcPr>
            <w:tcW w:w="5353" w:type="dxa"/>
            <w:shd w:val="clear" w:color="auto" w:fill="auto"/>
          </w:tcPr>
          <w:p w:rsidR="00774C7A" w:rsidRPr="004556DB" w:rsidRDefault="00774C7A" w:rsidP="0072519C">
            <w:pPr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4556DB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Директор департамента информатизации и телекоммуникаций Приморского края</w:t>
            </w:r>
          </w:p>
        </w:tc>
        <w:tc>
          <w:tcPr>
            <w:tcW w:w="4218" w:type="dxa"/>
            <w:shd w:val="clear" w:color="auto" w:fill="auto"/>
          </w:tcPr>
          <w:p w:rsidR="00774C7A" w:rsidRPr="004556DB" w:rsidRDefault="00774C7A" w:rsidP="0072519C">
            <w:pPr>
              <w:jc w:val="right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</w:p>
          <w:p w:rsidR="00774C7A" w:rsidRPr="004556DB" w:rsidRDefault="00774C7A" w:rsidP="0072519C">
            <w:pPr>
              <w:jc w:val="right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4556DB">
              <w:rPr>
                <w:rFonts w:ascii="Times New Roman" w:eastAsia="Calibri" w:hAnsi="Times New Roman"/>
                <w:sz w:val="28"/>
                <w:szCs w:val="28"/>
                <w:lang w:val="ru-RU"/>
              </w:rPr>
              <w:t>И.О. Красильников</w:t>
            </w:r>
          </w:p>
        </w:tc>
      </w:tr>
    </w:tbl>
    <w:p w:rsidR="00774C7A" w:rsidRPr="004556DB" w:rsidRDefault="00774C7A" w:rsidP="00774C7A">
      <w:pPr>
        <w:spacing w:line="348" w:lineRule="auto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404977" w:rsidRPr="00404977" w:rsidRDefault="00404977" w:rsidP="00FF4D33">
      <w:pPr>
        <w:jc w:val="both"/>
        <w:rPr>
          <w:rFonts w:asciiTheme="minorHAnsi" w:hAnsiTheme="minorHAnsi"/>
          <w:lang w:val="ru-RU"/>
        </w:rPr>
      </w:pPr>
    </w:p>
    <w:sectPr w:rsidR="00404977" w:rsidRPr="00404977" w:rsidSect="009852B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5E9"/>
    <w:rsid w:val="00000B72"/>
    <w:rsid w:val="00013AC6"/>
    <w:rsid w:val="0002240D"/>
    <w:rsid w:val="000234E2"/>
    <w:rsid w:val="00071CCC"/>
    <w:rsid w:val="00072ACC"/>
    <w:rsid w:val="000C28EA"/>
    <w:rsid w:val="000E2F3A"/>
    <w:rsid w:val="00141780"/>
    <w:rsid w:val="001C2C8C"/>
    <w:rsid w:val="001D371F"/>
    <w:rsid w:val="001E135E"/>
    <w:rsid w:val="002148C1"/>
    <w:rsid w:val="002C4A6E"/>
    <w:rsid w:val="002C7EAB"/>
    <w:rsid w:val="002E02A3"/>
    <w:rsid w:val="002E1FD1"/>
    <w:rsid w:val="002F578C"/>
    <w:rsid w:val="00345F53"/>
    <w:rsid w:val="003B117B"/>
    <w:rsid w:val="00404977"/>
    <w:rsid w:val="00444F9B"/>
    <w:rsid w:val="004E2A6A"/>
    <w:rsid w:val="00554C89"/>
    <w:rsid w:val="005603CF"/>
    <w:rsid w:val="005F7638"/>
    <w:rsid w:val="005F7F5B"/>
    <w:rsid w:val="00630B3B"/>
    <w:rsid w:val="006771E1"/>
    <w:rsid w:val="00682706"/>
    <w:rsid w:val="00685C09"/>
    <w:rsid w:val="006F6598"/>
    <w:rsid w:val="00706155"/>
    <w:rsid w:val="0072519C"/>
    <w:rsid w:val="00733A05"/>
    <w:rsid w:val="00744398"/>
    <w:rsid w:val="007650B8"/>
    <w:rsid w:val="00774C7A"/>
    <w:rsid w:val="00774EF8"/>
    <w:rsid w:val="0078207E"/>
    <w:rsid w:val="007929AB"/>
    <w:rsid w:val="00810010"/>
    <w:rsid w:val="0087701A"/>
    <w:rsid w:val="008F55E9"/>
    <w:rsid w:val="008F5C4A"/>
    <w:rsid w:val="009103EC"/>
    <w:rsid w:val="00924371"/>
    <w:rsid w:val="009608AC"/>
    <w:rsid w:val="00974875"/>
    <w:rsid w:val="0098355A"/>
    <w:rsid w:val="009852B8"/>
    <w:rsid w:val="009B38EC"/>
    <w:rsid w:val="009C4FB6"/>
    <w:rsid w:val="00A16C45"/>
    <w:rsid w:val="00A178BA"/>
    <w:rsid w:val="00A62FC5"/>
    <w:rsid w:val="00B2221E"/>
    <w:rsid w:val="00B939FB"/>
    <w:rsid w:val="00BA3733"/>
    <w:rsid w:val="00C4570F"/>
    <w:rsid w:val="00CA090D"/>
    <w:rsid w:val="00CA7D84"/>
    <w:rsid w:val="00CF2DDB"/>
    <w:rsid w:val="00D37657"/>
    <w:rsid w:val="00D56D83"/>
    <w:rsid w:val="00DF639E"/>
    <w:rsid w:val="00E01FB4"/>
    <w:rsid w:val="00E341D2"/>
    <w:rsid w:val="00E466DD"/>
    <w:rsid w:val="00EA0A32"/>
    <w:rsid w:val="00EA14DC"/>
    <w:rsid w:val="00EA36AB"/>
    <w:rsid w:val="00EA6CF3"/>
    <w:rsid w:val="00EE6C29"/>
    <w:rsid w:val="00F0289B"/>
    <w:rsid w:val="00F457B8"/>
    <w:rsid w:val="00F841C9"/>
    <w:rsid w:val="00F93B7F"/>
    <w:rsid w:val="00FF4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E9"/>
    <w:pPr>
      <w:spacing w:after="0" w:line="240" w:lineRule="auto"/>
    </w:pPr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63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E9"/>
    <w:pPr>
      <w:spacing w:after="0" w:line="240" w:lineRule="auto"/>
    </w:pPr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63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043D6-0985-4A67-8A9F-6972912D3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1213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Доронина Анна Сергеевна</dc:creator>
  <cp:lastModifiedBy>Абросимова Олеся Александровна</cp:lastModifiedBy>
  <cp:revision>4</cp:revision>
  <cp:lastPrinted>2017-05-09T23:53:00Z</cp:lastPrinted>
  <dcterms:created xsi:type="dcterms:W3CDTF">2017-04-10T02:38:00Z</dcterms:created>
  <dcterms:modified xsi:type="dcterms:W3CDTF">2017-05-09T23:53:00Z</dcterms:modified>
</cp:coreProperties>
</file>