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AB3A54" w:rsidP="00AB3A54">
      <w:pPr>
        <w:ind w:left="11907" w:hanging="425"/>
      </w:pPr>
      <w:r>
        <w:t>Приложение 25</w:t>
      </w:r>
    </w:p>
    <w:p w:rsidR="005E2531" w:rsidRDefault="005E2531" w:rsidP="00AB3A54">
      <w:pPr>
        <w:ind w:left="11907" w:hanging="425"/>
      </w:pPr>
      <w:r>
        <w:t>к проекту закона</w:t>
      </w:r>
    </w:p>
    <w:p w:rsidR="005E2531" w:rsidRDefault="00AB3A54" w:rsidP="00AB3A54">
      <w:pPr>
        <w:ind w:left="11907" w:hanging="425"/>
      </w:pPr>
      <w:r>
        <w:t>Приморского края</w:t>
      </w:r>
    </w:p>
    <w:p w:rsidR="00AB3A54" w:rsidRDefault="00AB3A54" w:rsidP="00AB3A54">
      <w:pPr>
        <w:ind w:left="11907" w:hanging="425"/>
      </w:pPr>
    </w:p>
    <w:p w:rsidR="00AB3A54" w:rsidRDefault="00AB3A54" w:rsidP="00AB3A54">
      <w:pPr>
        <w:ind w:left="11907" w:hanging="425"/>
      </w:pPr>
      <w:r>
        <w:t>"Приложение 33</w:t>
      </w:r>
    </w:p>
    <w:p w:rsidR="00AB3A54" w:rsidRDefault="00AB3A54" w:rsidP="00AB3A54">
      <w:pPr>
        <w:ind w:left="11907" w:hanging="425"/>
      </w:pPr>
      <w:r>
        <w:t>к Закону</w:t>
      </w:r>
    </w:p>
    <w:p w:rsidR="00AB3A54" w:rsidRDefault="00AB3A54" w:rsidP="00AB3A54">
      <w:pPr>
        <w:ind w:left="11907" w:hanging="425"/>
      </w:pPr>
      <w:r>
        <w:t>Приморского края</w:t>
      </w:r>
    </w:p>
    <w:p w:rsidR="00AB3A54" w:rsidRDefault="00AB3A54" w:rsidP="00AB3A54">
      <w:pPr>
        <w:ind w:left="11907" w:hanging="425"/>
      </w:pPr>
      <w:r w:rsidRPr="00AB3A54">
        <w:t>от 23.12.2016 № 52-КЗ</w:t>
      </w:r>
    </w:p>
    <w:p w:rsidR="005E2531" w:rsidRDefault="005E2531">
      <w:r>
        <w:t xml:space="preserve">                </w:t>
      </w:r>
      <w:r w:rsidR="00D438D0">
        <w:t xml:space="preserve">   </w:t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</w:p>
    <w:p w:rsidR="005E2531" w:rsidRDefault="005E2531"/>
    <w:p w:rsidR="005E2531" w:rsidRDefault="005E2531" w:rsidP="005E2531">
      <w:pPr>
        <w:jc w:val="center"/>
      </w:pPr>
      <w:r>
        <w:t>Программа</w:t>
      </w:r>
    </w:p>
    <w:p w:rsidR="005E2531" w:rsidRDefault="005E2531" w:rsidP="005E2531">
      <w:pPr>
        <w:jc w:val="center"/>
      </w:pPr>
      <w:r w:rsidRPr="005E2531">
        <w:t>государственных гарантий Приморского края в вал</w:t>
      </w:r>
      <w:r>
        <w:t>юте Российской Федерации</w:t>
      </w:r>
    </w:p>
    <w:p w:rsidR="005E2531" w:rsidRDefault="005E2531" w:rsidP="005E2531">
      <w:pPr>
        <w:jc w:val="center"/>
      </w:pPr>
      <w:r w:rsidRPr="005E2531">
        <w:t>на плановый</w:t>
      </w:r>
      <w:r>
        <w:t xml:space="preserve"> период 2018 и 2019 годов</w:t>
      </w:r>
    </w:p>
    <w:p w:rsidR="005E2531" w:rsidRDefault="005E2531" w:rsidP="005E2531">
      <w:pPr>
        <w:jc w:val="center"/>
      </w:pPr>
    </w:p>
    <w:p w:rsidR="005E2531" w:rsidRPr="00D438D0" w:rsidRDefault="005E2531" w:rsidP="005E2531">
      <w:pPr>
        <w:rPr>
          <w:sz w:val="26"/>
          <w:szCs w:val="26"/>
        </w:rPr>
      </w:pPr>
      <w:r w:rsidRPr="00D438D0">
        <w:rPr>
          <w:sz w:val="26"/>
          <w:szCs w:val="26"/>
        </w:rPr>
        <w:t>1.Перечень подлежащих предоставлению государственных гарантий Приморского края в 2018 и 2019 годах</w:t>
      </w:r>
      <w:r w:rsidRPr="00D438D0">
        <w:rPr>
          <w:sz w:val="26"/>
          <w:szCs w:val="26"/>
        </w:rPr>
        <w:tab/>
      </w:r>
    </w:p>
    <w:p w:rsidR="005E2531" w:rsidRPr="00D438D0" w:rsidRDefault="005E2531" w:rsidP="005E2531">
      <w:pPr>
        <w:rPr>
          <w:sz w:val="26"/>
          <w:szCs w:val="26"/>
        </w:rPr>
      </w:pPr>
    </w:p>
    <w:p w:rsidR="005E2531" w:rsidRPr="00946652" w:rsidRDefault="005E2531" w:rsidP="00946652">
      <w:pPr>
        <w:pStyle w:val="a7"/>
        <w:jc w:val="right"/>
        <w:rPr>
          <w:sz w:val="26"/>
          <w:szCs w:val="26"/>
        </w:rPr>
      </w:pPr>
      <w:r w:rsidRPr="00946652">
        <w:rPr>
          <w:sz w:val="26"/>
          <w:szCs w:val="26"/>
        </w:rPr>
        <w:t>(тыс. рублей)</w:t>
      </w:r>
    </w:p>
    <w:tbl>
      <w:tblPr>
        <w:tblW w:w="14332" w:type="dxa"/>
        <w:tblInd w:w="93" w:type="dxa"/>
        <w:tblLook w:val="04A0" w:firstRow="1" w:lastRow="0" w:firstColumn="1" w:lastColumn="0" w:noHBand="0" w:noVBand="1"/>
      </w:tblPr>
      <w:tblGrid>
        <w:gridCol w:w="1579"/>
        <w:gridCol w:w="1579"/>
        <w:gridCol w:w="2120"/>
        <w:gridCol w:w="1252"/>
        <w:gridCol w:w="1900"/>
        <w:gridCol w:w="1174"/>
        <w:gridCol w:w="1338"/>
        <w:gridCol w:w="3390"/>
      </w:tblGrid>
      <w:tr w:rsidR="00F523A9" w:rsidRPr="00F523A9" w:rsidTr="00FB0819">
        <w:trPr>
          <w:trHeight w:val="360"/>
        </w:trPr>
        <w:tc>
          <w:tcPr>
            <w:tcW w:w="31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Цель гарантирования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принципала</w:t>
            </w:r>
          </w:p>
        </w:tc>
        <w:tc>
          <w:tcPr>
            <w:tcW w:w="3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B081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Сумма гарантии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Наличие права регрес-сного требова-ния</w:t>
            </w:r>
          </w:p>
        </w:tc>
        <w:tc>
          <w:tcPr>
            <w:tcW w:w="1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Проверка финан-сового состояния принци-пала</w:t>
            </w:r>
          </w:p>
        </w:tc>
        <w:tc>
          <w:tcPr>
            <w:tcW w:w="3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F523A9" w:rsidRPr="00F523A9" w:rsidTr="00FB0819">
        <w:trPr>
          <w:trHeight w:val="1680"/>
        </w:trPr>
        <w:tc>
          <w:tcPr>
            <w:tcW w:w="31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523A9" w:rsidRPr="00F523A9" w:rsidTr="00D438D0">
        <w:trPr>
          <w:trHeight w:val="360"/>
        </w:trPr>
        <w:tc>
          <w:tcPr>
            <w:tcW w:w="3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B0819">
            <w:pPr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523A9" w:rsidRPr="00F523A9" w:rsidTr="00D438D0">
        <w:trPr>
          <w:trHeight w:val="510"/>
        </w:trPr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523A9" w:rsidRPr="00F523A9" w:rsidTr="00D438D0">
        <w:trPr>
          <w:trHeight w:val="1035"/>
        </w:trPr>
        <w:tc>
          <w:tcPr>
            <w:tcW w:w="143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23A9" w:rsidRPr="00F523A9" w:rsidRDefault="00F523A9" w:rsidP="00D438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Предоставление государственных гарантий Приморского края без права регрессного требования и без уступки                   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                 в 2018 году </w:t>
            </w:r>
            <w:r w:rsidR="00D438D0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0,00 тыс. рублей, в 2019 году - 0,00 тыс. рублей;</w:t>
            </w:r>
          </w:p>
        </w:tc>
      </w:tr>
      <w:tr w:rsidR="00F523A9" w:rsidRPr="00F523A9" w:rsidTr="00D438D0">
        <w:trPr>
          <w:trHeight w:val="240"/>
        </w:trPr>
        <w:tc>
          <w:tcPr>
            <w:tcW w:w="143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523A9" w:rsidRPr="00F523A9" w:rsidTr="00AB3A54">
        <w:trPr>
          <w:trHeight w:val="993"/>
        </w:trPr>
        <w:tc>
          <w:tcPr>
            <w:tcW w:w="143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23A9" w:rsidRPr="00F523A9" w:rsidRDefault="00F523A9" w:rsidP="00D438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     предоставление государственных гарантий Приморского края с правом регрессного требования или уступкой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         в 2018 году </w:t>
            </w:r>
            <w:r w:rsidR="00D438D0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0,00 тыс. рублей, в 2019 году - 0,00 тыс. рублей.</w:t>
            </w:r>
          </w:p>
        </w:tc>
      </w:tr>
      <w:tr w:rsidR="00F523A9" w:rsidRPr="00F523A9" w:rsidTr="00D438D0">
        <w:trPr>
          <w:trHeight w:val="330"/>
        </w:trPr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946652" w:rsidRDefault="00946652"/>
    <w:p w:rsidR="00946652" w:rsidRDefault="00946652" w:rsidP="00946652">
      <w:pPr>
        <w:jc w:val="both"/>
      </w:pPr>
      <w:r w:rsidRPr="00F523A9">
        <w:rPr>
          <w:rFonts w:eastAsia="Times New Roman" w:cs="Times New Roman"/>
          <w:sz w:val="26"/>
          <w:szCs w:val="26"/>
          <w:lang w:eastAsia="ru-RU"/>
        </w:rPr>
        <w:t>2.Общий объем бюджетных ассигнований, предусмотренных на исполнение государственных гарантий                                                 Приморского края по возможным гарантийным случаям</w:t>
      </w:r>
    </w:p>
    <w:tbl>
      <w:tblPr>
        <w:tblW w:w="14332" w:type="dxa"/>
        <w:tblInd w:w="93" w:type="dxa"/>
        <w:tblLook w:val="04A0" w:firstRow="1" w:lastRow="0" w:firstColumn="1" w:lastColumn="0" w:noHBand="0" w:noVBand="1"/>
      </w:tblPr>
      <w:tblGrid>
        <w:gridCol w:w="1579"/>
        <w:gridCol w:w="1579"/>
        <w:gridCol w:w="2120"/>
        <w:gridCol w:w="1252"/>
        <w:gridCol w:w="1900"/>
        <w:gridCol w:w="1174"/>
        <w:gridCol w:w="1338"/>
        <w:gridCol w:w="3390"/>
      </w:tblGrid>
      <w:tr w:rsidR="00F523A9" w:rsidRPr="00F523A9" w:rsidTr="00946652">
        <w:trPr>
          <w:trHeight w:val="360"/>
        </w:trPr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946652" w:rsidRDefault="00F523A9" w:rsidP="00946652">
            <w:pPr>
              <w:pStyle w:val="a7"/>
              <w:ind w:right="-108"/>
              <w:jc w:val="right"/>
              <w:rPr>
                <w:sz w:val="26"/>
                <w:szCs w:val="26"/>
                <w:lang w:eastAsia="ru-RU"/>
              </w:rPr>
            </w:pPr>
            <w:r w:rsidRPr="00946652">
              <w:rPr>
                <w:sz w:val="26"/>
                <w:szCs w:val="26"/>
                <w:lang w:eastAsia="ru-RU"/>
              </w:rPr>
              <w:t>(тыс. рублей)</w:t>
            </w:r>
          </w:p>
        </w:tc>
      </w:tr>
      <w:tr w:rsidR="00F523A9" w:rsidRPr="00F523A9" w:rsidTr="00D438D0">
        <w:trPr>
          <w:trHeight w:val="690"/>
        </w:trPr>
        <w:tc>
          <w:tcPr>
            <w:tcW w:w="653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государственных гарантий Приморского края</w:t>
            </w:r>
          </w:p>
        </w:tc>
        <w:tc>
          <w:tcPr>
            <w:tcW w:w="78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Объем бюджетных </w:t>
            </w:r>
            <w:r w:rsidR="00D438D0">
              <w:rPr>
                <w:rFonts w:eastAsia="Times New Roman" w:cs="Times New Roman"/>
                <w:sz w:val="26"/>
                <w:szCs w:val="26"/>
                <w:lang w:eastAsia="ru-RU"/>
              </w:rPr>
              <w:t>ассигнований на исполнение гарантий</w:t>
            </w: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  возможным гарантийным случаям</w:t>
            </w:r>
          </w:p>
        </w:tc>
      </w:tr>
      <w:tr w:rsidR="00F523A9" w:rsidRPr="00F523A9" w:rsidTr="00D438D0">
        <w:trPr>
          <w:trHeight w:val="390"/>
        </w:trPr>
        <w:tc>
          <w:tcPr>
            <w:tcW w:w="65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</w:tr>
      <w:tr w:rsidR="00F523A9" w:rsidRPr="00F523A9" w:rsidTr="00D438D0">
        <w:trPr>
          <w:trHeight w:val="630"/>
        </w:trPr>
        <w:tc>
          <w:tcPr>
            <w:tcW w:w="6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4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23A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23A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523A9" w:rsidRPr="00F523A9" w:rsidTr="00D438D0">
        <w:trPr>
          <w:trHeight w:val="360"/>
        </w:trPr>
        <w:tc>
          <w:tcPr>
            <w:tcW w:w="6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за счет расходов краевого бюджета</w:t>
            </w:r>
          </w:p>
        </w:tc>
        <w:tc>
          <w:tcPr>
            <w:tcW w:w="4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23A9" w:rsidRPr="00F523A9" w:rsidRDefault="00AB3A54" w:rsidP="00F523A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600 00</w:t>
            </w:r>
            <w:r w:rsidR="00F523A9"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AB3A54" w:rsidP="00F523A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600 00</w:t>
            </w:r>
            <w:bookmarkStart w:id="0" w:name="_GoBack"/>
            <w:bookmarkEnd w:id="0"/>
            <w:r w:rsidR="00F523A9"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</w:tbl>
    <w:p w:rsidR="005E2531" w:rsidRDefault="005E2531" w:rsidP="005E2531">
      <w:pPr>
        <w:jc w:val="center"/>
      </w:pPr>
    </w:p>
    <w:sectPr w:rsidR="005E2531" w:rsidSect="00FB0819">
      <w:headerReference w:type="default" r:id="rId7"/>
      <w:pgSz w:w="16838" w:h="11906" w:orient="landscape" w:code="9"/>
      <w:pgMar w:top="1134" w:right="851" w:bottom="851" w:left="1701" w:header="709" w:footer="28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DD4" w:rsidRDefault="00B35DD4" w:rsidP="00D438D0">
      <w:r>
        <w:separator/>
      </w:r>
    </w:p>
  </w:endnote>
  <w:endnote w:type="continuationSeparator" w:id="0">
    <w:p w:rsidR="00B35DD4" w:rsidRDefault="00B35DD4" w:rsidP="00D43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DD4" w:rsidRDefault="00B35DD4" w:rsidP="00D438D0">
      <w:r>
        <w:separator/>
      </w:r>
    </w:p>
  </w:footnote>
  <w:footnote w:type="continuationSeparator" w:id="0">
    <w:p w:rsidR="00B35DD4" w:rsidRDefault="00B35DD4" w:rsidP="00D438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4076323"/>
      <w:docPartObj>
        <w:docPartGallery w:val="Page Numbers (Top of Page)"/>
        <w:docPartUnique/>
      </w:docPartObj>
    </w:sdtPr>
    <w:sdtEndPr/>
    <w:sdtContent>
      <w:p w:rsidR="00D438D0" w:rsidRDefault="00D438D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A5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531"/>
    <w:rsid w:val="00221B89"/>
    <w:rsid w:val="00240989"/>
    <w:rsid w:val="005E2531"/>
    <w:rsid w:val="00625F29"/>
    <w:rsid w:val="008C45D8"/>
    <w:rsid w:val="00946652"/>
    <w:rsid w:val="00AB3A54"/>
    <w:rsid w:val="00B35DD4"/>
    <w:rsid w:val="00D438D0"/>
    <w:rsid w:val="00F523A9"/>
    <w:rsid w:val="00FB0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38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438D0"/>
  </w:style>
  <w:style w:type="paragraph" w:styleId="a5">
    <w:name w:val="footer"/>
    <w:basedOn w:val="a"/>
    <w:link w:val="a6"/>
    <w:uiPriority w:val="99"/>
    <w:unhideWhenUsed/>
    <w:rsid w:val="00D438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438D0"/>
  </w:style>
  <w:style w:type="paragraph" w:styleId="a7">
    <w:name w:val="No Spacing"/>
    <w:uiPriority w:val="1"/>
    <w:qFormat/>
    <w:rsid w:val="00946652"/>
  </w:style>
  <w:style w:type="paragraph" w:styleId="a8">
    <w:name w:val="Balloon Text"/>
    <w:basedOn w:val="a"/>
    <w:link w:val="a9"/>
    <w:uiPriority w:val="99"/>
    <w:semiHidden/>
    <w:unhideWhenUsed/>
    <w:rsid w:val="00FB081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08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38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438D0"/>
  </w:style>
  <w:style w:type="paragraph" w:styleId="a5">
    <w:name w:val="footer"/>
    <w:basedOn w:val="a"/>
    <w:link w:val="a6"/>
    <w:uiPriority w:val="99"/>
    <w:unhideWhenUsed/>
    <w:rsid w:val="00D438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438D0"/>
  </w:style>
  <w:style w:type="paragraph" w:styleId="a7">
    <w:name w:val="No Spacing"/>
    <w:uiPriority w:val="1"/>
    <w:qFormat/>
    <w:rsid w:val="00946652"/>
  </w:style>
  <w:style w:type="paragraph" w:styleId="a8">
    <w:name w:val="Balloon Text"/>
    <w:basedOn w:val="a"/>
    <w:link w:val="a9"/>
    <w:uiPriority w:val="99"/>
    <w:semiHidden/>
    <w:unhideWhenUsed/>
    <w:rsid w:val="00FB081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08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</cp:lastModifiedBy>
  <cp:revision>4</cp:revision>
  <cp:lastPrinted>2016-11-01T00:12:00Z</cp:lastPrinted>
  <dcterms:created xsi:type="dcterms:W3CDTF">2016-10-31T23:54:00Z</dcterms:created>
  <dcterms:modified xsi:type="dcterms:W3CDTF">2017-05-21T23:42:00Z</dcterms:modified>
</cp:coreProperties>
</file>