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442" w:rsidRPr="00F75516" w:rsidRDefault="00E84442" w:rsidP="00E84442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E84442" w:rsidRPr="00F75516" w:rsidRDefault="00E84442" w:rsidP="00E84442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Закону</w:t>
      </w:r>
      <w:r w:rsidRPr="00F75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442" w:rsidRPr="00F75516" w:rsidRDefault="00E84442" w:rsidP="00E84442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84442" w:rsidRPr="00F75516" w:rsidRDefault="001A3D36" w:rsidP="00E84442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1A3D36">
        <w:rPr>
          <w:rFonts w:ascii="Times New Roman" w:hAnsi="Times New Roman" w:cs="Times New Roman"/>
          <w:sz w:val="28"/>
          <w:szCs w:val="28"/>
        </w:rPr>
        <w:t>от 22.02.2017 № 84-КЗ</w:t>
      </w:r>
      <w:bookmarkStart w:id="0" w:name="_GoBack"/>
      <w:bookmarkEnd w:id="0"/>
    </w:p>
    <w:p w:rsidR="00E84442" w:rsidRPr="00F75516" w:rsidRDefault="00E84442" w:rsidP="00E84442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E84442" w:rsidRPr="00F75516" w:rsidRDefault="00E84442" w:rsidP="00E84442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>"Приложение 18</w:t>
      </w:r>
    </w:p>
    <w:p w:rsidR="00E84442" w:rsidRPr="00F75516" w:rsidRDefault="00E84442" w:rsidP="00E84442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E84442" w:rsidRPr="00F75516" w:rsidRDefault="00E84442" w:rsidP="00E84442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E84442" w:rsidRPr="00F75516" w:rsidRDefault="00E84442" w:rsidP="00E84442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5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23.12.2016 № 52-КЗ</w:t>
      </w:r>
    </w:p>
    <w:p w:rsidR="00E84442" w:rsidRPr="00F75516" w:rsidRDefault="00E84442" w:rsidP="00E84442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442" w:rsidRDefault="00E84442" w:rsidP="00E84442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</w:p>
    <w:p w:rsidR="00E84442" w:rsidRPr="00F75516" w:rsidRDefault="00E84442" w:rsidP="00E84442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442" w:rsidRPr="00E84442" w:rsidRDefault="00E84442" w:rsidP="00E844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442">
        <w:rPr>
          <w:rFonts w:ascii="Times New Roman" w:hAnsi="Times New Roman" w:cs="Times New Roman"/>
          <w:sz w:val="28"/>
          <w:szCs w:val="28"/>
        </w:rPr>
        <w:t>Субсидии из краевого бюджета бюджетам муниципальных образований Приморского края на строительство (реконструкцию) зданий муниципальных</w:t>
      </w:r>
    </w:p>
    <w:p w:rsidR="001B01D1" w:rsidRDefault="00E84442" w:rsidP="00E844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442">
        <w:rPr>
          <w:rFonts w:ascii="Times New Roman" w:hAnsi="Times New Roman" w:cs="Times New Roman"/>
          <w:sz w:val="28"/>
          <w:szCs w:val="28"/>
        </w:rPr>
        <w:t>общеобразовательных организаций на 2017 год</w:t>
      </w:r>
    </w:p>
    <w:p w:rsidR="00E84442" w:rsidRPr="00E84442" w:rsidRDefault="00E84442" w:rsidP="00E844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4442" w:rsidRPr="00E84442" w:rsidRDefault="00E84442" w:rsidP="00E844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4442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40"/>
        <w:gridCol w:w="2814"/>
      </w:tblGrid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442" w:rsidRPr="00E84442" w:rsidRDefault="00E84442" w:rsidP="00E84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442" w:rsidRPr="00E84442" w:rsidRDefault="00E84442" w:rsidP="00E84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Большой Камень 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5 000,00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1 760,00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29 600,00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1 600,00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97 600,00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2 400,00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4 920,00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25 600,00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125 753,60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110 000,00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3 566,40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2 400,00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102 064,00</w:t>
            </w:r>
          </w:p>
        </w:tc>
      </w:tr>
      <w:tr w:rsidR="00E84442" w:rsidRPr="00E84442" w:rsidTr="00E84442">
        <w:trPr>
          <w:cantSplit/>
          <w:trHeight w:val="284"/>
        </w:trPr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442" w:rsidRPr="00E84442" w:rsidRDefault="00E84442" w:rsidP="00E844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442" w:rsidRPr="00E84442" w:rsidRDefault="00E84442" w:rsidP="00E84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4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512 264,00</w:t>
            </w:r>
          </w:p>
        </w:tc>
      </w:tr>
    </w:tbl>
    <w:p w:rsidR="00E84442" w:rsidRDefault="00E84442"/>
    <w:sectPr w:rsidR="00E84442" w:rsidSect="00E8444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442"/>
    <w:rsid w:val="001A3D36"/>
    <w:rsid w:val="001B01D1"/>
    <w:rsid w:val="0065201F"/>
    <w:rsid w:val="00E8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8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2</cp:revision>
  <cp:lastPrinted>2017-02-21T02:09:00Z</cp:lastPrinted>
  <dcterms:created xsi:type="dcterms:W3CDTF">2017-02-17T06:43:00Z</dcterms:created>
  <dcterms:modified xsi:type="dcterms:W3CDTF">2017-02-21T02:09:00Z</dcterms:modified>
</cp:coreProperties>
</file>