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BC29F6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BC29F6">
              <w:rPr>
                <w:szCs w:val="28"/>
              </w:rPr>
              <w:t>я</w:t>
            </w:r>
            <w:r>
              <w:rPr>
                <w:szCs w:val="28"/>
              </w:rPr>
              <w:t xml:space="preserve"> в</w:t>
            </w:r>
            <w:r w:rsidR="00BC29F6">
              <w:rPr>
                <w:szCs w:val="28"/>
              </w:rPr>
              <w:t xml:space="preserve"> статью 45</w:t>
            </w:r>
            <w:r w:rsidR="002509CB">
              <w:rPr>
                <w:szCs w:val="28"/>
              </w:rPr>
              <w:t xml:space="preserve"> </w:t>
            </w:r>
            <w:r w:rsidR="00BC29F6">
              <w:rPr>
                <w:szCs w:val="28"/>
              </w:rPr>
              <w:t>Закона</w:t>
            </w:r>
            <w:r w:rsidR="00305507">
              <w:rPr>
                <w:szCs w:val="28"/>
              </w:rPr>
              <w:t xml:space="preserve"> Приморского края </w:t>
            </w:r>
            <w:r w:rsidR="00BC29F6">
              <w:rPr>
                <w:szCs w:val="28"/>
              </w:rPr>
              <w:t>"О местном референдуме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BC29F6" w:rsidRPr="00C44970">
        <w:rPr>
          <w:szCs w:val="28"/>
        </w:rPr>
        <w:t>"О внесении измене</w:t>
      </w:r>
      <w:r w:rsidR="00BC29F6">
        <w:rPr>
          <w:szCs w:val="28"/>
        </w:rPr>
        <w:t>ния в статью 45 Закона Приморского края "О местном референдуме в Приморском крае</w:t>
      </w:r>
      <w:r w:rsidR="00BC29F6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BC29F6">
        <w:t>15 марта</w:t>
      </w:r>
      <w:r>
        <w:t xml:space="preserve"> 201</w:t>
      </w:r>
      <w:r w:rsidR="00BC29F6">
        <w:t>7</w:t>
      </w:r>
      <w:bookmarkStart w:id="0" w:name="_GoBack"/>
      <w:bookmarkEnd w:id="0"/>
      <w:r>
        <w:t xml:space="preserve"> года.</w:t>
      </w:r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259B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259B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11</cp:revision>
  <cp:lastPrinted>2016-08-29T01:00:00Z</cp:lastPrinted>
  <dcterms:created xsi:type="dcterms:W3CDTF">2015-12-01T02:21:00Z</dcterms:created>
  <dcterms:modified xsi:type="dcterms:W3CDTF">2017-01-24T05:41:00Z</dcterms:modified>
</cp:coreProperties>
</file>